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CD" w:rsidRDefault="00F138CD" w:rsidP="00F138CD">
      <w:pPr>
        <w:pStyle w:val="Default"/>
      </w:pPr>
    </w:p>
    <w:p w:rsidR="00F138CD" w:rsidRDefault="00F138CD" w:rsidP="00EC1738">
      <w:pPr>
        <w:pStyle w:val="Default"/>
        <w:ind w:left="5245"/>
        <w:rPr>
          <w:sz w:val="22"/>
          <w:szCs w:val="22"/>
        </w:rPr>
      </w:pPr>
      <w:r>
        <w:rPr>
          <w:color w:val="FFFFFF"/>
          <w:sz w:val="22"/>
          <w:szCs w:val="22"/>
        </w:rPr>
        <w:t>ПРИЛОЖЕНИЕ К РЕШЕНИЮ Приложение</w:t>
      </w:r>
      <w:proofErr w:type="gramStart"/>
      <w:r>
        <w:rPr>
          <w:color w:val="FFFFFF"/>
          <w:sz w:val="22"/>
          <w:szCs w:val="22"/>
        </w:rPr>
        <w:t xml:space="preserve"> № </w:t>
      </w:r>
      <w:r w:rsidR="00EC1738">
        <w:rPr>
          <w:color w:val="FFFFFF"/>
          <w:sz w:val="22"/>
          <w:szCs w:val="22"/>
        </w:rPr>
        <w:t>П</w:t>
      </w:r>
      <w:proofErr w:type="gramEnd"/>
      <w:r w:rsidR="00EC1738">
        <w:rPr>
          <w:color w:val="FFFFFF"/>
          <w:sz w:val="22"/>
          <w:szCs w:val="22"/>
        </w:rPr>
        <w:t>ри</w:t>
      </w:r>
    </w:p>
    <w:p w:rsidR="00F138CD" w:rsidRDefault="00F138CD" w:rsidP="00F138CD">
      <w:pPr>
        <w:pStyle w:val="Default"/>
        <w:rPr>
          <w:sz w:val="22"/>
          <w:szCs w:val="22"/>
        </w:rPr>
      </w:pPr>
      <w:r>
        <w:rPr>
          <w:rFonts w:ascii="Calibri" w:hAnsi="Calibri" w:cs="Calibri"/>
          <w:color w:val="FFFFFF"/>
          <w:sz w:val="22"/>
          <w:szCs w:val="22"/>
        </w:rPr>
        <w:t xml:space="preserve">НОВОСОКУЛАКСКИЙ СЕЛЬСОВЕТ </w:t>
      </w:r>
      <w:proofErr w:type="spellStart"/>
      <w:proofErr w:type="gramStart"/>
      <w:r>
        <w:rPr>
          <w:rFonts w:ascii="Calibri" w:hAnsi="Calibri" w:cs="Calibri"/>
          <w:color w:val="FFFFFF"/>
          <w:sz w:val="22"/>
          <w:szCs w:val="22"/>
        </w:rPr>
        <w:t>р</w:t>
      </w:r>
      <w:proofErr w:type="spellEnd"/>
      <w:proofErr w:type="gramEnd"/>
    </w:p>
    <w:p w:rsidR="00EC1738" w:rsidRDefault="00EC1738" w:rsidP="00F138CD">
      <w:pPr>
        <w:pStyle w:val="Default"/>
        <w:rPr>
          <w:color w:val="000000" w:themeColor="text1"/>
          <w:sz w:val="36"/>
          <w:szCs w:val="36"/>
        </w:rPr>
      </w:pPr>
    </w:p>
    <w:p w:rsidR="00EC1738" w:rsidRDefault="00EC1738" w:rsidP="00EC1738">
      <w:pPr>
        <w:pStyle w:val="Default"/>
        <w:jc w:val="right"/>
        <w:rPr>
          <w:color w:val="000000" w:themeColor="text1"/>
          <w:sz w:val="28"/>
          <w:szCs w:val="28"/>
        </w:rPr>
      </w:pPr>
      <w:r>
        <w:rPr>
          <w:color w:val="000000" w:themeColor="text1"/>
          <w:sz w:val="28"/>
          <w:szCs w:val="28"/>
        </w:rPr>
        <w:t xml:space="preserve">Приложение № 1 </w:t>
      </w:r>
    </w:p>
    <w:p w:rsidR="00EC1738" w:rsidRDefault="00EC1738" w:rsidP="00EC1738">
      <w:pPr>
        <w:pStyle w:val="Default"/>
        <w:jc w:val="right"/>
        <w:rPr>
          <w:color w:val="000000" w:themeColor="text1"/>
          <w:sz w:val="28"/>
          <w:szCs w:val="28"/>
        </w:rPr>
      </w:pPr>
      <w:r>
        <w:rPr>
          <w:color w:val="000000" w:themeColor="text1"/>
          <w:sz w:val="28"/>
          <w:szCs w:val="28"/>
        </w:rPr>
        <w:t xml:space="preserve">к постановлению администрации </w:t>
      </w:r>
    </w:p>
    <w:p w:rsidR="009A1AE3" w:rsidRDefault="00EC1738" w:rsidP="00EC1738">
      <w:pPr>
        <w:pStyle w:val="Default"/>
        <w:jc w:val="right"/>
        <w:rPr>
          <w:color w:val="000000" w:themeColor="text1"/>
          <w:sz w:val="28"/>
          <w:szCs w:val="28"/>
        </w:rPr>
      </w:pPr>
      <w:r>
        <w:rPr>
          <w:color w:val="000000" w:themeColor="text1"/>
          <w:sz w:val="28"/>
          <w:szCs w:val="28"/>
        </w:rPr>
        <w:t xml:space="preserve">Новосокулакского сельсовета </w:t>
      </w:r>
    </w:p>
    <w:p w:rsidR="00EC1738" w:rsidRDefault="00EC1738" w:rsidP="00EC1738">
      <w:pPr>
        <w:pStyle w:val="Default"/>
        <w:jc w:val="right"/>
        <w:rPr>
          <w:color w:val="000000" w:themeColor="text1"/>
          <w:sz w:val="36"/>
          <w:szCs w:val="36"/>
        </w:rPr>
      </w:pPr>
      <w:r>
        <w:rPr>
          <w:color w:val="000000" w:themeColor="text1"/>
          <w:sz w:val="28"/>
          <w:szCs w:val="28"/>
        </w:rPr>
        <w:t xml:space="preserve">от </w:t>
      </w:r>
      <w:r w:rsidR="009A1AE3">
        <w:rPr>
          <w:color w:val="000000" w:themeColor="text1"/>
          <w:sz w:val="28"/>
          <w:szCs w:val="28"/>
        </w:rPr>
        <w:t>20.06.2025г № 18-п</w:t>
      </w:r>
    </w:p>
    <w:p w:rsidR="00EC1738" w:rsidRDefault="00EC1738" w:rsidP="00F138CD">
      <w:pPr>
        <w:pStyle w:val="Default"/>
        <w:rPr>
          <w:color w:val="000000" w:themeColor="text1"/>
          <w:sz w:val="36"/>
          <w:szCs w:val="36"/>
        </w:rPr>
      </w:pPr>
    </w:p>
    <w:p w:rsidR="00EC1738" w:rsidRDefault="00EC1738" w:rsidP="00F138CD">
      <w:pPr>
        <w:pStyle w:val="Default"/>
        <w:rPr>
          <w:color w:val="000000" w:themeColor="text1"/>
          <w:sz w:val="36"/>
          <w:szCs w:val="36"/>
        </w:rPr>
      </w:pPr>
    </w:p>
    <w:p w:rsidR="00EC1738" w:rsidRDefault="00EC1738" w:rsidP="00F138CD">
      <w:pPr>
        <w:pStyle w:val="Default"/>
        <w:rPr>
          <w:color w:val="000000" w:themeColor="text1"/>
          <w:sz w:val="36"/>
          <w:szCs w:val="36"/>
        </w:rPr>
      </w:pPr>
    </w:p>
    <w:p w:rsidR="00EC1738" w:rsidRDefault="00EC1738" w:rsidP="00F138CD">
      <w:pPr>
        <w:pStyle w:val="Default"/>
        <w:rPr>
          <w:color w:val="000000" w:themeColor="text1"/>
          <w:sz w:val="36"/>
          <w:szCs w:val="36"/>
        </w:rPr>
      </w:pPr>
    </w:p>
    <w:p w:rsidR="00F138CD" w:rsidRPr="00EC1738" w:rsidRDefault="00F138CD" w:rsidP="009A1AE3">
      <w:pPr>
        <w:pStyle w:val="Default"/>
        <w:jc w:val="center"/>
        <w:rPr>
          <w:color w:val="000000" w:themeColor="text1"/>
          <w:sz w:val="36"/>
          <w:szCs w:val="36"/>
        </w:rPr>
      </w:pPr>
      <w:r w:rsidRPr="00EC1738">
        <w:rPr>
          <w:color w:val="000000" w:themeColor="text1"/>
          <w:sz w:val="36"/>
          <w:szCs w:val="36"/>
        </w:rPr>
        <w:t>НОРМАТИВЫ ГРАДОСТРОИТЕЛЬНОГО ПРОЕКТИРОВАНИЯ МО НОВОСОКУЛАКСКИЙ СЕЛЬСОВЕТ САРАКТАШСКОГО РАЙОНА ОРЕНБУРГСКОЙ ОБЛАСТИ</w:t>
      </w:r>
    </w:p>
    <w:p w:rsidR="00F138CD" w:rsidRPr="00EC1738" w:rsidRDefault="00F138CD" w:rsidP="009A1AE3">
      <w:pPr>
        <w:pStyle w:val="Default"/>
        <w:jc w:val="center"/>
        <w:rPr>
          <w:color w:val="000000" w:themeColor="text1"/>
          <w:sz w:val="36"/>
          <w:szCs w:val="36"/>
        </w:rPr>
      </w:pPr>
      <w:r w:rsidRPr="00EC1738">
        <w:rPr>
          <w:color w:val="000000" w:themeColor="text1"/>
          <w:sz w:val="36"/>
          <w:szCs w:val="36"/>
        </w:rPr>
        <w:t>ЧАСТЬ 1. РАСЧЁТНЫЕ ПОКАЗАТЕЛИ</w:t>
      </w:r>
    </w:p>
    <w:p w:rsidR="00F138CD" w:rsidRPr="00EC1738" w:rsidRDefault="00F138CD" w:rsidP="009A1AE3">
      <w:pPr>
        <w:pStyle w:val="Default"/>
        <w:jc w:val="center"/>
        <w:rPr>
          <w:color w:val="000000" w:themeColor="text1"/>
          <w:sz w:val="36"/>
          <w:szCs w:val="36"/>
        </w:rPr>
      </w:pPr>
      <w:r w:rsidRPr="00EC1738">
        <w:rPr>
          <w:color w:val="000000" w:themeColor="text1"/>
          <w:sz w:val="36"/>
          <w:szCs w:val="36"/>
        </w:rPr>
        <w:t>ЧАСТЬ 2. ПРАВИЛА И ОБЛАСТЬ ПРИМЕНЕНИЯ РАСЧЁТНЫХ ПОКАЗАТЕЛЕЙ</w:t>
      </w:r>
    </w:p>
    <w:p w:rsidR="00F138CD" w:rsidRPr="00F138CD" w:rsidRDefault="00F138CD" w:rsidP="00F138CD">
      <w:pPr>
        <w:pStyle w:val="Default"/>
        <w:pageBreakBefore/>
        <w:rPr>
          <w:sz w:val="28"/>
          <w:szCs w:val="28"/>
        </w:rPr>
      </w:pPr>
      <w:r w:rsidRPr="00F138CD">
        <w:rPr>
          <w:color w:val="FFFFFF"/>
          <w:sz w:val="28"/>
          <w:szCs w:val="28"/>
        </w:rPr>
        <w:lastRenderedPageBreak/>
        <w:t>НОАТИВЫ ГРАДОСТРОИТЕЛЬНОГО ПРОЕКТИРОВАНИЯ ОКУЛАКСКИ</w:t>
      </w:r>
    </w:p>
    <w:p w:rsidR="00F138CD" w:rsidRDefault="009A1AE3" w:rsidP="00F138CD">
      <w:pPr>
        <w:pStyle w:val="Default"/>
        <w:rPr>
          <w:sz w:val="28"/>
          <w:szCs w:val="28"/>
        </w:rPr>
      </w:pPr>
      <w:r>
        <w:rPr>
          <w:b/>
          <w:bCs/>
          <w:sz w:val="28"/>
          <w:szCs w:val="28"/>
        </w:rPr>
        <w:t xml:space="preserve">                                                 </w:t>
      </w:r>
      <w:r w:rsidR="00F138CD" w:rsidRPr="00F138CD">
        <w:rPr>
          <w:b/>
          <w:bCs/>
          <w:sz w:val="28"/>
          <w:szCs w:val="28"/>
        </w:rPr>
        <w:t>ВВЕДЕНИЕ</w:t>
      </w:r>
    </w:p>
    <w:p w:rsidR="00F138CD" w:rsidRDefault="00F138CD" w:rsidP="00F138CD">
      <w:pPr>
        <w:pStyle w:val="Default"/>
        <w:rPr>
          <w:sz w:val="28"/>
          <w:szCs w:val="28"/>
        </w:rPr>
      </w:pPr>
    </w:p>
    <w:p w:rsidR="00F138CD" w:rsidRPr="00F138CD" w:rsidRDefault="005D0C65" w:rsidP="00F138CD">
      <w:pPr>
        <w:pStyle w:val="Default"/>
        <w:rPr>
          <w:sz w:val="28"/>
          <w:szCs w:val="28"/>
        </w:rPr>
      </w:pPr>
      <w:r>
        <w:rPr>
          <w:sz w:val="28"/>
          <w:szCs w:val="28"/>
        </w:rPr>
        <w:t xml:space="preserve">             </w:t>
      </w:r>
      <w:r w:rsidR="00F138CD" w:rsidRPr="00F138CD">
        <w:rPr>
          <w:sz w:val="28"/>
          <w:szCs w:val="28"/>
        </w:rPr>
        <w:t>Местные нормативы градостроительного проектирования МО Новосокулакский сельсовет Саракташского района Оренбургской области разработаны в соответствии с гл. 3.1 Градостроительного кодекса РФ для территории сельского поселения Новосокулакский сельсовет. Основаниями для разработки настоящих нормативов послужили: Постановление главы МО Новосокулакский сельсовет № ________ от _________ г. «О подготовке местных нормативов градостроительного проектирования»; «Положение о составе, порядке подготовки и утверждении местных нормативов градостроительного проектирования МО Новосокулакский сельсовет» утверждённое Решением № ______ от _______ г. Совета депутатов МО Новосокулакский сельсовет.</w:t>
      </w:r>
    </w:p>
    <w:p w:rsidR="00F138CD" w:rsidRPr="00F138CD" w:rsidRDefault="005D0C65" w:rsidP="00F138CD">
      <w:pPr>
        <w:pStyle w:val="Default"/>
        <w:rPr>
          <w:sz w:val="28"/>
          <w:szCs w:val="28"/>
        </w:rPr>
      </w:pPr>
      <w:r>
        <w:rPr>
          <w:sz w:val="28"/>
          <w:szCs w:val="28"/>
        </w:rPr>
        <w:t xml:space="preserve">           </w:t>
      </w:r>
      <w:r w:rsidR="00F138CD" w:rsidRPr="00F138CD">
        <w:rPr>
          <w:sz w:val="28"/>
          <w:szCs w:val="28"/>
        </w:rPr>
        <w:t>Нормативы градостроительного проектирования МО Новосокулакский сельсовет устанавливают совокупность расчетных показателей минимально допустимого уровня обеспеченности объектами местного значения МО Новосокулакский сельсовет, относящимися к областям, определённым законом «О градостроительной деятельности на территории Оренбургской области и расчетных показателей максимально допустимого уровня территориальной доступности таких объектов для населения МО Новосокулакский сельсовет.</w:t>
      </w:r>
    </w:p>
    <w:p w:rsidR="00F138CD" w:rsidRPr="00F138CD" w:rsidRDefault="005D0C65" w:rsidP="00F138CD">
      <w:pPr>
        <w:pStyle w:val="Default"/>
        <w:rPr>
          <w:sz w:val="28"/>
          <w:szCs w:val="28"/>
        </w:rPr>
      </w:pPr>
      <w:r>
        <w:rPr>
          <w:sz w:val="28"/>
          <w:szCs w:val="28"/>
        </w:rPr>
        <w:t xml:space="preserve">           </w:t>
      </w:r>
      <w:r w:rsidR="00F138CD" w:rsidRPr="00F138CD">
        <w:rPr>
          <w:sz w:val="28"/>
          <w:szCs w:val="28"/>
        </w:rPr>
        <w:t xml:space="preserve">Нормативы градостроительного проектирования разработаны в целях обеспечения устойчивого развития территории муниципального образования. </w:t>
      </w:r>
      <w:r>
        <w:rPr>
          <w:sz w:val="28"/>
          <w:szCs w:val="28"/>
        </w:rPr>
        <w:t xml:space="preserve">                           </w:t>
      </w:r>
      <w:r w:rsidR="00F138CD" w:rsidRPr="00F138CD">
        <w:rPr>
          <w:sz w:val="28"/>
          <w:szCs w:val="28"/>
        </w:rPr>
        <w:t>В частности, настоящие нормативы обеспечивают благоприятные условия жизнедеятельности населения МО Новосокулакский сельсовет.</w:t>
      </w:r>
    </w:p>
    <w:p w:rsidR="00F138CD" w:rsidRPr="00F138CD" w:rsidRDefault="00F138CD" w:rsidP="00F138CD">
      <w:pPr>
        <w:pStyle w:val="Default"/>
        <w:rPr>
          <w:sz w:val="28"/>
          <w:szCs w:val="28"/>
        </w:rPr>
      </w:pPr>
      <w:r w:rsidRPr="00F138CD">
        <w:rPr>
          <w:sz w:val="28"/>
          <w:szCs w:val="28"/>
        </w:rPr>
        <w:t>Нормативы градостроительного проектирования разработаны с учетом перспективы развития муниципального образования Новосокулакский сельсовет на расчетный срок до 2033 года.</w:t>
      </w:r>
    </w:p>
    <w:p w:rsidR="00F138CD" w:rsidRPr="00F138CD" w:rsidRDefault="00F138CD" w:rsidP="00F138CD">
      <w:pPr>
        <w:pStyle w:val="Default"/>
        <w:rPr>
          <w:sz w:val="28"/>
          <w:szCs w:val="28"/>
        </w:rPr>
      </w:pPr>
      <w:r w:rsidRPr="00F138CD">
        <w:rPr>
          <w:sz w:val="28"/>
          <w:szCs w:val="28"/>
        </w:rPr>
        <w:t>Местные нормативы градостроительного проектирования решают следующие основные задачи:</w:t>
      </w:r>
    </w:p>
    <w:p w:rsidR="00F138CD" w:rsidRPr="00F138CD" w:rsidRDefault="00F138CD" w:rsidP="00F138CD">
      <w:pPr>
        <w:pStyle w:val="Default"/>
        <w:rPr>
          <w:sz w:val="28"/>
          <w:szCs w:val="28"/>
        </w:rPr>
      </w:pPr>
      <w:r w:rsidRPr="00F138CD">
        <w:rPr>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F138CD" w:rsidRPr="00F138CD" w:rsidRDefault="00F138CD" w:rsidP="00F138CD">
      <w:pPr>
        <w:pStyle w:val="Default"/>
        <w:rPr>
          <w:sz w:val="28"/>
          <w:szCs w:val="28"/>
        </w:rPr>
      </w:pPr>
      <w:r w:rsidRPr="00F138CD">
        <w:rPr>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F138CD" w:rsidRPr="00F138CD" w:rsidRDefault="00F138CD" w:rsidP="00F138CD">
      <w:pPr>
        <w:pStyle w:val="Default"/>
        <w:rPr>
          <w:sz w:val="28"/>
          <w:szCs w:val="28"/>
        </w:rPr>
      </w:pPr>
      <w:r w:rsidRPr="00F138CD">
        <w:rPr>
          <w:sz w:val="28"/>
          <w:szCs w:val="28"/>
        </w:rPr>
        <w:t>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поселения.</w:t>
      </w:r>
    </w:p>
    <w:p w:rsidR="00F138CD" w:rsidRPr="00F138CD" w:rsidRDefault="00F138CD" w:rsidP="00F138CD">
      <w:pPr>
        <w:pStyle w:val="Default"/>
        <w:rPr>
          <w:sz w:val="28"/>
          <w:szCs w:val="28"/>
        </w:rPr>
      </w:pPr>
      <w:r w:rsidRPr="00F138CD">
        <w:rPr>
          <w:sz w:val="28"/>
          <w:szCs w:val="28"/>
        </w:rPr>
        <w:t>Настоящие нормативы содержат:</w:t>
      </w:r>
    </w:p>
    <w:p w:rsidR="00F138CD" w:rsidRPr="00F138CD" w:rsidRDefault="00F138CD" w:rsidP="00F138CD">
      <w:pPr>
        <w:pStyle w:val="Default"/>
        <w:rPr>
          <w:sz w:val="28"/>
          <w:szCs w:val="28"/>
        </w:rPr>
      </w:pPr>
      <w:r w:rsidRPr="00F138CD">
        <w:rPr>
          <w:sz w:val="28"/>
          <w:szCs w:val="28"/>
        </w:rPr>
        <w:t>1) «Основную часть»</w:t>
      </w:r>
    </w:p>
    <w:p w:rsidR="00F138CD" w:rsidRPr="00F138CD" w:rsidRDefault="00F138CD" w:rsidP="00F138CD">
      <w:pPr>
        <w:pStyle w:val="Default"/>
        <w:rPr>
          <w:sz w:val="28"/>
          <w:szCs w:val="28"/>
        </w:rPr>
      </w:pPr>
      <w:r w:rsidRPr="00F138CD">
        <w:rPr>
          <w:sz w:val="28"/>
          <w:szCs w:val="28"/>
        </w:rPr>
        <w:t>В основной части содержатся расчетные показатели минимально допустимого уровня обеспеченности населения МО Новосокулакский сельсовет объектами местного значения, а также расчётные показатели максимально допустимого уровня территориальной доступности таких объектов для населения МО Новосокулакский сельсовет.</w:t>
      </w:r>
    </w:p>
    <w:p w:rsidR="00F138CD" w:rsidRPr="00F138CD" w:rsidRDefault="00F138CD" w:rsidP="00F138CD">
      <w:pPr>
        <w:pStyle w:val="Default"/>
        <w:rPr>
          <w:sz w:val="28"/>
          <w:szCs w:val="28"/>
        </w:rPr>
      </w:pPr>
      <w:r w:rsidRPr="00F138CD">
        <w:rPr>
          <w:sz w:val="28"/>
          <w:szCs w:val="28"/>
        </w:rPr>
        <w:t>2) «Правила и область применения»</w:t>
      </w:r>
    </w:p>
    <w:p w:rsidR="00F138CD" w:rsidRPr="00F138CD" w:rsidRDefault="00F138CD" w:rsidP="00F138CD">
      <w:pPr>
        <w:pStyle w:val="Default"/>
        <w:rPr>
          <w:sz w:val="28"/>
          <w:szCs w:val="28"/>
        </w:rPr>
      </w:pPr>
      <w:r w:rsidRPr="00F138CD">
        <w:rPr>
          <w:sz w:val="28"/>
          <w:szCs w:val="28"/>
        </w:rPr>
        <w:t>Правила и область применения расчётных показателей, содержащихся в основной части нормативов градостроительного проектирования.</w:t>
      </w:r>
    </w:p>
    <w:p w:rsidR="00F138CD" w:rsidRPr="00F138CD" w:rsidRDefault="00F138CD" w:rsidP="00F138CD">
      <w:pPr>
        <w:pStyle w:val="Default"/>
        <w:rPr>
          <w:sz w:val="28"/>
          <w:szCs w:val="28"/>
        </w:rPr>
      </w:pPr>
      <w:r w:rsidRPr="00F138CD">
        <w:rPr>
          <w:sz w:val="28"/>
          <w:szCs w:val="28"/>
        </w:rPr>
        <w:t>3) «Материалы по обоснованию»</w:t>
      </w:r>
    </w:p>
    <w:p w:rsidR="00F138CD" w:rsidRPr="00F138CD" w:rsidRDefault="00F138CD" w:rsidP="009A1AE3">
      <w:pPr>
        <w:pStyle w:val="Default"/>
        <w:rPr>
          <w:sz w:val="28"/>
          <w:szCs w:val="28"/>
        </w:rPr>
      </w:pPr>
      <w:r w:rsidRPr="00F138CD">
        <w:rPr>
          <w:sz w:val="28"/>
          <w:szCs w:val="28"/>
        </w:rPr>
        <w:t xml:space="preserve">Материалы по обоснованию расчётных показателей, содержащихся в основной части нормативов градостроительного проектирования. </w:t>
      </w:r>
      <w:r w:rsidRPr="00F138CD">
        <w:rPr>
          <w:color w:val="FFFFFF"/>
          <w:sz w:val="28"/>
          <w:szCs w:val="28"/>
        </w:rPr>
        <w:t>НОРМИВЫ ГРАДОСТРОИТЕЛЬНОГО ПРОЕКТИРОВАНИЯ МО РАЙОНА</w:t>
      </w:r>
    </w:p>
    <w:p w:rsidR="00F138CD" w:rsidRPr="00F138CD" w:rsidRDefault="005D0C65" w:rsidP="00F138CD">
      <w:pPr>
        <w:pStyle w:val="Default"/>
        <w:rPr>
          <w:sz w:val="28"/>
          <w:szCs w:val="28"/>
        </w:rPr>
      </w:pPr>
      <w:r>
        <w:rPr>
          <w:sz w:val="28"/>
          <w:szCs w:val="28"/>
        </w:rPr>
        <w:t xml:space="preserve">        </w:t>
      </w:r>
      <w:r w:rsidR="00F138CD" w:rsidRPr="00F138CD">
        <w:rPr>
          <w:sz w:val="28"/>
          <w:szCs w:val="28"/>
        </w:rPr>
        <w:t>Настоящие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Новосокулакский сельсовет, независимо от их организационно-правовой формы.</w:t>
      </w:r>
    </w:p>
    <w:p w:rsidR="00F138CD" w:rsidRPr="00F138CD" w:rsidRDefault="00F138CD" w:rsidP="009A1AE3">
      <w:pPr>
        <w:pStyle w:val="Default"/>
        <w:rPr>
          <w:sz w:val="28"/>
          <w:szCs w:val="28"/>
        </w:rPr>
      </w:pPr>
      <w:r w:rsidRPr="00F138CD">
        <w:rPr>
          <w:sz w:val="28"/>
          <w:szCs w:val="28"/>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Оренбургской области.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r w:rsidRPr="00F138CD">
        <w:rPr>
          <w:color w:val="FFFFFF"/>
          <w:sz w:val="28"/>
          <w:szCs w:val="28"/>
        </w:rPr>
        <w:t>НОРМАТИВЫ ГРАДОСТ</w:t>
      </w:r>
      <w:r w:rsidR="005D0C65">
        <w:rPr>
          <w:color w:val="FFFFFF"/>
          <w:sz w:val="28"/>
          <w:szCs w:val="28"/>
        </w:rPr>
        <w:t xml:space="preserve">РОИТЕЛЬНОГО ПРОЕКТИРОВАНИЯ МО </w:t>
      </w:r>
    </w:p>
    <w:p w:rsidR="00F138CD" w:rsidRPr="00F138CD" w:rsidRDefault="005D0C65" w:rsidP="00F138CD">
      <w:pPr>
        <w:pStyle w:val="Default"/>
        <w:rPr>
          <w:sz w:val="28"/>
          <w:szCs w:val="28"/>
        </w:rPr>
      </w:pPr>
      <w:r>
        <w:rPr>
          <w:b/>
          <w:bCs/>
          <w:sz w:val="28"/>
          <w:szCs w:val="28"/>
        </w:rPr>
        <w:t xml:space="preserve">                                        </w:t>
      </w:r>
      <w:r w:rsidR="00F138CD" w:rsidRPr="00F138CD">
        <w:rPr>
          <w:b/>
          <w:bCs/>
          <w:sz w:val="28"/>
          <w:szCs w:val="28"/>
        </w:rPr>
        <w:t>1. Термины и определения</w:t>
      </w:r>
    </w:p>
    <w:p w:rsidR="00F138CD" w:rsidRPr="00F138CD" w:rsidRDefault="005D0C65" w:rsidP="00F138CD">
      <w:pPr>
        <w:pStyle w:val="Default"/>
        <w:rPr>
          <w:sz w:val="28"/>
          <w:szCs w:val="28"/>
        </w:rPr>
      </w:pPr>
      <w:r>
        <w:rPr>
          <w:sz w:val="28"/>
          <w:szCs w:val="28"/>
        </w:rPr>
        <w:t xml:space="preserve">          </w:t>
      </w:r>
      <w:r w:rsidR="00F138CD" w:rsidRPr="00F138CD">
        <w:rPr>
          <w:sz w:val="28"/>
          <w:szCs w:val="28"/>
        </w:rPr>
        <w:t>В настоящих Нормативах приведенные понятия применяются в следующем значении:</w:t>
      </w:r>
    </w:p>
    <w:p w:rsidR="00F138CD" w:rsidRPr="00F138CD" w:rsidRDefault="00F138CD" w:rsidP="00F138CD">
      <w:pPr>
        <w:pStyle w:val="Default"/>
        <w:rPr>
          <w:sz w:val="28"/>
          <w:szCs w:val="28"/>
        </w:rPr>
      </w:pPr>
      <w:proofErr w:type="gramStart"/>
      <w:r w:rsidRPr="00F138CD">
        <w:rPr>
          <w:b/>
          <w:bCs/>
          <w:sz w:val="28"/>
          <w:szCs w:val="28"/>
        </w:rPr>
        <w:t xml:space="preserve">Автомобильная дорога - </w:t>
      </w:r>
      <w:r w:rsidRPr="00F138CD">
        <w:rPr>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F138CD" w:rsidRPr="00F138CD" w:rsidRDefault="00F138CD" w:rsidP="00F138CD">
      <w:pPr>
        <w:pStyle w:val="Default"/>
        <w:rPr>
          <w:sz w:val="28"/>
          <w:szCs w:val="28"/>
        </w:rPr>
      </w:pPr>
      <w:r w:rsidRPr="00F138CD">
        <w:rPr>
          <w:b/>
          <w:bCs/>
          <w:sz w:val="28"/>
          <w:szCs w:val="28"/>
        </w:rPr>
        <w:t xml:space="preserve">Автостоянка </w:t>
      </w:r>
      <w:r w:rsidRPr="00F138CD">
        <w:rPr>
          <w:sz w:val="28"/>
          <w:szCs w:val="28"/>
        </w:rPr>
        <w:t xml:space="preserve">- открытая площадка, предназначенная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w:t>
      </w:r>
      <w:proofErr w:type="gramStart"/>
      <w:r w:rsidRPr="00F138CD">
        <w:rPr>
          <w:sz w:val="28"/>
          <w:szCs w:val="28"/>
        </w:rPr>
        <w:t>внеуличными</w:t>
      </w:r>
      <w:proofErr w:type="gramEnd"/>
      <w:r w:rsidRPr="00F138CD">
        <w:rPr>
          <w:sz w:val="28"/>
          <w:szCs w:val="28"/>
        </w:rPr>
        <w:t xml:space="preserve"> (в том числе в виде карманов при расширении проезжей части) либо уличными (на проезжей части, обозначенными разметкой).</w:t>
      </w:r>
    </w:p>
    <w:p w:rsidR="00F138CD" w:rsidRPr="00F138CD" w:rsidRDefault="00F138CD" w:rsidP="00F138CD">
      <w:pPr>
        <w:pStyle w:val="Default"/>
        <w:rPr>
          <w:sz w:val="28"/>
          <w:szCs w:val="28"/>
        </w:rPr>
      </w:pPr>
      <w:r w:rsidRPr="00F138CD">
        <w:rPr>
          <w:b/>
          <w:bCs/>
          <w:sz w:val="28"/>
          <w:szCs w:val="28"/>
        </w:rPr>
        <w:t xml:space="preserve">Бульвар - </w:t>
      </w:r>
      <w:r w:rsidRPr="00F138CD">
        <w:rPr>
          <w:sz w:val="28"/>
          <w:szCs w:val="28"/>
        </w:rPr>
        <w:t>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F138CD" w:rsidRPr="00F138CD" w:rsidRDefault="00F138CD" w:rsidP="00F138CD">
      <w:pPr>
        <w:pStyle w:val="Default"/>
        <w:rPr>
          <w:sz w:val="28"/>
          <w:szCs w:val="28"/>
        </w:rPr>
      </w:pPr>
      <w:r w:rsidRPr="00F138CD">
        <w:rPr>
          <w:b/>
          <w:bCs/>
          <w:sz w:val="28"/>
          <w:szCs w:val="28"/>
        </w:rPr>
        <w:t xml:space="preserve">Гаражи - </w:t>
      </w:r>
      <w:r w:rsidRPr="00F138CD">
        <w:rPr>
          <w:sz w:val="28"/>
          <w:szCs w:val="28"/>
        </w:rPr>
        <w:t>здания, предназначенные для длительного хранения, парковки, технического обслуживания автомобилей.</w:t>
      </w:r>
    </w:p>
    <w:p w:rsidR="00F138CD" w:rsidRPr="00F138CD" w:rsidRDefault="00F138CD" w:rsidP="00F138CD">
      <w:pPr>
        <w:pStyle w:val="Default"/>
        <w:rPr>
          <w:sz w:val="28"/>
          <w:szCs w:val="28"/>
        </w:rPr>
      </w:pPr>
      <w:r w:rsidRPr="00F138CD">
        <w:rPr>
          <w:b/>
          <w:bCs/>
          <w:sz w:val="28"/>
          <w:szCs w:val="28"/>
        </w:rPr>
        <w:t xml:space="preserve">Гаражи-стоянки: </w:t>
      </w:r>
      <w:r w:rsidRPr="00F138CD">
        <w:rPr>
          <w:sz w:val="28"/>
          <w:szCs w:val="28"/>
        </w:rPr>
        <w:t>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p>
    <w:p w:rsidR="00F138CD" w:rsidRPr="00F138CD" w:rsidRDefault="00F138CD" w:rsidP="00F138CD">
      <w:pPr>
        <w:pStyle w:val="Default"/>
        <w:rPr>
          <w:sz w:val="28"/>
          <w:szCs w:val="28"/>
        </w:rPr>
      </w:pPr>
      <w:r w:rsidRPr="00F138CD">
        <w:rPr>
          <w:b/>
          <w:bCs/>
          <w:sz w:val="28"/>
          <w:szCs w:val="28"/>
        </w:rPr>
        <w:t xml:space="preserve">Гостевые стоянки </w:t>
      </w:r>
      <w:r w:rsidRPr="00F138CD">
        <w:rPr>
          <w:sz w:val="28"/>
          <w:szCs w:val="28"/>
        </w:rPr>
        <w:t>- открытые площадки, предназначенные для парковки легковых автомобилей посетителей жилых зон.</w:t>
      </w:r>
    </w:p>
    <w:p w:rsidR="00F138CD" w:rsidRPr="00F138CD" w:rsidRDefault="00F138CD" w:rsidP="00F138CD">
      <w:pPr>
        <w:pStyle w:val="Default"/>
        <w:rPr>
          <w:sz w:val="28"/>
          <w:szCs w:val="28"/>
        </w:rPr>
      </w:pPr>
      <w:r w:rsidRPr="00F138CD">
        <w:rPr>
          <w:b/>
          <w:bCs/>
          <w:sz w:val="28"/>
          <w:szCs w:val="28"/>
        </w:rPr>
        <w:t xml:space="preserve">Генеральный план поселения </w:t>
      </w:r>
      <w:r w:rsidRPr="00F138CD">
        <w:rPr>
          <w:sz w:val="28"/>
          <w:szCs w:val="28"/>
        </w:rPr>
        <w:t>- документ территориального планирования муниципального образования, определяющий,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F138CD" w:rsidRPr="00F138CD" w:rsidRDefault="00F138CD" w:rsidP="00F138CD">
      <w:pPr>
        <w:pStyle w:val="Default"/>
        <w:rPr>
          <w:sz w:val="28"/>
          <w:szCs w:val="28"/>
        </w:rPr>
      </w:pPr>
      <w:r w:rsidRPr="00F138CD">
        <w:rPr>
          <w:b/>
          <w:bCs/>
          <w:sz w:val="28"/>
          <w:szCs w:val="28"/>
        </w:rPr>
        <w:t xml:space="preserve">Градостроительная деятельность </w:t>
      </w:r>
      <w:r w:rsidRPr="00F138CD">
        <w:rPr>
          <w:sz w:val="28"/>
          <w:szCs w:val="28"/>
        </w:rP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F138CD" w:rsidRPr="00F138CD" w:rsidRDefault="00F138CD" w:rsidP="00F138CD">
      <w:pPr>
        <w:pStyle w:val="Default"/>
        <w:rPr>
          <w:sz w:val="28"/>
          <w:szCs w:val="28"/>
        </w:rPr>
      </w:pPr>
      <w:r w:rsidRPr="00F138CD">
        <w:rPr>
          <w:b/>
          <w:bCs/>
          <w:sz w:val="28"/>
          <w:szCs w:val="28"/>
        </w:rPr>
        <w:t xml:space="preserve">Градостроительное зонирование </w:t>
      </w:r>
      <w:r w:rsidRPr="00F138CD">
        <w:rPr>
          <w:sz w:val="28"/>
          <w:szCs w:val="28"/>
        </w:rPr>
        <w:t>- зонирование территорий муниципальных образований в целях определения территориальных зон и установления градостроительных регламентов.</w:t>
      </w:r>
    </w:p>
    <w:p w:rsidR="00F138CD" w:rsidRPr="00F138CD" w:rsidRDefault="00F138CD" w:rsidP="009A1AE3">
      <w:pPr>
        <w:pStyle w:val="Default"/>
        <w:rPr>
          <w:sz w:val="28"/>
          <w:szCs w:val="28"/>
        </w:rPr>
      </w:pPr>
      <w:proofErr w:type="gramStart"/>
      <w:r w:rsidRPr="00F138CD">
        <w:rPr>
          <w:b/>
          <w:bCs/>
          <w:sz w:val="28"/>
          <w:szCs w:val="28"/>
        </w:rPr>
        <w:t xml:space="preserve">Градостроительный регламент </w:t>
      </w:r>
      <w:r w:rsidRPr="00F138CD">
        <w:rPr>
          <w:sz w:val="28"/>
          <w:szCs w:val="28"/>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F138CD">
        <w:rPr>
          <w:sz w:val="28"/>
          <w:szCs w:val="28"/>
        </w:rPr>
        <w:t xml:space="preserve"> и объектов капитального строительства. </w:t>
      </w:r>
      <w:r w:rsidRPr="00F138CD">
        <w:rPr>
          <w:color w:val="FFFFFF"/>
          <w:sz w:val="28"/>
          <w:szCs w:val="28"/>
        </w:rPr>
        <w:t xml:space="preserve">ОРМАТИВЫ ГРАДОСТРОИТЕЛЬНОГО ПРОЕКТИРОВАНИЯ МО </w:t>
      </w:r>
    </w:p>
    <w:p w:rsidR="00F138CD" w:rsidRPr="00F138CD" w:rsidRDefault="00F138CD" w:rsidP="00F138CD">
      <w:pPr>
        <w:pStyle w:val="Default"/>
        <w:rPr>
          <w:sz w:val="28"/>
          <w:szCs w:val="28"/>
        </w:rPr>
      </w:pPr>
      <w:r w:rsidRPr="00F138CD">
        <w:rPr>
          <w:b/>
          <w:bCs/>
          <w:sz w:val="28"/>
          <w:szCs w:val="28"/>
        </w:rPr>
        <w:t xml:space="preserve">Граница населённого пункта – </w:t>
      </w:r>
      <w:r w:rsidRPr="00F138CD">
        <w:rPr>
          <w:sz w:val="28"/>
          <w:szCs w:val="28"/>
        </w:rPr>
        <w:t>законодательно установленная линия, отделяющая земли населённого пункта от иных категорий земель.</w:t>
      </w:r>
    </w:p>
    <w:p w:rsidR="00F138CD" w:rsidRPr="00F138CD" w:rsidRDefault="00F138CD" w:rsidP="00F138CD">
      <w:pPr>
        <w:pStyle w:val="Default"/>
        <w:rPr>
          <w:sz w:val="28"/>
          <w:szCs w:val="28"/>
        </w:rPr>
      </w:pPr>
      <w:r w:rsidRPr="00F138CD">
        <w:rPr>
          <w:b/>
          <w:bCs/>
          <w:sz w:val="28"/>
          <w:szCs w:val="28"/>
        </w:rPr>
        <w:t xml:space="preserve">Границы полосы отвода железных дорог </w:t>
      </w:r>
      <w:r w:rsidRPr="00F138CD">
        <w:rPr>
          <w:sz w:val="28"/>
          <w:szCs w:val="28"/>
        </w:rP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F138CD" w:rsidRPr="00F138CD" w:rsidRDefault="00F138CD" w:rsidP="00F138CD">
      <w:pPr>
        <w:pStyle w:val="Default"/>
        <w:rPr>
          <w:sz w:val="28"/>
          <w:szCs w:val="28"/>
        </w:rPr>
      </w:pPr>
      <w:r w:rsidRPr="00F138CD">
        <w:rPr>
          <w:b/>
          <w:bCs/>
          <w:sz w:val="28"/>
          <w:szCs w:val="28"/>
        </w:rPr>
        <w:t xml:space="preserve">Границы полосы отвода автомобильных дорог </w:t>
      </w:r>
      <w:r w:rsidRPr="00F138CD">
        <w:rPr>
          <w:sz w:val="28"/>
          <w:szCs w:val="28"/>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F138CD" w:rsidRPr="00F138CD" w:rsidRDefault="00F138CD" w:rsidP="00F138CD">
      <w:pPr>
        <w:pStyle w:val="Default"/>
        <w:rPr>
          <w:sz w:val="28"/>
          <w:szCs w:val="28"/>
        </w:rPr>
      </w:pPr>
      <w:r w:rsidRPr="00F138CD">
        <w:rPr>
          <w:b/>
          <w:bCs/>
          <w:sz w:val="28"/>
          <w:szCs w:val="28"/>
        </w:rPr>
        <w:t xml:space="preserve">Границы охранных зон инженерных сооружений и коммуникаций </w:t>
      </w:r>
      <w:r w:rsidRPr="00F138CD">
        <w:rPr>
          <w:sz w:val="28"/>
          <w:szCs w:val="28"/>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F138CD" w:rsidRPr="00F138CD" w:rsidRDefault="00F138CD" w:rsidP="00F138CD">
      <w:pPr>
        <w:pStyle w:val="Default"/>
        <w:rPr>
          <w:sz w:val="28"/>
          <w:szCs w:val="28"/>
        </w:rPr>
      </w:pPr>
      <w:r w:rsidRPr="00F138CD">
        <w:rPr>
          <w:b/>
          <w:bCs/>
          <w:sz w:val="28"/>
          <w:szCs w:val="28"/>
        </w:rPr>
        <w:t xml:space="preserve">Границы зон охраны объекта культурного наследия </w:t>
      </w:r>
      <w:r w:rsidRPr="00F138CD">
        <w:rPr>
          <w:sz w:val="28"/>
          <w:szCs w:val="28"/>
        </w:rPr>
        <w:t>- границы территорий, установленные на основании проекта зон охраны объекта культурного наследия, разработанного и утвержденного в соответствии с требованиями законодательства Российской Федерации об охране объектов культурного наследия.</w:t>
      </w:r>
    </w:p>
    <w:p w:rsidR="00F138CD" w:rsidRPr="00F138CD" w:rsidRDefault="00F138CD" w:rsidP="00F138CD">
      <w:pPr>
        <w:pStyle w:val="Default"/>
        <w:rPr>
          <w:sz w:val="28"/>
          <w:szCs w:val="28"/>
        </w:rPr>
      </w:pPr>
      <w:r w:rsidRPr="00F138CD">
        <w:rPr>
          <w:b/>
          <w:bCs/>
          <w:sz w:val="28"/>
          <w:szCs w:val="28"/>
        </w:rPr>
        <w:t xml:space="preserve">Границы зон особо охраняемых природных территорий </w:t>
      </w:r>
      <w:r w:rsidRPr="00F138CD">
        <w:rPr>
          <w:sz w:val="28"/>
          <w:szCs w:val="28"/>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F138CD" w:rsidRPr="00F138CD" w:rsidRDefault="00F138CD" w:rsidP="00F138CD">
      <w:pPr>
        <w:pStyle w:val="Default"/>
        <w:rPr>
          <w:sz w:val="28"/>
          <w:szCs w:val="28"/>
        </w:rPr>
      </w:pPr>
      <w:r w:rsidRPr="00F138CD">
        <w:rPr>
          <w:b/>
          <w:bCs/>
          <w:sz w:val="28"/>
          <w:szCs w:val="28"/>
        </w:rPr>
        <w:t xml:space="preserve">Границы </w:t>
      </w:r>
      <w:proofErr w:type="spellStart"/>
      <w:r w:rsidRPr="00F138CD">
        <w:rPr>
          <w:b/>
          <w:bCs/>
          <w:sz w:val="28"/>
          <w:szCs w:val="28"/>
        </w:rPr>
        <w:t>водоохранных</w:t>
      </w:r>
      <w:proofErr w:type="spellEnd"/>
      <w:r w:rsidRPr="00F138CD">
        <w:rPr>
          <w:b/>
          <w:bCs/>
          <w:sz w:val="28"/>
          <w:szCs w:val="28"/>
        </w:rPr>
        <w:t xml:space="preserve"> зон </w:t>
      </w:r>
      <w:r w:rsidRPr="00F138CD">
        <w:rPr>
          <w:sz w:val="28"/>
          <w:szCs w:val="28"/>
        </w:rPr>
        <w:t>-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F138CD" w:rsidRPr="00F138CD" w:rsidRDefault="00F138CD" w:rsidP="00F138CD">
      <w:pPr>
        <w:pStyle w:val="Default"/>
        <w:rPr>
          <w:sz w:val="28"/>
          <w:szCs w:val="28"/>
        </w:rPr>
      </w:pPr>
      <w:r w:rsidRPr="00F138CD">
        <w:rPr>
          <w:b/>
          <w:bCs/>
          <w:sz w:val="28"/>
          <w:szCs w:val="28"/>
        </w:rPr>
        <w:t xml:space="preserve">Границы прибрежных зон (полос) </w:t>
      </w:r>
      <w:r w:rsidRPr="00F138CD">
        <w:rPr>
          <w:sz w:val="28"/>
          <w:szCs w:val="28"/>
        </w:rPr>
        <w:t xml:space="preserve">- границы территорий внутри </w:t>
      </w:r>
      <w:proofErr w:type="spellStart"/>
      <w:r w:rsidRPr="00F138CD">
        <w:rPr>
          <w:sz w:val="28"/>
          <w:szCs w:val="28"/>
        </w:rPr>
        <w:t>водоохранных</w:t>
      </w:r>
      <w:proofErr w:type="spellEnd"/>
      <w:r w:rsidRPr="00F138CD">
        <w:rPr>
          <w:sz w:val="28"/>
          <w:szCs w:val="28"/>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F138CD" w:rsidRPr="00F138CD" w:rsidRDefault="00F138CD" w:rsidP="00F138CD">
      <w:pPr>
        <w:pStyle w:val="Default"/>
        <w:rPr>
          <w:sz w:val="28"/>
          <w:szCs w:val="28"/>
        </w:rPr>
      </w:pPr>
      <w:r w:rsidRPr="00F138CD">
        <w:rPr>
          <w:b/>
          <w:bCs/>
          <w:sz w:val="28"/>
          <w:szCs w:val="28"/>
        </w:rPr>
        <w:t xml:space="preserve">Границы зон санитарной охраны источников питьевого водоснабжения </w:t>
      </w:r>
      <w:r w:rsidRPr="00F138CD">
        <w:rPr>
          <w:sz w:val="28"/>
          <w:szCs w:val="28"/>
        </w:rPr>
        <w:t>- границы зон трех поясов санитарной охраны:</w:t>
      </w:r>
    </w:p>
    <w:p w:rsidR="00F138CD" w:rsidRPr="00F138CD" w:rsidRDefault="00F138CD" w:rsidP="00F138CD">
      <w:pPr>
        <w:pStyle w:val="Default"/>
        <w:rPr>
          <w:sz w:val="28"/>
          <w:szCs w:val="28"/>
        </w:rPr>
      </w:pPr>
      <w:r w:rsidRPr="00F138CD">
        <w:rPr>
          <w:sz w:val="28"/>
          <w:szCs w:val="28"/>
        </w:rPr>
        <w:t xml:space="preserve">- </w:t>
      </w:r>
      <w:r w:rsidRPr="00F138CD">
        <w:rPr>
          <w:b/>
          <w:bCs/>
          <w:sz w:val="28"/>
          <w:szCs w:val="28"/>
        </w:rPr>
        <w:t xml:space="preserve">границы первого пояса (строгого режима) </w:t>
      </w:r>
      <w:r w:rsidRPr="00F138CD">
        <w:rPr>
          <w:sz w:val="28"/>
          <w:szCs w:val="28"/>
        </w:rPr>
        <w:t xml:space="preserve">-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F138CD">
        <w:rPr>
          <w:sz w:val="28"/>
          <w:szCs w:val="28"/>
        </w:rPr>
        <w:t>водоисточника</w:t>
      </w:r>
      <w:proofErr w:type="spellEnd"/>
      <w:r w:rsidRPr="00F138CD">
        <w:rPr>
          <w:sz w:val="28"/>
          <w:szCs w:val="28"/>
        </w:rPr>
        <w:t>.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F138CD" w:rsidRPr="00F138CD" w:rsidRDefault="00F138CD" w:rsidP="009A1AE3">
      <w:pPr>
        <w:pStyle w:val="Default"/>
        <w:rPr>
          <w:sz w:val="28"/>
          <w:szCs w:val="28"/>
        </w:rPr>
      </w:pPr>
      <w:r w:rsidRPr="00F138CD">
        <w:rPr>
          <w:sz w:val="28"/>
          <w:szCs w:val="28"/>
        </w:rPr>
        <w:t xml:space="preserve">- </w:t>
      </w:r>
      <w:r w:rsidRPr="00F138CD">
        <w:rPr>
          <w:b/>
          <w:bCs/>
          <w:sz w:val="28"/>
          <w:szCs w:val="28"/>
        </w:rPr>
        <w:t xml:space="preserve">границы второго пояса </w:t>
      </w:r>
      <w:r w:rsidRPr="00F138CD">
        <w:rPr>
          <w:sz w:val="28"/>
          <w:szCs w:val="28"/>
        </w:rPr>
        <w:t xml:space="preserve">-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r w:rsidRPr="00F138CD">
        <w:rPr>
          <w:color w:val="FFFFFF"/>
          <w:sz w:val="28"/>
          <w:szCs w:val="28"/>
        </w:rPr>
        <w:t>НОРМАТИВЫ ГРАДОСТРОИТЕЛЬНОГО ОРЕНБУРГСКОЙ ОБЛАСТИ</w:t>
      </w:r>
    </w:p>
    <w:p w:rsidR="00F138CD" w:rsidRPr="00F138CD" w:rsidRDefault="00F138CD" w:rsidP="00F138CD">
      <w:pPr>
        <w:pStyle w:val="Default"/>
        <w:rPr>
          <w:sz w:val="28"/>
          <w:szCs w:val="28"/>
        </w:rPr>
      </w:pPr>
      <w:r w:rsidRPr="00F138CD">
        <w:rPr>
          <w:sz w:val="28"/>
          <w:szCs w:val="28"/>
        </w:rPr>
        <w:t xml:space="preserve">- </w:t>
      </w:r>
      <w:r w:rsidRPr="00F138CD">
        <w:rPr>
          <w:b/>
          <w:bCs/>
          <w:sz w:val="28"/>
          <w:szCs w:val="28"/>
        </w:rPr>
        <w:t xml:space="preserve">границы третьего пояса </w:t>
      </w:r>
      <w:r w:rsidRPr="00F138CD">
        <w:rPr>
          <w:sz w:val="28"/>
          <w:szCs w:val="28"/>
        </w:rPr>
        <w:t xml:space="preserve">- границы территории, непосредственно прилегающей к акватории </w:t>
      </w:r>
      <w:proofErr w:type="spellStart"/>
      <w:r w:rsidRPr="00F138CD">
        <w:rPr>
          <w:sz w:val="28"/>
          <w:szCs w:val="28"/>
        </w:rPr>
        <w:t>водоисточников</w:t>
      </w:r>
      <w:proofErr w:type="spellEnd"/>
      <w:r w:rsidRPr="00F138CD">
        <w:rPr>
          <w:sz w:val="28"/>
          <w:szCs w:val="28"/>
        </w:rPr>
        <w:t xml:space="preserve"> и выделяемой в пределах территории второго пояса по границам прибрежной полосы с режимом ограничения хозяйственной деятельности.</w:t>
      </w:r>
    </w:p>
    <w:p w:rsidR="00F138CD" w:rsidRPr="00F138CD" w:rsidRDefault="00F138CD" w:rsidP="00F138CD">
      <w:pPr>
        <w:pStyle w:val="Default"/>
        <w:rPr>
          <w:sz w:val="28"/>
          <w:szCs w:val="28"/>
        </w:rPr>
      </w:pPr>
      <w:r w:rsidRPr="00F138CD">
        <w:rPr>
          <w:b/>
          <w:bCs/>
          <w:sz w:val="28"/>
          <w:szCs w:val="28"/>
        </w:rPr>
        <w:t xml:space="preserve">Границы санитарно-защитных зон </w:t>
      </w:r>
      <w:r w:rsidRPr="00F138CD">
        <w:rPr>
          <w:sz w:val="28"/>
          <w:szCs w:val="28"/>
        </w:rPr>
        <w:t>-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w:t>
      </w:r>
    </w:p>
    <w:p w:rsidR="00F138CD" w:rsidRPr="00F138CD" w:rsidRDefault="00F138CD" w:rsidP="00F138CD">
      <w:pPr>
        <w:pStyle w:val="Default"/>
        <w:rPr>
          <w:sz w:val="28"/>
          <w:szCs w:val="28"/>
        </w:rPr>
      </w:pPr>
      <w:proofErr w:type="gramStart"/>
      <w:r w:rsidRPr="00F138CD">
        <w:rPr>
          <w:b/>
          <w:bCs/>
          <w:sz w:val="28"/>
          <w:szCs w:val="28"/>
        </w:rPr>
        <w:t xml:space="preserve">Дачный земельный участок </w:t>
      </w:r>
      <w:r w:rsidRPr="00F138CD">
        <w:rPr>
          <w:sz w:val="28"/>
          <w:szCs w:val="28"/>
        </w:rPr>
        <w:t>-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F138CD" w:rsidRPr="00F138CD" w:rsidRDefault="00F138CD" w:rsidP="00F138CD">
      <w:pPr>
        <w:pStyle w:val="Default"/>
        <w:rPr>
          <w:sz w:val="28"/>
          <w:szCs w:val="28"/>
        </w:rPr>
      </w:pPr>
      <w:r w:rsidRPr="00F138CD">
        <w:rPr>
          <w:b/>
          <w:bCs/>
          <w:sz w:val="28"/>
          <w:szCs w:val="28"/>
        </w:rPr>
        <w:t xml:space="preserve">Дворовая территория </w:t>
      </w:r>
      <w:r w:rsidRPr="00F138CD">
        <w:rPr>
          <w:sz w:val="28"/>
          <w:szCs w:val="28"/>
        </w:rPr>
        <w:t>это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F138CD" w:rsidRPr="00F138CD" w:rsidRDefault="00F138CD" w:rsidP="00F138CD">
      <w:pPr>
        <w:pStyle w:val="Default"/>
        <w:rPr>
          <w:sz w:val="28"/>
          <w:szCs w:val="28"/>
        </w:rPr>
      </w:pPr>
      <w:r w:rsidRPr="00F138CD">
        <w:rPr>
          <w:b/>
          <w:bCs/>
          <w:sz w:val="28"/>
          <w:szCs w:val="28"/>
        </w:rPr>
        <w:t xml:space="preserve">Дорога поселковая </w:t>
      </w:r>
      <w:r w:rsidRPr="00F138CD">
        <w:rPr>
          <w:sz w:val="28"/>
          <w:szCs w:val="28"/>
        </w:rPr>
        <w:t>- путь сообщения в границах сельского населённого пункта,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F138CD" w:rsidRPr="00F138CD" w:rsidRDefault="00F138CD" w:rsidP="00F138CD">
      <w:pPr>
        <w:pStyle w:val="Default"/>
        <w:rPr>
          <w:sz w:val="28"/>
          <w:szCs w:val="28"/>
        </w:rPr>
      </w:pPr>
      <w:r w:rsidRPr="00F138CD">
        <w:rPr>
          <w:b/>
          <w:bCs/>
          <w:sz w:val="28"/>
          <w:szCs w:val="28"/>
        </w:rPr>
        <w:t xml:space="preserve">Жилое здание секционного типа </w:t>
      </w:r>
      <w:r w:rsidRPr="00F138CD">
        <w:rPr>
          <w:sz w:val="28"/>
          <w:szCs w:val="28"/>
        </w:rPr>
        <w:t>-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rsidR="00F138CD" w:rsidRPr="00F138CD" w:rsidRDefault="00F138CD" w:rsidP="00F138CD">
      <w:pPr>
        <w:pStyle w:val="Default"/>
        <w:rPr>
          <w:sz w:val="28"/>
          <w:szCs w:val="28"/>
        </w:rPr>
      </w:pPr>
      <w:r w:rsidRPr="00F138CD">
        <w:rPr>
          <w:b/>
          <w:bCs/>
          <w:sz w:val="28"/>
          <w:szCs w:val="28"/>
        </w:rPr>
        <w:t xml:space="preserve">Земельный участок </w:t>
      </w:r>
      <w:r w:rsidRPr="00F138CD">
        <w:rPr>
          <w:sz w:val="28"/>
          <w:szCs w:val="28"/>
        </w:rPr>
        <w:t>-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F138CD" w:rsidRPr="00F138CD" w:rsidRDefault="00F138CD" w:rsidP="00F138CD">
      <w:pPr>
        <w:pStyle w:val="Default"/>
        <w:rPr>
          <w:sz w:val="28"/>
          <w:szCs w:val="28"/>
        </w:rPr>
      </w:pPr>
      <w:r w:rsidRPr="00F138CD">
        <w:rPr>
          <w:b/>
          <w:bCs/>
          <w:sz w:val="28"/>
          <w:szCs w:val="28"/>
        </w:rPr>
        <w:t xml:space="preserve">Зона (район) застройки </w:t>
      </w:r>
      <w:r w:rsidRPr="00F138CD">
        <w:rPr>
          <w:sz w:val="28"/>
          <w:szCs w:val="28"/>
        </w:rPr>
        <w:t>-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F138CD" w:rsidRPr="00F138CD" w:rsidRDefault="00F138CD" w:rsidP="00F138CD">
      <w:pPr>
        <w:pStyle w:val="Default"/>
        <w:rPr>
          <w:sz w:val="28"/>
          <w:szCs w:val="28"/>
        </w:rPr>
      </w:pPr>
      <w:r w:rsidRPr="00F138CD">
        <w:rPr>
          <w:b/>
          <w:bCs/>
          <w:sz w:val="28"/>
          <w:szCs w:val="28"/>
        </w:rPr>
        <w:t xml:space="preserve">Зона застройки объектами индивидуального жилищного строительства </w:t>
      </w:r>
      <w:r w:rsidRPr="00F138CD">
        <w:rPr>
          <w:sz w:val="28"/>
          <w:szCs w:val="28"/>
        </w:rPr>
        <w:t>- жилая застройка отдельно стоящими домами этажностью 1-3 этажа предназначенными для проживания одной семьи, расположенными на отдельном земельном участке и имеющими выход с участка на территорию общего пользования.</w:t>
      </w:r>
    </w:p>
    <w:p w:rsidR="00F138CD" w:rsidRPr="00F138CD" w:rsidRDefault="00F138CD" w:rsidP="00F138CD">
      <w:pPr>
        <w:pStyle w:val="Default"/>
        <w:rPr>
          <w:sz w:val="28"/>
          <w:szCs w:val="28"/>
        </w:rPr>
      </w:pPr>
      <w:proofErr w:type="gramStart"/>
      <w:r w:rsidRPr="00F138CD">
        <w:rPr>
          <w:b/>
          <w:bCs/>
          <w:sz w:val="28"/>
          <w:szCs w:val="28"/>
        </w:rPr>
        <w:t xml:space="preserve">Зона застройки блокированными жилыми домами </w:t>
      </w:r>
      <w:r w:rsidRPr="00F138CD">
        <w:rPr>
          <w:sz w:val="28"/>
          <w:szCs w:val="28"/>
        </w:rPr>
        <w:t>- жилая застройка домами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roofErr w:type="gramEnd"/>
    </w:p>
    <w:p w:rsidR="00F138CD" w:rsidRPr="00F138CD" w:rsidRDefault="00F138CD" w:rsidP="009A1AE3">
      <w:pPr>
        <w:pStyle w:val="Default"/>
        <w:rPr>
          <w:sz w:val="28"/>
          <w:szCs w:val="28"/>
        </w:rPr>
      </w:pPr>
      <w:r w:rsidRPr="00F138CD">
        <w:rPr>
          <w:b/>
          <w:bCs/>
          <w:sz w:val="28"/>
          <w:szCs w:val="28"/>
        </w:rPr>
        <w:t xml:space="preserve">Зона застройки малоэтажными жилыми домами </w:t>
      </w:r>
      <w:r w:rsidRPr="00F138CD">
        <w:rPr>
          <w:sz w:val="28"/>
          <w:szCs w:val="28"/>
        </w:rPr>
        <w:t xml:space="preserve">- жилая застройка многоквартирными домами этажностью до 4 этажей, включая </w:t>
      </w:r>
      <w:proofErr w:type="gramStart"/>
      <w:r w:rsidRPr="00F138CD">
        <w:rPr>
          <w:sz w:val="28"/>
          <w:szCs w:val="28"/>
        </w:rPr>
        <w:t>мансардный</w:t>
      </w:r>
      <w:proofErr w:type="gramEnd"/>
      <w:r w:rsidRPr="00F138CD">
        <w:rPr>
          <w:sz w:val="28"/>
          <w:szCs w:val="28"/>
        </w:rPr>
        <w:t xml:space="preserve">. </w:t>
      </w:r>
      <w:r w:rsidRPr="00F138CD">
        <w:rPr>
          <w:color w:val="FFFFFF"/>
          <w:sz w:val="28"/>
          <w:szCs w:val="28"/>
        </w:rPr>
        <w:t xml:space="preserve">НОРМАТИВЫ ГРАДОСТРОИТЕЛЬНОГО ПРОЕКТИРОВАНИЯ МО </w:t>
      </w:r>
    </w:p>
    <w:p w:rsidR="00F138CD" w:rsidRPr="00F138CD" w:rsidRDefault="00F138CD" w:rsidP="00F138CD">
      <w:pPr>
        <w:pStyle w:val="Default"/>
        <w:rPr>
          <w:sz w:val="28"/>
          <w:szCs w:val="28"/>
        </w:rPr>
      </w:pPr>
      <w:r w:rsidRPr="00F138CD">
        <w:rPr>
          <w:b/>
          <w:bCs/>
          <w:sz w:val="28"/>
          <w:szCs w:val="28"/>
        </w:rPr>
        <w:t xml:space="preserve">Зона застройки </w:t>
      </w:r>
      <w:proofErr w:type="spellStart"/>
      <w:r w:rsidRPr="00F138CD">
        <w:rPr>
          <w:b/>
          <w:bCs/>
          <w:sz w:val="28"/>
          <w:szCs w:val="28"/>
        </w:rPr>
        <w:t>среднетажными</w:t>
      </w:r>
      <w:proofErr w:type="spellEnd"/>
      <w:r w:rsidRPr="00F138CD">
        <w:rPr>
          <w:b/>
          <w:bCs/>
          <w:sz w:val="28"/>
          <w:szCs w:val="28"/>
        </w:rPr>
        <w:t xml:space="preserve"> жилыми домами </w:t>
      </w:r>
      <w:r w:rsidRPr="00F138CD">
        <w:rPr>
          <w:sz w:val="28"/>
          <w:szCs w:val="28"/>
        </w:rPr>
        <w:t xml:space="preserve">- жилая застройка многоквартирными домами в 5 – 8 этажей, включая </w:t>
      </w:r>
      <w:proofErr w:type="gramStart"/>
      <w:r w:rsidRPr="00F138CD">
        <w:rPr>
          <w:sz w:val="28"/>
          <w:szCs w:val="28"/>
        </w:rPr>
        <w:t>мансардный</w:t>
      </w:r>
      <w:proofErr w:type="gramEnd"/>
      <w:r w:rsidRPr="00F138CD">
        <w:rPr>
          <w:sz w:val="28"/>
          <w:szCs w:val="28"/>
        </w:rPr>
        <w:t>.</w:t>
      </w:r>
    </w:p>
    <w:p w:rsidR="00F138CD" w:rsidRPr="00F138CD" w:rsidRDefault="00F138CD" w:rsidP="00F138CD">
      <w:pPr>
        <w:pStyle w:val="Default"/>
        <w:rPr>
          <w:sz w:val="28"/>
          <w:szCs w:val="28"/>
        </w:rPr>
      </w:pPr>
      <w:r w:rsidRPr="00F138CD">
        <w:rPr>
          <w:b/>
          <w:bCs/>
          <w:sz w:val="28"/>
          <w:szCs w:val="28"/>
        </w:rPr>
        <w:t xml:space="preserve">Зона массового отдыха </w:t>
      </w:r>
      <w:r w:rsidRPr="00F138CD">
        <w:rPr>
          <w:sz w:val="28"/>
          <w:szCs w:val="28"/>
        </w:rPr>
        <w:t>-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F138CD" w:rsidRPr="00F138CD" w:rsidRDefault="00F138CD" w:rsidP="00F138CD">
      <w:pPr>
        <w:pStyle w:val="Default"/>
        <w:rPr>
          <w:sz w:val="28"/>
          <w:szCs w:val="28"/>
        </w:rPr>
      </w:pPr>
      <w:r w:rsidRPr="00F138CD">
        <w:rPr>
          <w:b/>
          <w:bCs/>
          <w:sz w:val="28"/>
          <w:szCs w:val="28"/>
        </w:rPr>
        <w:t xml:space="preserve">Зона охраны объекта культурного наследия </w:t>
      </w:r>
      <w:r w:rsidRPr="00F138CD">
        <w:rPr>
          <w:sz w:val="28"/>
          <w:szCs w:val="28"/>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p>
    <w:p w:rsidR="00F138CD" w:rsidRPr="00F138CD" w:rsidRDefault="00F138CD" w:rsidP="00F138CD">
      <w:pPr>
        <w:pStyle w:val="Default"/>
        <w:rPr>
          <w:sz w:val="28"/>
          <w:szCs w:val="28"/>
        </w:rPr>
      </w:pPr>
      <w:r w:rsidRPr="00F138CD">
        <w:rPr>
          <w:b/>
          <w:bCs/>
          <w:sz w:val="28"/>
          <w:szCs w:val="28"/>
        </w:rPr>
        <w:t xml:space="preserve">Зоны (территории) исторической застройки </w:t>
      </w:r>
      <w:r w:rsidRPr="00F138CD">
        <w:rPr>
          <w:sz w:val="28"/>
          <w:szCs w:val="28"/>
        </w:rPr>
        <w:t>- вся застройка, появившаяся до развития крупнопанельного домостроения и перехода к застройке жилыми районами и микрорайонами, т.е. до середины 50-х годов XX века.</w:t>
      </w:r>
    </w:p>
    <w:p w:rsidR="00F138CD" w:rsidRPr="00F138CD" w:rsidRDefault="00F138CD" w:rsidP="00F138CD">
      <w:pPr>
        <w:pStyle w:val="Default"/>
        <w:rPr>
          <w:sz w:val="28"/>
          <w:szCs w:val="28"/>
        </w:rPr>
      </w:pPr>
      <w:r w:rsidRPr="00F138CD">
        <w:rPr>
          <w:b/>
          <w:bCs/>
          <w:sz w:val="28"/>
          <w:szCs w:val="28"/>
        </w:rPr>
        <w:t xml:space="preserve">Зоны с особыми условиями использования территорий </w:t>
      </w:r>
      <w:r w:rsidRPr="00F138CD">
        <w:rPr>
          <w:sz w:val="28"/>
          <w:szCs w:val="28"/>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F138CD">
        <w:rPr>
          <w:sz w:val="28"/>
          <w:szCs w:val="28"/>
        </w:rPr>
        <w:t>водоохранные</w:t>
      </w:r>
      <w:proofErr w:type="spellEnd"/>
      <w:r w:rsidRPr="00F138CD">
        <w:rPr>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138CD" w:rsidRPr="00F138CD" w:rsidRDefault="00F138CD" w:rsidP="00F138CD">
      <w:pPr>
        <w:pStyle w:val="Default"/>
        <w:rPr>
          <w:sz w:val="28"/>
          <w:szCs w:val="28"/>
        </w:rPr>
      </w:pPr>
      <w:r w:rsidRPr="00F138CD">
        <w:rPr>
          <w:b/>
          <w:bCs/>
          <w:sz w:val="28"/>
          <w:szCs w:val="28"/>
        </w:rPr>
        <w:t xml:space="preserve">Инженерные изыскания </w:t>
      </w:r>
      <w:r w:rsidRPr="00F138CD">
        <w:rPr>
          <w:sz w:val="28"/>
          <w:szCs w:val="28"/>
        </w:rPr>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138CD" w:rsidRPr="00F138CD" w:rsidRDefault="00F138CD" w:rsidP="00F138CD">
      <w:pPr>
        <w:pStyle w:val="Default"/>
        <w:rPr>
          <w:sz w:val="28"/>
          <w:szCs w:val="28"/>
        </w:rPr>
      </w:pPr>
      <w:r w:rsidRPr="00F138CD">
        <w:rPr>
          <w:b/>
          <w:bCs/>
          <w:sz w:val="28"/>
          <w:szCs w:val="28"/>
        </w:rPr>
        <w:t xml:space="preserve">Инженерная подготовка и защита территории - </w:t>
      </w:r>
      <w:r w:rsidRPr="00F138CD">
        <w:rPr>
          <w:sz w:val="28"/>
          <w:szCs w:val="28"/>
        </w:rPr>
        <w:t>комплекс инженерных мероприятий по освоению территорий для целесообразного градостроительного использования, улучшению санитарно-гигиенических и микроклиматических условий. В состав инженерной подготовки и защиты территории входят: вертикальная планировка территории, организация поверхностного стока и удаление застойных вод, устройство и реконструкция водоёмов, берегоукрепительных сооружений, понижение уровня грунтовых вод, защита территории от затопления и подтопления, освоение оврагов, борьба с карстовыми явлениями, оползнями, грязекаменными потоками.</w:t>
      </w:r>
    </w:p>
    <w:p w:rsidR="00F138CD" w:rsidRPr="00F138CD" w:rsidRDefault="00F138CD" w:rsidP="00F138CD">
      <w:pPr>
        <w:pStyle w:val="Default"/>
        <w:rPr>
          <w:sz w:val="28"/>
          <w:szCs w:val="28"/>
        </w:rPr>
      </w:pPr>
      <w:r w:rsidRPr="00F138CD">
        <w:rPr>
          <w:b/>
          <w:bCs/>
          <w:sz w:val="28"/>
          <w:szCs w:val="28"/>
        </w:rPr>
        <w:t xml:space="preserve">Интенсивность использования территории (интенсивность застройки) </w:t>
      </w:r>
      <w:r w:rsidRPr="00F138CD">
        <w:rPr>
          <w:sz w:val="28"/>
          <w:szCs w:val="28"/>
        </w:rPr>
        <w:t>поселения характеризуется показателями плотности застройки, коэффициентом (в процентах) застройки территории.</w:t>
      </w:r>
    </w:p>
    <w:p w:rsidR="00F138CD" w:rsidRPr="00F138CD" w:rsidRDefault="00F138CD" w:rsidP="00F138CD">
      <w:pPr>
        <w:pStyle w:val="Default"/>
        <w:rPr>
          <w:sz w:val="28"/>
          <w:szCs w:val="28"/>
        </w:rPr>
      </w:pPr>
      <w:proofErr w:type="gramStart"/>
      <w:r w:rsidRPr="00F138CD">
        <w:rPr>
          <w:b/>
          <w:bCs/>
          <w:sz w:val="28"/>
          <w:szCs w:val="28"/>
        </w:rPr>
        <w:t xml:space="preserve">Капитальный ремонт объектов капитального строительства </w:t>
      </w:r>
      <w:r w:rsidRPr="00F138CD">
        <w:rPr>
          <w:sz w:val="28"/>
          <w:szCs w:val="28"/>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F138CD">
        <w:rPr>
          <w:sz w:val="28"/>
          <w:szCs w:val="28"/>
        </w:rPr>
        <w:t xml:space="preserve"> элементы и (или) восстановление указанных элементов.</w:t>
      </w:r>
    </w:p>
    <w:p w:rsidR="00F138CD" w:rsidRPr="00F138CD" w:rsidRDefault="00F138CD" w:rsidP="00F138CD">
      <w:pPr>
        <w:pStyle w:val="Default"/>
        <w:rPr>
          <w:sz w:val="28"/>
          <w:szCs w:val="28"/>
        </w:rPr>
      </w:pPr>
      <w:r w:rsidRPr="00F138CD">
        <w:rPr>
          <w:b/>
          <w:bCs/>
          <w:sz w:val="28"/>
          <w:szCs w:val="28"/>
        </w:rPr>
        <w:t>Коэффициент застройки (</w:t>
      </w:r>
      <w:proofErr w:type="spellStart"/>
      <w:r w:rsidRPr="00F138CD">
        <w:rPr>
          <w:b/>
          <w:bCs/>
          <w:sz w:val="28"/>
          <w:szCs w:val="28"/>
        </w:rPr>
        <w:t>Кз</w:t>
      </w:r>
      <w:proofErr w:type="spellEnd"/>
      <w:r w:rsidRPr="00F138CD">
        <w:rPr>
          <w:b/>
          <w:bCs/>
          <w:sz w:val="28"/>
          <w:szCs w:val="28"/>
        </w:rPr>
        <w:t xml:space="preserve">) </w:t>
      </w:r>
      <w:r w:rsidRPr="00F138CD">
        <w:rPr>
          <w:sz w:val="28"/>
          <w:szCs w:val="28"/>
        </w:rPr>
        <w:t>- отношение территории земельного участка, которая может быть занята зданиями, ко всей площади участка (в процентах).</w:t>
      </w:r>
    </w:p>
    <w:p w:rsidR="00F138CD" w:rsidRPr="00F138CD" w:rsidRDefault="00F138CD" w:rsidP="00F138CD">
      <w:pPr>
        <w:pStyle w:val="Default"/>
        <w:rPr>
          <w:sz w:val="28"/>
          <w:szCs w:val="28"/>
        </w:rPr>
      </w:pPr>
      <w:r w:rsidRPr="00F138CD">
        <w:rPr>
          <w:b/>
          <w:bCs/>
          <w:sz w:val="28"/>
          <w:szCs w:val="28"/>
        </w:rPr>
        <w:t>Коэффициент плотности застройки (</w:t>
      </w:r>
      <w:proofErr w:type="spellStart"/>
      <w:r w:rsidRPr="00F138CD">
        <w:rPr>
          <w:b/>
          <w:bCs/>
          <w:sz w:val="28"/>
          <w:szCs w:val="28"/>
        </w:rPr>
        <w:t>Кпз</w:t>
      </w:r>
      <w:proofErr w:type="spellEnd"/>
      <w:r w:rsidRPr="00F138CD">
        <w:rPr>
          <w:b/>
          <w:bCs/>
          <w:sz w:val="28"/>
          <w:szCs w:val="28"/>
        </w:rPr>
        <w:t xml:space="preserve">) </w:t>
      </w:r>
      <w:r w:rsidRPr="00F138CD">
        <w:rPr>
          <w:sz w:val="28"/>
          <w:szCs w:val="28"/>
        </w:rPr>
        <w:t>- отношение площади всех этажей зданий и сооружений к площади участка.</w:t>
      </w:r>
    </w:p>
    <w:p w:rsidR="00F138CD" w:rsidRPr="00F138CD" w:rsidRDefault="00F138CD" w:rsidP="00F138CD">
      <w:pPr>
        <w:pStyle w:val="Default"/>
        <w:rPr>
          <w:sz w:val="28"/>
          <w:szCs w:val="28"/>
        </w:rPr>
      </w:pPr>
      <w:r w:rsidRPr="00F138CD">
        <w:rPr>
          <w:b/>
          <w:bCs/>
          <w:sz w:val="28"/>
          <w:szCs w:val="28"/>
        </w:rPr>
        <w:t xml:space="preserve">Коэффициент озеленения </w:t>
      </w:r>
      <w:r w:rsidRPr="00F138CD">
        <w:rPr>
          <w:sz w:val="28"/>
          <w:szCs w:val="28"/>
        </w:rPr>
        <w:t>- отношение территории земельного участка, которая должна быть занята зелеными насаждениями, ко всей площади участка (в процентах).</w:t>
      </w:r>
    </w:p>
    <w:p w:rsidR="00F138CD" w:rsidRPr="00F138CD" w:rsidRDefault="00F138CD" w:rsidP="00F138CD">
      <w:pPr>
        <w:pStyle w:val="Default"/>
        <w:rPr>
          <w:sz w:val="28"/>
          <w:szCs w:val="28"/>
        </w:rPr>
      </w:pPr>
      <w:proofErr w:type="gramStart"/>
      <w:r w:rsidRPr="00F138CD">
        <w:rPr>
          <w:b/>
          <w:bCs/>
          <w:sz w:val="28"/>
          <w:szCs w:val="28"/>
        </w:rPr>
        <w:t xml:space="preserve">Красные линии </w:t>
      </w:r>
      <w:r w:rsidRPr="00F138CD">
        <w:rPr>
          <w:sz w:val="28"/>
          <w:szCs w:val="28"/>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roofErr w:type="gramEnd"/>
    </w:p>
    <w:p w:rsidR="00F138CD" w:rsidRPr="00F138CD" w:rsidRDefault="00F138CD" w:rsidP="00F138CD">
      <w:pPr>
        <w:pStyle w:val="Default"/>
        <w:rPr>
          <w:sz w:val="28"/>
          <w:szCs w:val="28"/>
        </w:rPr>
      </w:pPr>
      <w:r w:rsidRPr="00F138CD">
        <w:rPr>
          <w:b/>
          <w:bCs/>
          <w:sz w:val="28"/>
          <w:szCs w:val="28"/>
        </w:rPr>
        <w:t xml:space="preserve">Квартал </w:t>
      </w:r>
      <w:r w:rsidRPr="00F138CD">
        <w:rPr>
          <w:sz w:val="28"/>
          <w:szCs w:val="28"/>
        </w:rPr>
        <w:t xml:space="preserve">- </w:t>
      </w:r>
      <w:proofErr w:type="spellStart"/>
      <w:r w:rsidRPr="00F138CD">
        <w:rPr>
          <w:sz w:val="28"/>
          <w:szCs w:val="28"/>
        </w:rPr>
        <w:t>межуличная</w:t>
      </w:r>
      <w:proofErr w:type="spellEnd"/>
      <w:r w:rsidRPr="00F138CD">
        <w:rPr>
          <w:sz w:val="28"/>
          <w:szCs w:val="28"/>
        </w:rPr>
        <w:t xml:space="preserve"> территория, ограниченная красными линиями улично-дорожной сети.</w:t>
      </w:r>
    </w:p>
    <w:p w:rsidR="00F138CD" w:rsidRPr="00F138CD" w:rsidRDefault="00F138CD" w:rsidP="00F138CD">
      <w:pPr>
        <w:pStyle w:val="Default"/>
        <w:rPr>
          <w:sz w:val="28"/>
          <w:szCs w:val="28"/>
        </w:rPr>
      </w:pPr>
      <w:r w:rsidRPr="00F138CD">
        <w:rPr>
          <w:b/>
          <w:bCs/>
          <w:sz w:val="28"/>
          <w:szCs w:val="28"/>
        </w:rPr>
        <w:t xml:space="preserve">Линейные объекты </w:t>
      </w:r>
      <w:r w:rsidRPr="00F138CD">
        <w:rPr>
          <w:sz w:val="28"/>
          <w:szCs w:val="28"/>
        </w:rPr>
        <w:t>—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138CD" w:rsidRPr="00F138CD" w:rsidRDefault="00F138CD" w:rsidP="00F138CD">
      <w:pPr>
        <w:pStyle w:val="Default"/>
        <w:rPr>
          <w:sz w:val="28"/>
          <w:szCs w:val="28"/>
        </w:rPr>
      </w:pPr>
      <w:r w:rsidRPr="00F138CD">
        <w:rPr>
          <w:b/>
          <w:bCs/>
          <w:sz w:val="28"/>
          <w:szCs w:val="28"/>
        </w:rPr>
        <w:t xml:space="preserve">Линия регулирования застройки </w:t>
      </w:r>
      <w:r w:rsidRPr="00F138CD">
        <w:rPr>
          <w:sz w:val="28"/>
          <w:szCs w:val="28"/>
        </w:rPr>
        <w:t>- граница застройки, устанавливаемая при размещении зданий, строений и сооружений, с отступом от красной линии или от границ земельного участка.</w:t>
      </w:r>
    </w:p>
    <w:p w:rsidR="00F138CD" w:rsidRPr="00F138CD" w:rsidRDefault="00F138CD" w:rsidP="00F138CD">
      <w:pPr>
        <w:pStyle w:val="Default"/>
        <w:rPr>
          <w:sz w:val="28"/>
          <w:szCs w:val="28"/>
        </w:rPr>
      </w:pPr>
      <w:r w:rsidRPr="00F138CD">
        <w:rPr>
          <w:b/>
          <w:bCs/>
          <w:sz w:val="28"/>
          <w:szCs w:val="28"/>
        </w:rPr>
        <w:t xml:space="preserve">Личное подсобное хозяйство </w:t>
      </w:r>
      <w:r w:rsidRPr="00F138CD">
        <w:rPr>
          <w:sz w:val="28"/>
          <w:szCs w:val="28"/>
        </w:rPr>
        <w:t xml:space="preserve">- форма непредпринимательской деятельности гражданина и членов его семьи по производству и переработке сельскохозяйственной продукции на предоставленном (приобретенном) участке земли, как </w:t>
      </w:r>
      <w:proofErr w:type="gramStart"/>
      <w:r w:rsidRPr="00F138CD">
        <w:rPr>
          <w:sz w:val="28"/>
          <w:szCs w:val="28"/>
        </w:rPr>
        <w:t>правило</w:t>
      </w:r>
      <w:proofErr w:type="gramEnd"/>
      <w:r w:rsidRPr="00F138CD">
        <w:rPr>
          <w:sz w:val="28"/>
          <w:szCs w:val="28"/>
        </w:rPr>
        <w:t xml:space="preserve"> в сельской местности, для удовлетворения собственных нужд в продуктах питания.</w:t>
      </w:r>
    </w:p>
    <w:p w:rsidR="00F138CD" w:rsidRPr="00F138CD" w:rsidRDefault="00F138CD" w:rsidP="00F138CD">
      <w:pPr>
        <w:pStyle w:val="Default"/>
        <w:rPr>
          <w:sz w:val="28"/>
          <w:szCs w:val="28"/>
        </w:rPr>
      </w:pPr>
      <w:proofErr w:type="spellStart"/>
      <w:r w:rsidRPr="00F138CD">
        <w:rPr>
          <w:b/>
          <w:bCs/>
          <w:sz w:val="28"/>
          <w:szCs w:val="28"/>
        </w:rPr>
        <w:t>Маломобильные</w:t>
      </w:r>
      <w:proofErr w:type="spellEnd"/>
      <w:r w:rsidRPr="00F138CD">
        <w:rPr>
          <w:b/>
          <w:bCs/>
          <w:sz w:val="28"/>
          <w:szCs w:val="28"/>
        </w:rPr>
        <w:t xml:space="preserve"> группы населения </w:t>
      </w:r>
      <w:r w:rsidRPr="00F138CD">
        <w:rPr>
          <w:sz w:val="28"/>
          <w:szCs w:val="28"/>
        </w:rPr>
        <w:t>- группы населения с ограниченными возможностями передвижения.</w:t>
      </w:r>
    </w:p>
    <w:p w:rsidR="00F138CD" w:rsidRPr="00F138CD" w:rsidRDefault="00F138CD" w:rsidP="00F138CD">
      <w:pPr>
        <w:pStyle w:val="Default"/>
        <w:rPr>
          <w:sz w:val="28"/>
          <w:szCs w:val="28"/>
        </w:rPr>
      </w:pPr>
      <w:r w:rsidRPr="00F138CD">
        <w:rPr>
          <w:b/>
          <w:bCs/>
          <w:sz w:val="28"/>
          <w:szCs w:val="28"/>
        </w:rPr>
        <w:t xml:space="preserve">Микрорайон </w:t>
      </w:r>
      <w:r w:rsidRPr="00F138CD">
        <w:rPr>
          <w:sz w:val="28"/>
          <w:szCs w:val="28"/>
        </w:rPr>
        <w:t xml:space="preserve">– основной планировочный элемент застройки в границах красных линий или других границ, </w:t>
      </w:r>
      <w:proofErr w:type="gramStart"/>
      <w:r w:rsidRPr="00F138CD">
        <w:rPr>
          <w:sz w:val="28"/>
          <w:szCs w:val="28"/>
        </w:rPr>
        <w:t>размер</w:t>
      </w:r>
      <w:proofErr w:type="gramEnd"/>
      <w:r w:rsidRPr="00F138CD">
        <w:rPr>
          <w:sz w:val="28"/>
          <w:szCs w:val="28"/>
        </w:rPr>
        <w:t xml:space="preserve"> территории </w:t>
      </w:r>
      <w:proofErr w:type="gramStart"/>
      <w:r w:rsidRPr="00F138CD">
        <w:rPr>
          <w:sz w:val="28"/>
          <w:szCs w:val="28"/>
        </w:rPr>
        <w:t>которого</w:t>
      </w:r>
      <w:proofErr w:type="gramEnd"/>
      <w:r w:rsidRPr="00F138CD">
        <w:rPr>
          <w:sz w:val="28"/>
          <w:szCs w:val="28"/>
        </w:rPr>
        <w:t>, как правило, от 5 до 60 га.</w:t>
      </w:r>
    </w:p>
    <w:p w:rsidR="00F138CD" w:rsidRPr="00F138CD" w:rsidRDefault="00F138CD" w:rsidP="00F138CD">
      <w:pPr>
        <w:pStyle w:val="Default"/>
        <w:rPr>
          <w:sz w:val="28"/>
          <w:szCs w:val="28"/>
        </w:rPr>
      </w:pPr>
      <w:r w:rsidRPr="00F138CD">
        <w:rPr>
          <w:b/>
          <w:bCs/>
          <w:sz w:val="28"/>
          <w:szCs w:val="28"/>
        </w:rPr>
        <w:t xml:space="preserve">Многоквартирный жилой дом - </w:t>
      </w:r>
      <w:r w:rsidRPr="00F138CD">
        <w:rPr>
          <w:sz w:val="28"/>
          <w:szCs w:val="28"/>
        </w:rPr>
        <w:t xml:space="preserve">жилое здание, в котором квартиры имеют общие </w:t>
      </w:r>
      <w:proofErr w:type="spellStart"/>
      <w:r w:rsidRPr="00F138CD">
        <w:rPr>
          <w:sz w:val="28"/>
          <w:szCs w:val="28"/>
        </w:rPr>
        <w:t>внеквартирные</w:t>
      </w:r>
      <w:proofErr w:type="spellEnd"/>
      <w:r w:rsidRPr="00F138CD">
        <w:rPr>
          <w:sz w:val="28"/>
          <w:szCs w:val="28"/>
        </w:rPr>
        <w:t xml:space="preserve"> помещения и инженерные системы, либо состоящее из двух квартир и более, каждая из которых имеет непосредственно выход на </w:t>
      </w:r>
      <w:proofErr w:type="spellStart"/>
      <w:r w:rsidRPr="00F138CD">
        <w:rPr>
          <w:sz w:val="28"/>
          <w:szCs w:val="28"/>
        </w:rPr>
        <w:t>приквартирный</w:t>
      </w:r>
      <w:proofErr w:type="spellEnd"/>
      <w:r w:rsidRPr="00F138CD">
        <w:rPr>
          <w:sz w:val="28"/>
          <w:szCs w:val="28"/>
        </w:rPr>
        <w:t xml:space="preserve"> участок.</w:t>
      </w:r>
    </w:p>
    <w:p w:rsidR="00F138CD" w:rsidRPr="00F138CD" w:rsidRDefault="00F138CD" w:rsidP="00F138CD">
      <w:pPr>
        <w:pStyle w:val="Default"/>
        <w:rPr>
          <w:sz w:val="28"/>
          <w:szCs w:val="28"/>
        </w:rPr>
      </w:pPr>
      <w:r w:rsidRPr="00F138CD">
        <w:rPr>
          <w:b/>
          <w:bCs/>
          <w:sz w:val="28"/>
          <w:szCs w:val="28"/>
        </w:rPr>
        <w:t xml:space="preserve">Муниципальное образование </w:t>
      </w:r>
      <w:r w:rsidRPr="00F138CD">
        <w:rPr>
          <w:sz w:val="28"/>
          <w:szCs w:val="28"/>
        </w:rPr>
        <w:t>- муниципальный район, городское или сельское поселение, городской округ.</w:t>
      </w:r>
    </w:p>
    <w:p w:rsidR="00F138CD" w:rsidRPr="00F138CD" w:rsidRDefault="00F138CD" w:rsidP="00F138CD">
      <w:pPr>
        <w:pStyle w:val="Default"/>
        <w:rPr>
          <w:sz w:val="28"/>
          <w:szCs w:val="28"/>
        </w:rPr>
      </w:pPr>
      <w:proofErr w:type="gramStart"/>
      <w:r w:rsidRPr="00F138CD">
        <w:rPr>
          <w:b/>
          <w:bCs/>
          <w:sz w:val="28"/>
          <w:szCs w:val="28"/>
        </w:rPr>
        <w:t xml:space="preserve">Муниципальный район </w:t>
      </w:r>
      <w:r w:rsidRPr="00F138CD">
        <w:rPr>
          <w:sz w:val="28"/>
          <w:szCs w:val="28"/>
        </w:rPr>
        <w:t xml:space="preserve">-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F138CD">
        <w:rPr>
          <w:sz w:val="28"/>
          <w:szCs w:val="28"/>
        </w:rPr>
        <w:t>межпоселенческого</w:t>
      </w:r>
      <w:proofErr w:type="spellEnd"/>
      <w:r w:rsidRPr="00F138CD">
        <w:rPr>
          <w:sz w:val="28"/>
          <w:szCs w:val="2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9A1AE3" w:rsidRDefault="00F138CD" w:rsidP="00F138CD">
      <w:pPr>
        <w:pStyle w:val="Default"/>
        <w:rPr>
          <w:sz w:val="28"/>
          <w:szCs w:val="28"/>
        </w:rPr>
      </w:pPr>
      <w:r w:rsidRPr="00F138CD">
        <w:rPr>
          <w:b/>
          <w:bCs/>
          <w:sz w:val="28"/>
          <w:szCs w:val="28"/>
        </w:rPr>
        <w:t xml:space="preserve">Надземная автостоянка закрытого типа </w:t>
      </w:r>
      <w:r w:rsidRPr="00F138CD">
        <w:rPr>
          <w:sz w:val="28"/>
          <w:szCs w:val="28"/>
        </w:rPr>
        <w:t xml:space="preserve">- автостоянка с наружными стеновыми ограждениями. </w:t>
      </w:r>
    </w:p>
    <w:p w:rsidR="00F138CD" w:rsidRPr="00F138CD" w:rsidRDefault="00F138CD" w:rsidP="00F138CD">
      <w:pPr>
        <w:pStyle w:val="Default"/>
        <w:rPr>
          <w:sz w:val="28"/>
          <w:szCs w:val="28"/>
        </w:rPr>
      </w:pPr>
      <w:r w:rsidRPr="00F138CD">
        <w:rPr>
          <w:b/>
          <w:bCs/>
          <w:sz w:val="28"/>
          <w:szCs w:val="28"/>
        </w:rPr>
        <w:t xml:space="preserve">Населенный пункт - </w:t>
      </w:r>
      <w:r w:rsidRPr="00F138CD">
        <w:rPr>
          <w:sz w:val="28"/>
          <w:szCs w:val="28"/>
        </w:rPr>
        <w:t>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w:t>
      </w:r>
    </w:p>
    <w:p w:rsidR="00F138CD" w:rsidRPr="00F138CD" w:rsidRDefault="00F138CD" w:rsidP="00F138CD">
      <w:pPr>
        <w:pStyle w:val="Default"/>
        <w:rPr>
          <w:sz w:val="28"/>
          <w:szCs w:val="28"/>
        </w:rPr>
      </w:pPr>
      <w:proofErr w:type="gramStart"/>
      <w:r w:rsidRPr="00F138CD">
        <w:rPr>
          <w:b/>
          <w:bCs/>
          <w:sz w:val="28"/>
          <w:szCs w:val="28"/>
        </w:rPr>
        <w:t xml:space="preserve">Нормативы градостроительного проектирования - </w:t>
      </w:r>
      <w:r w:rsidRPr="00F138CD">
        <w:rPr>
          <w:sz w:val="28"/>
          <w:szCs w:val="28"/>
        </w:rPr>
        <w:t>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F138CD" w:rsidRPr="00F138CD" w:rsidRDefault="00F138CD" w:rsidP="00F138CD">
      <w:pPr>
        <w:pStyle w:val="Default"/>
        <w:rPr>
          <w:sz w:val="28"/>
          <w:szCs w:val="28"/>
        </w:rPr>
      </w:pPr>
      <w:proofErr w:type="gramStart"/>
      <w:r w:rsidRPr="00F138CD">
        <w:rPr>
          <w:b/>
          <w:bCs/>
          <w:sz w:val="28"/>
          <w:szCs w:val="28"/>
        </w:rPr>
        <w:t xml:space="preserve">Объекты дорожной деятельности </w:t>
      </w:r>
      <w:r w:rsidRPr="00F138CD">
        <w:rPr>
          <w:sz w:val="28"/>
          <w:szCs w:val="28"/>
        </w:rPr>
        <w:t>-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переходы,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w:t>
      </w:r>
      <w:proofErr w:type="gramEnd"/>
      <w:r w:rsidRPr="00F138CD">
        <w:rPr>
          <w:sz w:val="28"/>
          <w:szCs w:val="28"/>
        </w:rPr>
        <w:t xml:space="preserve"> дорожного движения, в том числе его безопасности, сооружения, за исключением объектов дорожного сервиса.</w:t>
      </w:r>
    </w:p>
    <w:p w:rsidR="00F138CD" w:rsidRPr="00F138CD" w:rsidRDefault="00F138CD" w:rsidP="00F138CD">
      <w:pPr>
        <w:pStyle w:val="Default"/>
        <w:rPr>
          <w:sz w:val="28"/>
          <w:szCs w:val="28"/>
        </w:rPr>
      </w:pPr>
      <w:r w:rsidRPr="00F138CD">
        <w:rPr>
          <w:b/>
          <w:bCs/>
          <w:sz w:val="28"/>
          <w:szCs w:val="28"/>
        </w:rPr>
        <w:t xml:space="preserve">Объект индивидуального жилищного строительства </w:t>
      </w:r>
      <w:r w:rsidRPr="00F138CD">
        <w:rPr>
          <w:sz w:val="28"/>
          <w:szCs w:val="28"/>
        </w:rPr>
        <w:t>– отдельно стоящий жилой дом этажностью 1-3 этажа предназначенный для проживания одной семьи, расположенный на отдельном земельном участке и имеющий выход с участка на территорию общего пользования.</w:t>
      </w:r>
    </w:p>
    <w:p w:rsidR="00F138CD" w:rsidRPr="00F138CD" w:rsidRDefault="00F138CD" w:rsidP="00F138CD">
      <w:pPr>
        <w:pStyle w:val="Default"/>
        <w:rPr>
          <w:sz w:val="28"/>
          <w:szCs w:val="28"/>
        </w:rPr>
      </w:pPr>
      <w:r w:rsidRPr="00F138CD">
        <w:rPr>
          <w:b/>
          <w:bCs/>
          <w:sz w:val="28"/>
          <w:szCs w:val="28"/>
        </w:rPr>
        <w:t xml:space="preserve">Объект капитального строительства </w:t>
      </w:r>
      <w:r w:rsidRPr="00F138CD">
        <w:rPr>
          <w:sz w:val="28"/>
          <w:szCs w:val="28"/>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F138CD" w:rsidRPr="00F138CD" w:rsidRDefault="00F138CD" w:rsidP="00F138CD">
      <w:pPr>
        <w:pStyle w:val="Default"/>
        <w:rPr>
          <w:sz w:val="28"/>
          <w:szCs w:val="28"/>
        </w:rPr>
      </w:pPr>
      <w:proofErr w:type="gramStart"/>
      <w:r w:rsidRPr="00F138CD">
        <w:rPr>
          <w:b/>
          <w:bCs/>
          <w:sz w:val="28"/>
          <w:szCs w:val="28"/>
        </w:rPr>
        <w:t xml:space="preserve">Объекты местного значения </w:t>
      </w:r>
      <w:r w:rsidRPr="00F138CD">
        <w:rPr>
          <w:sz w:val="28"/>
          <w:szCs w:val="28"/>
        </w:rP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F138CD">
        <w:rPr>
          <w:sz w:val="28"/>
          <w:szCs w:val="28"/>
        </w:rPr>
        <w:t xml:space="preserve"> </w:t>
      </w:r>
      <w:proofErr w:type="gramStart"/>
      <w:r w:rsidRPr="00F138CD">
        <w:rPr>
          <w:sz w:val="28"/>
          <w:szCs w:val="28"/>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roofErr w:type="gramEnd"/>
    </w:p>
    <w:p w:rsidR="00F138CD" w:rsidRPr="00F138CD" w:rsidRDefault="00F138CD" w:rsidP="00F138CD">
      <w:pPr>
        <w:pStyle w:val="Default"/>
        <w:rPr>
          <w:sz w:val="28"/>
          <w:szCs w:val="28"/>
        </w:rPr>
      </w:pPr>
      <w:r w:rsidRPr="00F138CD">
        <w:rPr>
          <w:b/>
          <w:bCs/>
          <w:sz w:val="28"/>
          <w:szCs w:val="28"/>
        </w:rPr>
        <w:t xml:space="preserve">Обязательные нормативные требования </w:t>
      </w:r>
      <w:r w:rsidRPr="00F138CD">
        <w:rPr>
          <w:sz w:val="28"/>
          <w:szCs w:val="28"/>
        </w:rPr>
        <w:t xml:space="preserve">- положения, применение которых обязательно в соответствии с системой нормативных документов в строительстве. </w:t>
      </w:r>
      <w:proofErr w:type="gramStart"/>
      <w:r w:rsidRPr="00F138CD">
        <w:rPr>
          <w:sz w:val="28"/>
          <w:szCs w:val="28"/>
        </w:rPr>
        <w:t>Приведены</w:t>
      </w:r>
      <w:proofErr w:type="gramEnd"/>
      <w:r w:rsidRPr="00F138CD">
        <w:rPr>
          <w:sz w:val="28"/>
          <w:szCs w:val="28"/>
        </w:rPr>
        <w:t xml:space="preserve"> в основном тексте.</w:t>
      </w:r>
    </w:p>
    <w:p w:rsidR="00F138CD" w:rsidRPr="00F138CD" w:rsidRDefault="00F138CD" w:rsidP="00F138CD">
      <w:pPr>
        <w:pStyle w:val="Default"/>
        <w:rPr>
          <w:sz w:val="28"/>
          <w:szCs w:val="28"/>
        </w:rPr>
      </w:pPr>
      <w:r w:rsidRPr="00F138CD">
        <w:rPr>
          <w:b/>
          <w:bCs/>
          <w:sz w:val="28"/>
          <w:szCs w:val="28"/>
        </w:rPr>
        <w:t xml:space="preserve">Огородный земельный участок </w:t>
      </w:r>
      <w:r w:rsidRPr="00F138CD">
        <w:rPr>
          <w:sz w:val="28"/>
          <w:szCs w:val="28"/>
        </w:rPr>
        <w:t xml:space="preserve">-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w:t>
      </w:r>
      <w:r w:rsidRPr="00F138CD">
        <w:rPr>
          <w:b/>
          <w:bCs/>
          <w:sz w:val="28"/>
          <w:szCs w:val="28"/>
        </w:rPr>
        <w:t xml:space="preserve">Озелененные территории </w:t>
      </w:r>
      <w:r w:rsidRPr="00F138CD">
        <w:rPr>
          <w:sz w:val="28"/>
          <w:szCs w:val="28"/>
        </w:rPr>
        <w:t>-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которых занято зелёными насаждениями и другим растительным покровом.</w:t>
      </w:r>
    </w:p>
    <w:p w:rsidR="00F138CD" w:rsidRPr="00F138CD" w:rsidRDefault="00F138CD" w:rsidP="00F138CD">
      <w:pPr>
        <w:pStyle w:val="Default"/>
        <w:rPr>
          <w:sz w:val="28"/>
          <w:szCs w:val="28"/>
        </w:rPr>
      </w:pPr>
      <w:r w:rsidRPr="00F138CD">
        <w:rPr>
          <w:b/>
          <w:bCs/>
          <w:sz w:val="28"/>
          <w:szCs w:val="28"/>
        </w:rPr>
        <w:t xml:space="preserve">Особо охраняемые природные территории (ООПТ): </w:t>
      </w:r>
      <w:r w:rsidRPr="00F138CD">
        <w:rPr>
          <w:sz w:val="28"/>
          <w:szCs w:val="28"/>
        </w:rPr>
        <w:t xml:space="preserve">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w:t>
      </w:r>
      <w:proofErr w:type="spellStart"/>
      <w:r w:rsidRPr="00F138CD">
        <w:rPr>
          <w:sz w:val="28"/>
          <w:szCs w:val="28"/>
        </w:rPr>
        <w:t>водоохранная</w:t>
      </w:r>
      <w:proofErr w:type="spellEnd"/>
      <w:r w:rsidRPr="00F138CD">
        <w:rPr>
          <w:sz w:val="28"/>
          <w:szCs w:val="28"/>
        </w:rPr>
        <w:t xml:space="preserve"> зона и другие категории особо охраняемых природных территорий.</w:t>
      </w:r>
    </w:p>
    <w:p w:rsidR="00F138CD" w:rsidRPr="00F138CD" w:rsidRDefault="00F138CD" w:rsidP="00F138CD">
      <w:pPr>
        <w:pStyle w:val="Default"/>
        <w:rPr>
          <w:sz w:val="28"/>
          <w:szCs w:val="28"/>
        </w:rPr>
      </w:pPr>
      <w:r w:rsidRPr="00F138CD">
        <w:rPr>
          <w:b/>
          <w:bCs/>
          <w:sz w:val="28"/>
          <w:szCs w:val="28"/>
        </w:rPr>
        <w:t xml:space="preserve">Отступ застройки </w:t>
      </w:r>
      <w:r w:rsidRPr="00F138CD">
        <w:rPr>
          <w:sz w:val="28"/>
          <w:szCs w:val="28"/>
        </w:rPr>
        <w:t>- расстояние между красной линией или границей земельного участка и стеной здания, строения, сооружения.</w:t>
      </w:r>
    </w:p>
    <w:p w:rsidR="00F138CD" w:rsidRPr="00F138CD" w:rsidRDefault="00F138CD" w:rsidP="00F138CD">
      <w:pPr>
        <w:pStyle w:val="Default"/>
        <w:rPr>
          <w:sz w:val="28"/>
          <w:szCs w:val="28"/>
        </w:rPr>
      </w:pPr>
      <w:r w:rsidRPr="00F138CD">
        <w:rPr>
          <w:b/>
          <w:bCs/>
          <w:sz w:val="28"/>
          <w:szCs w:val="28"/>
        </w:rPr>
        <w:t xml:space="preserve">Парк </w:t>
      </w:r>
      <w:r w:rsidRPr="00F138CD">
        <w:rPr>
          <w:sz w:val="28"/>
          <w:szCs w:val="28"/>
        </w:rPr>
        <w:t xml:space="preserve">-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F138CD">
        <w:rPr>
          <w:sz w:val="28"/>
          <w:szCs w:val="28"/>
        </w:rPr>
        <w:t>нагорный</w:t>
      </w:r>
      <w:proofErr w:type="gramEnd"/>
      <w:r w:rsidRPr="00F138CD">
        <w:rPr>
          <w:sz w:val="28"/>
          <w:szCs w:val="28"/>
        </w:rPr>
        <w:t>, водный, детский, спортивный, этнографический парки и др.</w:t>
      </w:r>
    </w:p>
    <w:p w:rsidR="00F138CD" w:rsidRPr="00F138CD" w:rsidRDefault="00F138CD" w:rsidP="00F138CD">
      <w:pPr>
        <w:pStyle w:val="Default"/>
        <w:rPr>
          <w:sz w:val="28"/>
          <w:szCs w:val="28"/>
        </w:rPr>
      </w:pPr>
      <w:r w:rsidRPr="00F138CD">
        <w:rPr>
          <w:b/>
          <w:bCs/>
          <w:sz w:val="28"/>
          <w:szCs w:val="28"/>
        </w:rPr>
        <w:t xml:space="preserve">Парковка (парковочное место) </w:t>
      </w:r>
      <w:r w:rsidRPr="00F138CD">
        <w:rPr>
          <w:sz w:val="28"/>
          <w:szCs w:val="28"/>
        </w:rPr>
        <w:t xml:space="preserve">- специально обозначенное и при необходимости обустроенное и оборудованное место, </w:t>
      </w:r>
      <w:proofErr w:type="gramStart"/>
      <w:r w:rsidRPr="00F138CD">
        <w:rPr>
          <w:sz w:val="28"/>
          <w:szCs w:val="28"/>
        </w:rPr>
        <w:t>являющееся</w:t>
      </w:r>
      <w:proofErr w:type="gramEnd"/>
      <w:r w:rsidRPr="00F138CD">
        <w:rPr>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F138CD">
        <w:rPr>
          <w:sz w:val="28"/>
          <w:szCs w:val="28"/>
        </w:rPr>
        <w:t>подэстакадных</w:t>
      </w:r>
      <w:proofErr w:type="spellEnd"/>
      <w:r w:rsidRPr="00F138CD">
        <w:rPr>
          <w:sz w:val="28"/>
          <w:szCs w:val="28"/>
        </w:rPr>
        <w:t xml:space="preserve"> или </w:t>
      </w:r>
      <w:proofErr w:type="spellStart"/>
      <w:r w:rsidRPr="00F138CD">
        <w:rPr>
          <w:sz w:val="28"/>
          <w:szCs w:val="28"/>
        </w:rPr>
        <w:t>подмостовых</w:t>
      </w:r>
      <w:proofErr w:type="spellEnd"/>
      <w:r w:rsidRPr="00F138CD">
        <w:rPr>
          <w:sz w:val="28"/>
          <w:szCs w:val="28"/>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138CD" w:rsidRPr="00F138CD" w:rsidRDefault="00F138CD" w:rsidP="00F138CD">
      <w:pPr>
        <w:pStyle w:val="Default"/>
        <w:rPr>
          <w:sz w:val="28"/>
          <w:szCs w:val="28"/>
        </w:rPr>
      </w:pPr>
      <w:r w:rsidRPr="00F138CD">
        <w:rPr>
          <w:b/>
          <w:bCs/>
          <w:sz w:val="28"/>
          <w:szCs w:val="28"/>
        </w:rPr>
        <w:t xml:space="preserve">Пешеходная зона </w:t>
      </w:r>
      <w:r w:rsidRPr="00F138CD">
        <w:rPr>
          <w:sz w:val="28"/>
          <w:szCs w:val="28"/>
        </w:rPr>
        <w:t>-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F138CD" w:rsidRPr="00F138CD" w:rsidRDefault="00F138CD" w:rsidP="00F138CD">
      <w:pPr>
        <w:pStyle w:val="Default"/>
        <w:rPr>
          <w:sz w:val="28"/>
          <w:szCs w:val="28"/>
        </w:rPr>
      </w:pPr>
      <w:r w:rsidRPr="00F138CD">
        <w:rPr>
          <w:b/>
          <w:bCs/>
          <w:sz w:val="28"/>
          <w:szCs w:val="28"/>
        </w:rPr>
        <w:t xml:space="preserve">Правила землепользования и застройки </w:t>
      </w:r>
      <w:r w:rsidRPr="00F138CD">
        <w:rPr>
          <w:sz w:val="28"/>
          <w:szCs w:val="28"/>
        </w:rPr>
        <w:t>-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138CD" w:rsidRPr="00F138CD" w:rsidRDefault="00F138CD" w:rsidP="00F138CD">
      <w:pPr>
        <w:pStyle w:val="Default"/>
        <w:rPr>
          <w:sz w:val="28"/>
          <w:szCs w:val="28"/>
        </w:rPr>
      </w:pPr>
      <w:proofErr w:type="spellStart"/>
      <w:r w:rsidRPr="00F138CD">
        <w:rPr>
          <w:b/>
          <w:bCs/>
          <w:sz w:val="28"/>
          <w:szCs w:val="28"/>
        </w:rPr>
        <w:t>Приквартирный</w:t>
      </w:r>
      <w:proofErr w:type="spellEnd"/>
      <w:r w:rsidRPr="00F138CD">
        <w:rPr>
          <w:b/>
          <w:bCs/>
          <w:sz w:val="28"/>
          <w:szCs w:val="28"/>
        </w:rPr>
        <w:t xml:space="preserve"> участок – </w:t>
      </w:r>
      <w:r w:rsidRPr="00F138CD">
        <w:rPr>
          <w:sz w:val="28"/>
          <w:szCs w:val="28"/>
        </w:rPr>
        <w:t>земельный участок, примыкающий к жилому зданию (квартире) с непосредственным выходом на него.</w:t>
      </w:r>
    </w:p>
    <w:p w:rsidR="00F138CD" w:rsidRPr="00F138CD" w:rsidRDefault="00F138CD" w:rsidP="00F138CD">
      <w:pPr>
        <w:pStyle w:val="Default"/>
        <w:rPr>
          <w:sz w:val="28"/>
          <w:szCs w:val="28"/>
        </w:rPr>
      </w:pPr>
      <w:r w:rsidRPr="00F138CD">
        <w:rPr>
          <w:b/>
          <w:bCs/>
          <w:sz w:val="28"/>
          <w:szCs w:val="28"/>
        </w:rPr>
        <w:t xml:space="preserve">Радиус обслуживания </w:t>
      </w:r>
      <w:r w:rsidRPr="00F138CD">
        <w:rPr>
          <w:sz w:val="28"/>
          <w:szCs w:val="28"/>
        </w:rPr>
        <w:t>– зона деятельности учреждения или предприятия, которая определяется максимально допустимым расстоянием до объекта деятельности.</w:t>
      </w:r>
    </w:p>
    <w:p w:rsidR="00F138CD" w:rsidRPr="00F138CD" w:rsidRDefault="00F138CD" w:rsidP="00F138CD">
      <w:pPr>
        <w:pStyle w:val="Default"/>
        <w:rPr>
          <w:sz w:val="28"/>
          <w:szCs w:val="28"/>
        </w:rPr>
      </w:pPr>
      <w:r w:rsidRPr="00F138CD">
        <w:rPr>
          <w:b/>
          <w:bCs/>
          <w:sz w:val="28"/>
          <w:szCs w:val="28"/>
        </w:rPr>
        <w:t xml:space="preserve">Радиус доступности </w:t>
      </w:r>
      <w:r w:rsidRPr="00F138CD">
        <w:rPr>
          <w:sz w:val="28"/>
          <w:szCs w:val="28"/>
        </w:rPr>
        <w:t>- максимально допустимое расстояние от места постоянного проживания граждан до учреждений и предприятий обслуживания.</w:t>
      </w:r>
    </w:p>
    <w:p w:rsidR="00F138CD" w:rsidRPr="00F138CD" w:rsidRDefault="00F138CD" w:rsidP="00F138CD">
      <w:pPr>
        <w:pStyle w:val="Default"/>
        <w:rPr>
          <w:sz w:val="28"/>
          <w:szCs w:val="28"/>
        </w:rPr>
      </w:pPr>
      <w:proofErr w:type="gramStart"/>
      <w:r w:rsidRPr="00F138CD">
        <w:rPr>
          <w:b/>
          <w:bCs/>
          <w:sz w:val="28"/>
          <w:szCs w:val="28"/>
        </w:rPr>
        <w:t xml:space="preserve">Реконструкция объектов капитального строительства (за исключением линейных объектов) </w:t>
      </w:r>
      <w:r w:rsidRPr="00F138CD">
        <w:rPr>
          <w:sz w:val="28"/>
          <w:szCs w:val="28"/>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F138CD">
        <w:rPr>
          <w:sz w:val="28"/>
          <w:szCs w:val="28"/>
        </w:rPr>
        <w:t xml:space="preserve"> указанных элементов.</w:t>
      </w:r>
    </w:p>
    <w:p w:rsidR="00F138CD" w:rsidRPr="00F138CD" w:rsidRDefault="00F138CD" w:rsidP="00F138CD">
      <w:pPr>
        <w:pStyle w:val="Default"/>
        <w:rPr>
          <w:sz w:val="28"/>
          <w:szCs w:val="28"/>
        </w:rPr>
      </w:pPr>
      <w:r w:rsidRPr="00F138CD">
        <w:rPr>
          <w:b/>
          <w:bCs/>
          <w:sz w:val="28"/>
          <w:szCs w:val="28"/>
        </w:rPr>
        <w:t xml:space="preserve">Санитарно-защитная зона </w:t>
      </w:r>
      <w:r w:rsidRPr="00F138CD">
        <w:rPr>
          <w:sz w:val="28"/>
          <w:szCs w:val="28"/>
        </w:rPr>
        <w:t>- территория, отделяющая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w:t>
      </w:r>
    </w:p>
    <w:p w:rsidR="00F138CD" w:rsidRPr="00F138CD" w:rsidRDefault="00F138CD" w:rsidP="00F138CD">
      <w:pPr>
        <w:pStyle w:val="Default"/>
        <w:rPr>
          <w:sz w:val="28"/>
          <w:szCs w:val="28"/>
        </w:rPr>
      </w:pPr>
      <w:r w:rsidRPr="00F138CD">
        <w:rPr>
          <w:b/>
          <w:bCs/>
          <w:sz w:val="28"/>
          <w:szCs w:val="28"/>
        </w:rPr>
        <w:t xml:space="preserve">Сад </w:t>
      </w:r>
      <w:r w:rsidRPr="00F138CD">
        <w:rPr>
          <w:sz w:val="28"/>
          <w:szCs w:val="28"/>
        </w:rPr>
        <w:t>- озелененная территория общего пользования площадью от 3 га в границах населённого пункта с возможным размещением зрелищных, спортивно-оздоровительных и игровых сооружений.</w:t>
      </w:r>
    </w:p>
    <w:p w:rsidR="00F138CD" w:rsidRPr="00F138CD" w:rsidRDefault="00F138CD" w:rsidP="00F138CD">
      <w:pPr>
        <w:pStyle w:val="Default"/>
        <w:rPr>
          <w:sz w:val="28"/>
          <w:szCs w:val="28"/>
        </w:rPr>
      </w:pPr>
      <w:r w:rsidRPr="00F138CD">
        <w:rPr>
          <w:b/>
          <w:bCs/>
          <w:sz w:val="28"/>
          <w:szCs w:val="28"/>
        </w:rPr>
        <w:t xml:space="preserve">Садовый земельный участок </w:t>
      </w:r>
      <w:r w:rsidRPr="00F138CD">
        <w:rPr>
          <w:sz w:val="28"/>
          <w:szCs w:val="28"/>
        </w:rPr>
        <w:t>-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F138CD" w:rsidRPr="00F138CD" w:rsidRDefault="00F138CD" w:rsidP="00F138CD">
      <w:pPr>
        <w:pStyle w:val="Default"/>
        <w:rPr>
          <w:sz w:val="28"/>
          <w:szCs w:val="28"/>
        </w:rPr>
      </w:pPr>
      <w:r w:rsidRPr="00F138CD">
        <w:rPr>
          <w:b/>
          <w:bCs/>
          <w:sz w:val="28"/>
          <w:szCs w:val="28"/>
        </w:rPr>
        <w:t xml:space="preserve">Сквер - </w:t>
      </w:r>
      <w:r w:rsidRPr="00F138CD">
        <w:rPr>
          <w:sz w:val="28"/>
          <w:szCs w:val="28"/>
        </w:rP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F138CD" w:rsidRPr="00F138CD" w:rsidRDefault="00F138CD" w:rsidP="00F138CD">
      <w:pPr>
        <w:pStyle w:val="Default"/>
        <w:rPr>
          <w:sz w:val="28"/>
          <w:szCs w:val="28"/>
        </w:rPr>
      </w:pPr>
      <w:r w:rsidRPr="00F138CD">
        <w:rPr>
          <w:b/>
          <w:bCs/>
          <w:sz w:val="28"/>
          <w:szCs w:val="28"/>
        </w:rPr>
        <w:t xml:space="preserve">Сельское поселение </w:t>
      </w:r>
      <w:r w:rsidRPr="00F138CD">
        <w:rPr>
          <w:sz w:val="28"/>
          <w:szCs w:val="28"/>
        </w:rPr>
        <w:t>-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138CD" w:rsidRPr="00F138CD" w:rsidRDefault="00F138CD" w:rsidP="00F138CD">
      <w:pPr>
        <w:pStyle w:val="Default"/>
        <w:rPr>
          <w:sz w:val="28"/>
          <w:szCs w:val="28"/>
        </w:rPr>
      </w:pPr>
      <w:proofErr w:type="gramStart"/>
      <w:r w:rsidRPr="00F138CD">
        <w:rPr>
          <w:b/>
          <w:bCs/>
          <w:sz w:val="28"/>
          <w:szCs w:val="28"/>
        </w:rPr>
        <w:t xml:space="preserve">Сельский населённый пункт </w:t>
      </w:r>
      <w:r w:rsidRPr="00F138CD">
        <w:rPr>
          <w:sz w:val="28"/>
          <w:szCs w:val="28"/>
        </w:rPr>
        <w:t>- любой населённый пункт (село, станица, деревня, сельский поселок, хутор, кишлак, аул, стойбище, выселок, заимка и др.), не отнесенное к категории городских.</w:t>
      </w:r>
      <w:proofErr w:type="gramEnd"/>
    </w:p>
    <w:p w:rsidR="00F138CD" w:rsidRPr="00F138CD" w:rsidRDefault="00F138CD" w:rsidP="00F138CD">
      <w:pPr>
        <w:pStyle w:val="Default"/>
        <w:rPr>
          <w:sz w:val="28"/>
          <w:szCs w:val="28"/>
        </w:rPr>
      </w:pPr>
      <w:r w:rsidRPr="00F138CD">
        <w:rPr>
          <w:b/>
          <w:bCs/>
          <w:sz w:val="28"/>
          <w:szCs w:val="28"/>
        </w:rPr>
        <w:t xml:space="preserve">Собственник земельного участка </w:t>
      </w:r>
      <w:r w:rsidRPr="00F138CD">
        <w:rPr>
          <w:sz w:val="28"/>
          <w:szCs w:val="28"/>
        </w:rPr>
        <w:t>- лицо, обладающее правом собственности на земельный участок.</w:t>
      </w:r>
    </w:p>
    <w:p w:rsidR="00F138CD" w:rsidRPr="00F138CD" w:rsidRDefault="00F138CD" w:rsidP="00F138CD">
      <w:pPr>
        <w:pStyle w:val="Default"/>
        <w:rPr>
          <w:sz w:val="28"/>
          <w:szCs w:val="28"/>
        </w:rPr>
      </w:pPr>
      <w:r w:rsidRPr="00F138CD">
        <w:rPr>
          <w:b/>
          <w:bCs/>
          <w:sz w:val="28"/>
          <w:szCs w:val="28"/>
        </w:rPr>
        <w:t xml:space="preserve">Социально-гарантированные условия жизнедеятельности </w:t>
      </w:r>
      <w:r w:rsidRPr="00F138CD">
        <w:rPr>
          <w:sz w:val="28"/>
          <w:szCs w:val="28"/>
        </w:rPr>
        <w:t>- состояние среды территорий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F138CD" w:rsidRPr="00F138CD" w:rsidRDefault="00F138CD" w:rsidP="00F138CD">
      <w:pPr>
        <w:pStyle w:val="Default"/>
        <w:rPr>
          <w:sz w:val="28"/>
          <w:szCs w:val="28"/>
        </w:rPr>
      </w:pPr>
      <w:r w:rsidRPr="00F138CD">
        <w:rPr>
          <w:b/>
          <w:bCs/>
          <w:sz w:val="28"/>
          <w:szCs w:val="28"/>
        </w:rPr>
        <w:t xml:space="preserve">Специальное регулирование </w:t>
      </w:r>
      <w:r w:rsidRPr="00F138CD">
        <w:rPr>
          <w:sz w:val="28"/>
          <w:szCs w:val="28"/>
        </w:rPr>
        <w:t>- устанавливается на основании санитарн</w:t>
      </w:r>
      <w:proofErr w:type="gramStart"/>
      <w:r w:rsidRPr="00F138CD">
        <w:rPr>
          <w:sz w:val="28"/>
          <w:szCs w:val="28"/>
        </w:rPr>
        <w:t>о-</w:t>
      </w:r>
      <w:proofErr w:type="gramEnd"/>
      <w:r w:rsidRPr="00F138CD">
        <w:rPr>
          <w:sz w:val="28"/>
          <w:szCs w:val="28"/>
        </w:rPr>
        <w:t xml:space="preserve"> 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w:t>
      </w:r>
    </w:p>
    <w:p w:rsidR="00F138CD" w:rsidRPr="00F138CD" w:rsidRDefault="00F138CD" w:rsidP="00F138CD">
      <w:pPr>
        <w:pStyle w:val="Default"/>
        <w:rPr>
          <w:sz w:val="28"/>
          <w:szCs w:val="28"/>
        </w:rPr>
      </w:pPr>
      <w:r w:rsidRPr="00F138CD">
        <w:rPr>
          <w:b/>
          <w:bCs/>
          <w:sz w:val="28"/>
          <w:szCs w:val="28"/>
        </w:rPr>
        <w:t xml:space="preserve">Справочные приложения </w:t>
      </w:r>
      <w:r w:rsidRPr="00F138CD">
        <w:rPr>
          <w:sz w:val="28"/>
          <w:szCs w:val="28"/>
        </w:rPr>
        <w:t>- приложения, содержащие описания, показатели и другую информацию.</w:t>
      </w:r>
    </w:p>
    <w:p w:rsidR="00F138CD" w:rsidRPr="00F138CD" w:rsidRDefault="00F138CD" w:rsidP="00F138CD">
      <w:pPr>
        <w:pStyle w:val="Default"/>
        <w:rPr>
          <w:sz w:val="28"/>
          <w:szCs w:val="28"/>
        </w:rPr>
      </w:pPr>
      <w:r w:rsidRPr="00F138CD">
        <w:rPr>
          <w:b/>
          <w:bCs/>
          <w:sz w:val="28"/>
          <w:szCs w:val="28"/>
        </w:rPr>
        <w:t xml:space="preserve">Строительство </w:t>
      </w:r>
      <w:r w:rsidRPr="00F138CD">
        <w:rPr>
          <w:sz w:val="28"/>
          <w:szCs w:val="28"/>
        </w:rPr>
        <w:t>- создание зданий, строений, сооружений (в том числе на месте сносимых объектов капитального строительства).</w:t>
      </w:r>
    </w:p>
    <w:p w:rsidR="00F138CD" w:rsidRPr="00F138CD" w:rsidRDefault="00F138CD" w:rsidP="00F138CD">
      <w:pPr>
        <w:pStyle w:val="Default"/>
        <w:rPr>
          <w:sz w:val="28"/>
          <w:szCs w:val="28"/>
        </w:rPr>
      </w:pPr>
      <w:r w:rsidRPr="00F138CD">
        <w:rPr>
          <w:b/>
          <w:bCs/>
          <w:sz w:val="28"/>
          <w:szCs w:val="28"/>
        </w:rPr>
        <w:t xml:space="preserve">Территории общего пользования </w:t>
      </w:r>
      <w:r w:rsidRPr="00F138CD">
        <w:rPr>
          <w:sz w:val="28"/>
          <w:szCs w:val="28"/>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138CD" w:rsidRPr="00F138CD" w:rsidRDefault="00F138CD" w:rsidP="00F138CD">
      <w:pPr>
        <w:pStyle w:val="Default"/>
        <w:rPr>
          <w:sz w:val="28"/>
          <w:szCs w:val="28"/>
        </w:rPr>
      </w:pPr>
      <w:r w:rsidRPr="00F138CD">
        <w:rPr>
          <w:b/>
          <w:bCs/>
          <w:sz w:val="28"/>
          <w:szCs w:val="28"/>
        </w:rPr>
        <w:t xml:space="preserve">Территориальное планирование </w:t>
      </w:r>
      <w:r w:rsidRPr="00F138CD">
        <w:rPr>
          <w:sz w:val="28"/>
          <w:szCs w:val="28"/>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5D0C65" w:rsidRDefault="00F138CD" w:rsidP="00F138CD">
      <w:pPr>
        <w:pStyle w:val="Default"/>
        <w:rPr>
          <w:color w:val="808080"/>
          <w:sz w:val="28"/>
          <w:szCs w:val="28"/>
        </w:rPr>
      </w:pPr>
      <w:r w:rsidRPr="00F138CD">
        <w:rPr>
          <w:b/>
          <w:bCs/>
          <w:sz w:val="28"/>
          <w:szCs w:val="28"/>
        </w:rPr>
        <w:t xml:space="preserve">Территориальные зоны </w:t>
      </w:r>
      <w:r w:rsidRPr="00F138CD">
        <w:rPr>
          <w:sz w:val="28"/>
          <w:szCs w:val="28"/>
        </w:rPr>
        <w:t xml:space="preserve">- зоны, для которых в правилах землепользования и застройки определены границы и установлены градостроительные регламенты. </w:t>
      </w:r>
    </w:p>
    <w:p w:rsidR="00F138CD" w:rsidRPr="00F138CD" w:rsidRDefault="00F138CD" w:rsidP="00F138CD">
      <w:pPr>
        <w:pStyle w:val="Default"/>
        <w:rPr>
          <w:sz w:val="28"/>
          <w:szCs w:val="28"/>
        </w:rPr>
      </w:pPr>
      <w:proofErr w:type="gramStart"/>
      <w:r w:rsidRPr="00F138CD">
        <w:rPr>
          <w:b/>
          <w:bCs/>
          <w:sz w:val="28"/>
          <w:szCs w:val="28"/>
        </w:rPr>
        <w:t xml:space="preserve">Технический регламент </w:t>
      </w:r>
      <w:r w:rsidRPr="00F138CD">
        <w:rPr>
          <w:sz w:val="28"/>
          <w:szCs w:val="28"/>
        </w:rPr>
        <w:t>-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w:t>
      </w:r>
      <w:proofErr w:type="gramEnd"/>
      <w:r w:rsidRPr="00F138CD">
        <w:rPr>
          <w:sz w:val="28"/>
          <w:szCs w:val="28"/>
        </w:rPr>
        <w:t xml:space="preserve">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F138CD" w:rsidRPr="00F138CD" w:rsidRDefault="00F138CD" w:rsidP="00F138CD">
      <w:pPr>
        <w:pStyle w:val="Default"/>
        <w:rPr>
          <w:sz w:val="28"/>
          <w:szCs w:val="28"/>
        </w:rPr>
      </w:pPr>
      <w:r w:rsidRPr="00F138CD">
        <w:rPr>
          <w:b/>
          <w:bCs/>
          <w:sz w:val="28"/>
          <w:szCs w:val="28"/>
        </w:rPr>
        <w:t xml:space="preserve">Улица (площадь) - </w:t>
      </w:r>
      <w:r w:rsidRPr="00F138CD">
        <w:rPr>
          <w:sz w:val="28"/>
          <w:szCs w:val="28"/>
        </w:rPr>
        <w:t>территория общего пользования, ограниченная красными линиями улично-дорожной сети населённого пункта.</w:t>
      </w:r>
    </w:p>
    <w:p w:rsidR="00F138CD" w:rsidRPr="00F138CD" w:rsidRDefault="00F138CD" w:rsidP="00F138CD">
      <w:pPr>
        <w:pStyle w:val="Default"/>
        <w:rPr>
          <w:sz w:val="28"/>
          <w:szCs w:val="28"/>
        </w:rPr>
      </w:pPr>
      <w:r w:rsidRPr="00F138CD">
        <w:rPr>
          <w:b/>
          <w:bCs/>
          <w:sz w:val="28"/>
          <w:szCs w:val="28"/>
        </w:rPr>
        <w:t xml:space="preserve">Устойчивое развитие территорий - </w:t>
      </w:r>
      <w:r w:rsidRPr="00F138CD">
        <w:rPr>
          <w:sz w:val="28"/>
          <w:szCs w:val="28"/>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138CD" w:rsidRPr="00F138CD" w:rsidRDefault="00F138CD" w:rsidP="00F138CD">
      <w:pPr>
        <w:pStyle w:val="Default"/>
        <w:rPr>
          <w:sz w:val="28"/>
          <w:szCs w:val="28"/>
        </w:rPr>
      </w:pPr>
      <w:r w:rsidRPr="00F138CD">
        <w:rPr>
          <w:b/>
          <w:bCs/>
          <w:sz w:val="28"/>
          <w:szCs w:val="28"/>
        </w:rPr>
        <w:t xml:space="preserve">Функциональное зонирование территории </w:t>
      </w:r>
      <w:r w:rsidRPr="00F138CD">
        <w:rPr>
          <w:sz w:val="28"/>
          <w:szCs w:val="28"/>
        </w:rPr>
        <w:t>- установление функционального назначения для различных частей поселения.</w:t>
      </w:r>
    </w:p>
    <w:p w:rsidR="00F138CD" w:rsidRPr="00F138CD" w:rsidRDefault="00F138CD" w:rsidP="00F138CD">
      <w:pPr>
        <w:pStyle w:val="Default"/>
        <w:rPr>
          <w:sz w:val="28"/>
          <w:szCs w:val="28"/>
        </w:rPr>
      </w:pPr>
      <w:r w:rsidRPr="00F138CD">
        <w:rPr>
          <w:b/>
          <w:bCs/>
          <w:sz w:val="28"/>
          <w:szCs w:val="28"/>
        </w:rPr>
        <w:t xml:space="preserve">Функциональные зоны </w:t>
      </w:r>
      <w:r w:rsidRPr="00F138CD">
        <w:rPr>
          <w:sz w:val="28"/>
          <w:szCs w:val="28"/>
        </w:rPr>
        <w:t xml:space="preserve">- зоны, для которых документами территориального планирования определены границы и функциональное назначение. </w:t>
      </w:r>
    </w:p>
    <w:p w:rsidR="0025694C" w:rsidRDefault="0025694C" w:rsidP="00F138CD">
      <w:pPr>
        <w:pStyle w:val="Default"/>
        <w:rPr>
          <w:b/>
          <w:bCs/>
          <w:sz w:val="28"/>
          <w:szCs w:val="28"/>
        </w:rPr>
        <w:sectPr w:rsidR="0025694C" w:rsidSect="007A3435">
          <w:pgSz w:w="11906" w:h="16838"/>
          <w:pgMar w:top="1134" w:right="850" w:bottom="1134" w:left="1701" w:header="708" w:footer="708" w:gutter="0"/>
          <w:cols w:space="708"/>
          <w:docGrid w:linePitch="360"/>
        </w:sectPr>
      </w:pPr>
    </w:p>
    <w:tbl>
      <w:tblPr>
        <w:tblW w:w="22418" w:type="dxa"/>
        <w:tblInd w:w="108" w:type="dxa"/>
        <w:tblBorders>
          <w:top w:val="nil"/>
          <w:left w:val="nil"/>
          <w:bottom w:val="nil"/>
          <w:right w:val="nil"/>
        </w:tblBorders>
        <w:tblLayout w:type="fixed"/>
        <w:tblLook w:val="0000"/>
      </w:tblPr>
      <w:tblGrid>
        <w:gridCol w:w="1701"/>
        <w:gridCol w:w="1102"/>
        <w:gridCol w:w="111"/>
        <w:gridCol w:w="971"/>
        <w:gridCol w:w="9312"/>
        <w:gridCol w:w="4962"/>
        <w:gridCol w:w="1112"/>
        <w:gridCol w:w="969"/>
        <w:gridCol w:w="236"/>
        <w:gridCol w:w="977"/>
        <w:gridCol w:w="236"/>
        <w:gridCol w:w="493"/>
        <w:gridCol w:w="236"/>
      </w:tblGrid>
      <w:tr w:rsidR="00F138CD" w:rsidRPr="00F138CD" w:rsidTr="0025694C">
        <w:tblPrEx>
          <w:tblCellMar>
            <w:top w:w="0" w:type="dxa"/>
            <w:bottom w:w="0" w:type="dxa"/>
          </w:tblCellMar>
        </w:tblPrEx>
        <w:trPr>
          <w:gridAfter w:val="7"/>
          <w:wAfter w:w="4259" w:type="dxa"/>
          <w:trHeight w:val="730"/>
        </w:trPr>
        <w:tc>
          <w:tcPr>
            <w:tcW w:w="13197" w:type="dxa"/>
            <w:gridSpan w:val="5"/>
          </w:tcPr>
          <w:p w:rsidR="0025694C" w:rsidRDefault="005D0C65" w:rsidP="00F138CD">
            <w:pPr>
              <w:pStyle w:val="Default"/>
              <w:rPr>
                <w:b/>
                <w:bCs/>
                <w:sz w:val="28"/>
                <w:szCs w:val="28"/>
              </w:rPr>
            </w:pPr>
            <w:r>
              <w:rPr>
                <w:b/>
                <w:bCs/>
                <w:sz w:val="28"/>
                <w:szCs w:val="28"/>
              </w:rPr>
              <w:t>2. Структура и типология объектов социального, коммунального и бытового назначения</w:t>
            </w:r>
          </w:p>
          <w:p w:rsidR="0025694C" w:rsidRDefault="0025694C" w:rsidP="00F138CD">
            <w:pPr>
              <w:pStyle w:val="Default"/>
              <w:rPr>
                <w:b/>
                <w:bCs/>
                <w:sz w:val="28"/>
                <w:szCs w:val="28"/>
              </w:rPr>
            </w:pPr>
          </w:p>
          <w:tbl>
            <w:tblPr>
              <w:tblStyle w:val="afe"/>
              <w:tblW w:w="14629" w:type="dxa"/>
              <w:tblLayout w:type="fixed"/>
              <w:tblLook w:val="04A0"/>
            </w:tblPr>
            <w:tblGrid>
              <w:gridCol w:w="1409"/>
              <w:gridCol w:w="2731"/>
              <w:gridCol w:w="2268"/>
              <w:gridCol w:w="2410"/>
              <w:gridCol w:w="5811"/>
            </w:tblGrid>
            <w:tr w:rsidR="00F525A2" w:rsidTr="0025694C">
              <w:tc>
                <w:tcPr>
                  <w:tcW w:w="1409" w:type="dxa"/>
                  <w:vMerge w:val="restart"/>
                </w:tcPr>
                <w:p w:rsidR="00F525A2" w:rsidRDefault="00F525A2" w:rsidP="00F525A2">
                  <w:pPr>
                    <w:pStyle w:val="Default"/>
                    <w:rPr>
                      <w:sz w:val="22"/>
                      <w:szCs w:val="22"/>
                    </w:rPr>
                  </w:pPr>
                  <w:r>
                    <w:rPr>
                      <w:b/>
                      <w:bCs/>
                      <w:sz w:val="22"/>
                      <w:szCs w:val="22"/>
                    </w:rPr>
                    <w:t xml:space="preserve">Объекты по направлениям </w:t>
                  </w:r>
                </w:p>
                <w:p w:rsidR="00F525A2" w:rsidRDefault="00F525A2" w:rsidP="00F138CD">
                  <w:pPr>
                    <w:pStyle w:val="Default"/>
                    <w:rPr>
                      <w:sz w:val="28"/>
                      <w:szCs w:val="28"/>
                    </w:rPr>
                  </w:pPr>
                </w:p>
              </w:tc>
              <w:tc>
                <w:tcPr>
                  <w:tcW w:w="13220" w:type="dxa"/>
                  <w:gridSpan w:val="4"/>
                </w:tcPr>
                <w:p w:rsidR="00F525A2" w:rsidRDefault="00F525A2" w:rsidP="00F525A2">
                  <w:pPr>
                    <w:pStyle w:val="Default"/>
                    <w:rPr>
                      <w:sz w:val="22"/>
                      <w:szCs w:val="22"/>
                    </w:rPr>
                  </w:pPr>
                  <w:r>
                    <w:rPr>
                      <w:b/>
                      <w:bCs/>
                      <w:sz w:val="22"/>
                      <w:szCs w:val="22"/>
                    </w:rPr>
                    <w:t xml:space="preserve">Объекты общественно-деловой зоны по видам общественных центров и видам обслуживания </w:t>
                  </w:r>
                </w:p>
                <w:p w:rsidR="00F525A2" w:rsidRDefault="00F525A2" w:rsidP="00F138CD">
                  <w:pPr>
                    <w:pStyle w:val="Default"/>
                    <w:rPr>
                      <w:sz w:val="28"/>
                      <w:szCs w:val="28"/>
                    </w:rPr>
                  </w:pPr>
                </w:p>
              </w:tc>
            </w:tr>
            <w:tr w:rsidR="00F525A2" w:rsidTr="0025694C">
              <w:tc>
                <w:tcPr>
                  <w:tcW w:w="1409" w:type="dxa"/>
                  <w:vMerge/>
                </w:tcPr>
                <w:p w:rsidR="00F525A2" w:rsidRDefault="00F525A2" w:rsidP="00F138CD">
                  <w:pPr>
                    <w:pStyle w:val="Default"/>
                    <w:rPr>
                      <w:sz w:val="28"/>
                      <w:szCs w:val="28"/>
                    </w:rPr>
                  </w:pPr>
                </w:p>
              </w:tc>
              <w:tc>
                <w:tcPr>
                  <w:tcW w:w="2731" w:type="dxa"/>
                </w:tcPr>
                <w:p w:rsidR="00F525A2" w:rsidRDefault="00F525A2" w:rsidP="00F525A2">
                  <w:pPr>
                    <w:pStyle w:val="Default"/>
                    <w:rPr>
                      <w:sz w:val="22"/>
                      <w:szCs w:val="22"/>
                    </w:rPr>
                  </w:pPr>
                  <w:r>
                    <w:rPr>
                      <w:sz w:val="22"/>
                      <w:szCs w:val="22"/>
                    </w:rPr>
                    <w:t xml:space="preserve">эпизодического обслуживания </w:t>
                  </w:r>
                </w:p>
                <w:p w:rsidR="00F525A2" w:rsidRDefault="00F525A2" w:rsidP="00F138CD">
                  <w:pPr>
                    <w:pStyle w:val="Default"/>
                    <w:rPr>
                      <w:sz w:val="28"/>
                      <w:szCs w:val="28"/>
                    </w:rPr>
                  </w:pPr>
                </w:p>
              </w:tc>
              <w:tc>
                <w:tcPr>
                  <w:tcW w:w="4678" w:type="dxa"/>
                  <w:gridSpan w:val="2"/>
                </w:tcPr>
                <w:p w:rsidR="00F525A2" w:rsidRDefault="00F525A2" w:rsidP="00F525A2">
                  <w:pPr>
                    <w:pStyle w:val="Default"/>
                    <w:rPr>
                      <w:sz w:val="22"/>
                      <w:szCs w:val="22"/>
                    </w:rPr>
                  </w:pPr>
                  <w:r>
                    <w:rPr>
                      <w:sz w:val="22"/>
                      <w:szCs w:val="22"/>
                    </w:rPr>
                    <w:t xml:space="preserve">периодического обслуживания </w:t>
                  </w:r>
                </w:p>
                <w:p w:rsidR="00F525A2" w:rsidRDefault="00F525A2" w:rsidP="00F138CD">
                  <w:pPr>
                    <w:pStyle w:val="Default"/>
                    <w:rPr>
                      <w:sz w:val="28"/>
                      <w:szCs w:val="28"/>
                    </w:rPr>
                  </w:pPr>
                </w:p>
              </w:tc>
              <w:tc>
                <w:tcPr>
                  <w:tcW w:w="5811" w:type="dxa"/>
                </w:tcPr>
                <w:p w:rsidR="00F525A2" w:rsidRDefault="00F525A2" w:rsidP="00F525A2">
                  <w:pPr>
                    <w:pStyle w:val="Default"/>
                    <w:rPr>
                      <w:sz w:val="22"/>
                      <w:szCs w:val="22"/>
                    </w:rPr>
                  </w:pPr>
                  <w:r>
                    <w:rPr>
                      <w:sz w:val="22"/>
                      <w:szCs w:val="22"/>
                    </w:rPr>
                    <w:t xml:space="preserve">повседневного обслуживания </w:t>
                  </w:r>
                </w:p>
                <w:p w:rsidR="00F525A2" w:rsidRDefault="00F525A2" w:rsidP="0025694C">
                  <w:pPr>
                    <w:pStyle w:val="Default"/>
                    <w:rPr>
                      <w:sz w:val="28"/>
                      <w:szCs w:val="28"/>
                    </w:rPr>
                  </w:pPr>
                </w:p>
              </w:tc>
            </w:tr>
            <w:tr w:rsidR="00F525A2" w:rsidTr="0025694C">
              <w:tc>
                <w:tcPr>
                  <w:tcW w:w="1409" w:type="dxa"/>
                  <w:vMerge/>
                </w:tcPr>
                <w:p w:rsidR="00F525A2" w:rsidRDefault="00F525A2" w:rsidP="00F138CD">
                  <w:pPr>
                    <w:pStyle w:val="Default"/>
                    <w:rPr>
                      <w:sz w:val="28"/>
                      <w:szCs w:val="28"/>
                    </w:rPr>
                  </w:pPr>
                </w:p>
              </w:tc>
              <w:tc>
                <w:tcPr>
                  <w:tcW w:w="2731" w:type="dxa"/>
                </w:tcPr>
                <w:p w:rsidR="00F525A2" w:rsidRDefault="00F525A2">
                  <w:pPr>
                    <w:pStyle w:val="Default"/>
                    <w:rPr>
                      <w:sz w:val="22"/>
                      <w:szCs w:val="22"/>
                    </w:rPr>
                  </w:pPr>
                  <w:r>
                    <w:rPr>
                      <w:sz w:val="22"/>
                      <w:szCs w:val="22"/>
                    </w:rPr>
                    <w:t xml:space="preserve">Общегородской центр областного центра, города – административного центра муниципального района </w:t>
                  </w:r>
                </w:p>
              </w:tc>
              <w:tc>
                <w:tcPr>
                  <w:tcW w:w="2268" w:type="dxa"/>
                </w:tcPr>
                <w:p w:rsidR="00F525A2" w:rsidRDefault="00F525A2">
                  <w:pPr>
                    <w:pStyle w:val="Default"/>
                    <w:rPr>
                      <w:sz w:val="22"/>
                      <w:szCs w:val="22"/>
                    </w:rPr>
                  </w:pPr>
                  <w:r>
                    <w:rPr>
                      <w:sz w:val="22"/>
                      <w:szCs w:val="22"/>
                    </w:rPr>
                    <w:t xml:space="preserve">Центр межрайонного значения, центр городского поселения, </w:t>
                  </w:r>
                  <w:proofErr w:type="spellStart"/>
                  <w:r>
                    <w:rPr>
                      <w:sz w:val="22"/>
                      <w:szCs w:val="22"/>
                    </w:rPr>
                    <w:t>подцентр</w:t>
                  </w:r>
                  <w:proofErr w:type="spellEnd"/>
                  <w:r>
                    <w:rPr>
                      <w:sz w:val="22"/>
                      <w:szCs w:val="22"/>
                    </w:rPr>
                    <w:t xml:space="preserve"> городского округа </w:t>
                  </w:r>
                </w:p>
              </w:tc>
              <w:tc>
                <w:tcPr>
                  <w:tcW w:w="2410" w:type="dxa"/>
                </w:tcPr>
                <w:p w:rsidR="00F525A2" w:rsidRDefault="00F525A2">
                  <w:pPr>
                    <w:pStyle w:val="Default"/>
                    <w:rPr>
                      <w:sz w:val="22"/>
                      <w:szCs w:val="22"/>
                    </w:rPr>
                  </w:pPr>
                  <w:r>
                    <w:rPr>
                      <w:sz w:val="22"/>
                      <w:szCs w:val="22"/>
                    </w:rPr>
                    <w:t xml:space="preserve">Общегородской центр малого городского поселения, центр крупного сельского населенного пункта </w:t>
                  </w:r>
                </w:p>
              </w:tc>
              <w:tc>
                <w:tcPr>
                  <w:tcW w:w="5811" w:type="dxa"/>
                </w:tcPr>
                <w:p w:rsidR="00F525A2" w:rsidRDefault="00F525A2">
                  <w:pPr>
                    <w:pStyle w:val="Default"/>
                    <w:rPr>
                      <w:sz w:val="22"/>
                      <w:szCs w:val="22"/>
                    </w:rPr>
                  </w:pPr>
                  <w:r>
                    <w:rPr>
                      <w:sz w:val="22"/>
                      <w:szCs w:val="22"/>
                    </w:rPr>
                    <w:t xml:space="preserve">Центр сельского поселения (межселенный), среднего сельского населенного пункта </w:t>
                  </w:r>
                </w:p>
              </w:tc>
            </w:tr>
            <w:tr w:rsidR="00F525A2" w:rsidTr="0025694C">
              <w:tc>
                <w:tcPr>
                  <w:tcW w:w="1409" w:type="dxa"/>
                </w:tcPr>
                <w:p w:rsidR="00F525A2" w:rsidRDefault="00F525A2">
                  <w:pPr>
                    <w:pStyle w:val="Default"/>
                    <w:rPr>
                      <w:sz w:val="22"/>
                      <w:szCs w:val="22"/>
                    </w:rPr>
                  </w:pPr>
                  <w:r>
                    <w:rPr>
                      <w:b/>
                      <w:bCs/>
                      <w:sz w:val="22"/>
                      <w:szCs w:val="22"/>
                    </w:rPr>
                    <w:t xml:space="preserve">1 </w:t>
                  </w:r>
                </w:p>
              </w:tc>
              <w:tc>
                <w:tcPr>
                  <w:tcW w:w="2731" w:type="dxa"/>
                </w:tcPr>
                <w:p w:rsidR="00F525A2" w:rsidRDefault="00F525A2">
                  <w:pPr>
                    <w:pStyle w:val="Default"/>
                    <w:rPr>
                      <w:sz w:val="22"/>
                      <w:szCs w:val="22"/>
                    </w:rPr>
                  </w:pPr>
                  <w:r>
                    <w:rPr>
                      <w:b/>
                      <w:bCs/>
                      <w:sz w:val="22"/>
                      <w:szCs w:val="22"/>
                    </w:rPr>
                    <w:t xml:space="preserve">2 </w:t>
                  </w:r>
                </w:p>
              </w:tc>
              <w:tc>
                <w:tcPr>
                  <w:tcW w:w="2268" w:type="dxa"/>
                </w:tcPr>
                <w:p w:rsidR="00F525A2" w:rsidRDefault="00F525A2">
                  <w:pPr>
                    <w:pStyle w:val="Default"/>
                    <w:rPr>
                      <w:sz w:val="22"/>
                      <w:szCs w:val="22"/>
                    </w:rPr>
                  </w:pPr>
                  <w:r>
                    <w:rPr>
                      <w:b/>
                      <w:bCs/>
                      <w:sz w:val="22"/>
                      <w:szCs w:val="22"/>
                    </w:rPr>
                    <w:t xml:space="preserve">3 </w:t>
                  </w:r>
                </w:p>
              </w:tc>
              <w:tc>
                <w:tcPr>
                  <w:tcW w:w="2410" w:type="dxa"/>
                </w:tcPr>
                <w:p w:rsidR="00F525A2" w:rsidRDefault="00F525A2">
                  <w:pPr>
                    <w:pStyle w:val="Default"/>
                    <w:rPr>
                      <w:sz w:val="22"/>
                      <w:szCs w:val="22"/>
                    </w:rPr>
                  </w:pPr>
                  <w:r>
                    <w:rPr>
                      <w:b/>
                      <w:bCs/>
                      <w:sz w:val="22"/>
                      <w:szCs w:val="22"/>
                    </w:rPr>
                    <w:t xml:space="preserve">4 </w:t>
                  </w:r>
                </w:p>
              </w:tc>
              <w:tc>
                <w:tcPr>
                  <w:tcW w:w="5811" w:type="dxa"/>
                </w:tcPr>
                <w:p w:rsidR="00F525A2" w:rsidRDefault="00F525A2">
                  <w:pPr>
                    <w:pStyle w:val="Default"/>
                    <w:rPr>
                      <w:sz w:val="22"/>
                      <w:szCs w:val="22"/>
                    </w:rPr>
                  </w:pPr>
                  <w:r>
                    <w:rPr>
                      <w:b/>
                      <w:bCs/>
                      <w:sz w:val="22"/>
                      <w:szCs w:val="22"/>
                    </w:rPr>
                    <w:t xml:space="preserve">5 </w:t>
                  </w:r>
                </w:p>
              </w:tc>
            </w:tr>
            <w:tr w:rsidR="00F525A2" w:rsidTr="0025694C">
              <w:tc>
                <w:tcPr>
                  <w:tcW w:w="1409" w:type="dxa"/>
                </w:tcPr>
                <w:p w:rsidR="00F525A2" w:rsidRDefault="00F525A2">
                  <w:pPr>
                    <w:pStyle w:val="Default"/>
                    <w:rPr>
                      <w:sz w:val="20"/>
                      <w:szCs w:val="20"/>
                    </w:rPr>
                  </w:pPr>
                  <w:r>
                    <w:rPr>
                      <w:sz w:val="20"/>
                      <w:szCs w:val="20"/>
                    </w:rPr>
                    <w:t xml:space="preserve">Административно-деловые и хозяйственные учреждения </w:t>
                  </w:r>
                </w:p>
              </w:tc>
              <w:tc>
                <w:tcPr>
                  <w:tcW w:w="2731" w:type="dxa"/>
                </w:tcPr>
                <w:p w:rsidR="00F525A2" w:rsidRDefault="00F525A2">
                  <w:pPr>
                    <w:pStyle w:val="Default"/>
                    <w:rPr>
                      <w:sz w:val="20"/>
                      <w:szCs w:val="20"/>
                    </w:rPr>
                  </w:pPr>
                  <w:r>
                    <w:rPr>
                      <w:sz w:val="20"/>
                      <w:szCs w:val="20"/>
                    </w:rPr>
                    <w:t xml:space="preserve">Административно-управленческие комплексы, деловые и банковские структуры, структуры связи, юстиции, ЖКХ, управления внутренних дел, НИИ, проектные и конструкторские институты и др. </w:t>
                  </w:r>
                </w:p>
              </w:tc>
              <w:tc>
                <w:tcPr>
                  <w:tcW w:w="2268" w:type="dxa"/>
                </w:tcPr>
                <w:p w:rsidR="00F525A2" w:rsidRDefault="00F525A2">
                  <w:pPr>
                    <w:pStyle w:val="Default"/>
                    <w:rPr>
                      <w:sz w:val="20"/>
                      <w:szCs w:val="20"/>
                    </w:rPr>
                  </w:pPr>
                  <w:proofErr w:type="gramStart"/>
                  <w:r>
                    <w:rPr>
                      <w:sz w:val="20"/>
                      <w:szCs w:val="20"/>
                    </w:rPr>
                    <w:t xml:space="preserve">Административно-управленческие организации, банки, конторы, офисы, отделения связи и милиции, суд, прокуратура, юридические и нотариальные конторы, проектные и конструкторские бюро, жилищно-коммунальные службы </w:t>
                  </w:r>
                  <w:proofErr w:type="gramEnd"/>
                </w:p>
              </w:tc>
              <w:tc>
                <w:tcPr>
                  <w:tcW w:w="2410" w:type="dxa"/>
                </w:tcPr>
                <w:p w:rsidR="00F525A2" w:rsidRDefault="00F525A2">
                  <w:pPr>
                    <w:pStyle w:val="Default"/>
                    <w:rPr>
                      <w:sz w:val="20"/>
                      <w:szCs w:val="20"/>
                    </w:rPr>
                  </w:pPr>
                  <w:r>
                    <w:rPr>
                      <w:sz w:val="20"/>
                      <w:szCs w:val="20"/>
                    </w:rPr>
                    <w:t xml:space="preserve">Административно-хозяйственная служба, отделения связи, милиции, банков, юридические и нотариальные конторы, РЭУ </w:t>
                  </w:r>
                </w:p>
              </w:tc>
              <w:tc>
                <w:tcPr>
                  <w:tcW w:w="5811" w:type="dxa"/>
                </w:tcPr>
                <w:p w:rsidR="00F525A2" w:rsidRDefault="00F525A2">
                  <w:pPr>
                    <w:pStyle w:val="Default"/>
                    <w:rPr>
                      <w:sz w:val="20"/>
                      <w:szCs w:val="20"/>
                    </w:rPr>
                  </w:pPr>
                  <w:r>
                    <w:rPr>
                      <w:sz w:val="20"/>
                      <w:szCs w:val="20"/>
                    </w:rPr>
                    <w:t xml:space="preserve">Административно- хозяйственное здание, отделение связи, банка, ЖКО, опорный пункт охраны порядка </w:t>
                  </w:r>
                </w:p>
              </w:tc>
            </w:tr>
            <w:tr w:rsidR="00F525A2" w:rsidTr="0025694C">
              <w:tc>
                <w:tcPr>
                  <w:tcW w:w="1409" w:type="dxa"/>
                </w:tcPr>
                <w:p w:rsidR="00F525A2" w:rsidRDefault="00F525A2">
                  <w:pPr>
                    <w:pStyle w:val="Default"/>
                    <w:rPr>
                      <w:sz w:val="20"/>
                      <w:szCs w:val="20"/>
                    </w:rPr>
                  </w:pPr>
                  <w:r>
                    <w:rPr>
                      <w:sz w:val="20"/>
                      <w:szCs w:val="20"/>
                    </w:rPr>
                    <w:t xml:space="preserve">Учреждения образования </w:t>
                  </w:r>
                </w:p>
              </w:tc>
              <w:tc>
                <w:tcPr>
                  <w:tcW w:w="2731" w:type="dxa"/>
                </w:tcPr>
                <w:p w:rsidR="00F525A2" w:rsidRDefault="00F525A2">
                  <w:pPr>
                    <w:pStyle w:val="Default"/>
                    <w:rPr>
                      <w:sz w:val="20"/>
                      <w:szCs w:val="20"/>
                    </w:rPr>
                  </w:pPr>
                  <w:r>
                    <w:rPr>
                      <w:sz w:val="20"/>
                      <w:szCs w:val="20"/>
                    </w:rPr>
                    <w:t xml:space="preserve">Высшие и средние специальные учебные заведения, центры переподготовки кадров </w:t>
                  </w:r>
                </w:p>
              </w:tc>
              <w:tc>
                <w:tcPr>
                  <w:tcW w:w="2268" w:type="dxa"/>
                </w:tcPr>
                <w:p w:rsidR="00F525A2" w:rsidRDefault="00F525A2">
                  <w:pPr>
                    <w:pStyle w:val="Default"/>
                    <w:rPr>
                      <w:sz w:val="20"/>
                      <w:szCs w:val="20"/>
                    </w:rPr>
                  </w:pPr>
                  <w:proofErr w:type="gramStart"/>
                  <w:r>
                    <w:rPr>
                      <w:sz w:val="20"/>
                      <w:szCs w:val="20"/>
                    </w:rPr>
                    <w:t xml:space="preserve">Специализированные дошкольные и школьные образовательные учреждения, учреждения начального профессионального образования, средние специальные учебные заведения, колледжи, лицеи, гимназии, центры, дома детского творчества, школы: музыкальные, художественные, хореографические и др., станции: технические, туристско-краеведческие, эколого-биологические </w:t>
                  </w:r>
                  <w:proofErr w:type="gramEnd"/>
                </w:p>
                <w:p w:rsidR="00F525A2" w:rsidRDefault="00F525A2" w:rsidP="00F525A2">
                  <w:pPr>
                    <w:pStyle w:val="Default"/>
                    <w:rPr>
                      <w:sz w:val="20"/>
                      <w:szCs w:val="20"/>
                    </w:rPr>
                  </w:pPr>
                  <w:r>
                    <w:rPr>
                      <w:sz w:val="20"/>
                      <w:szCs w:val="20"/>
                    </w:rPr>
                    <w:t xml:space="preserve">и др. </w:t>
                  </w:r>
                </w:p>
                <w:p w:rsidR="00F525A2" w:rsidRDefault="00F525A2">
                  <w:pPr>
                    <w:pStyle w:val="Default"/>
                    <w:rPr>
                      <w:sz w:val="20"/>
                      <w:szCs w:val="20"/>
                    </w:rPr>
                  </w:pPr>
                </w:p>
              </w:tc>
              <w:tc>
                <w:tcPr>
                  <w:tcW w:w="2410" w:type="dxa"/>
                </w:tcPr>
                <w:p w:rsidR="00F525A2" w:rsidRDefault="00F525A2">
                  <w:pPr>
                    <w:pStyle w:val="Default"/>
                    <w:rPr>
                      <w:sz w:val="20"/>
                      <w:szCs w:val="20"/>
                    </w:rPr>
                  </w:pPr>
                  <w:r>
                    <w:rPr>
                      <w:sz w:val="20"/>
                      <w:szCs w:val="20"/>
                    </w:rPr>
                    <w:t xml:space="preserve">Колледжи, лицеи, гимназии, детские школы искусств и творчества и др. </w:t>
                  </w:r>
                </w:p>
              </w:tc>
              <w:tc>
                <w:tcPr>
                  <w:tcW w:w="5811" w:type="dxa"/>
                </w:tcPr>
                <w:p w:rsidR="00F525A2" w:rsidRDefault="00F525A2">
                  <w:pPr>
                    <w:pStyle w:val="Default"/>
                    <w:rPr>
                      <w:sz w:val="20"/>
                      <w:szCs w:val="20"/>
                    </w:rPr>
                  </w:pPr>
                  <w:r>
                    <w:rPr>
                      <w:sz w:val="20"/>
                      <w:szCs w:val="20"/>
                    </w:rPr>
                    <w:t xml:space="preserve">Дошкольные и школьные образовательные учреждения, детские школы творчества </w:t>
                  </w:r>
                </w:p>
              </w:tc>
            </w:tr>
            <w:tr w:rsidR="00F525A2" w:rsidTr="0025694C">
              <w:tc>
                <w:tcPr>
                  <w:tcW w:w="1409" w:type="dxa"/>
                </w:tcPr>
                <w:p w:rsidR="00F525A2" w:rsidRDefault="00F525A2">
                  <w:pPr>
                    <w:pStyle w:val="Default"/>
                    <w:rPr>
                      <w:sz w:val="20"/>
                      <w:szCs w:val="20"/>
                    </w:rPr>
                  </w:pPr>
                  <w:r>
                    <w:rPr>
                      <w:b/>
                      <w:bCs/>
                      <w:sz w:val="20"/>
                      <w:szCs w:val="20"/>
                    </w:rPr>
                    <w:t xml:space="preserve">1 </w:t>
                  </w:r>
                </w:p>
              </w:tc>
              <w:tc>
                <w:tcPr>
                  <w:tcW w:w="2731" w:type="dxa"/>
                </w:tcPr>
                <w:p w:rsidR="00F525A2" w:rsidRDefault="00F525A2">
                  <w:pPr>
                    <w:pStyle w:val="Default"/>
                    <w:rPr>
                      <w:sz w:val="20"/>
                      <w:szCs w:val="20"/>
                    </w:rPr>
                  </w:pPr>
                  <w:r>
                    <w:rPr>
                      <w:b/>
                      <w:bCs/>
                      <w:sz w:val="20"/>
                      <w:szCs w:val="20"/>
                    </w:rPr>
                    <w:t xml:space="preserve">2 </w:t>
                  </w:r>
                </w:p>
              </w:tc>
              <w:tc>
                <w:tcPr>
                  <w:tcW w:w="2268" w:type="dxa"/>
                </w:tcPr>
                <w:p w:rsidR="00F525A2" w:rsidRDefault="00F525A2">
                  <w:pPr>
                    <w:pStyle w:val="Default"/>
                    <w:rPr>
                      <w:sz w:val="20"/>
                      <w:szCs w:val="20"/>
                    </w:rPr>
                  </w:pPr>
                  <w:r>
                    <w:rPr>
                      <w:b/>
                      <w:bCs/>
                      <w:sz w:val="20"/>
                      <w:szCs w:val="20"/>
                    </w:rPr>
                    <w:t xml:space="preserve">3 </w:t>
                  </w:r>
                </w:p>
              </w:tc>
              <w:tc>
                <w:tcPr>
                  <w:tcW w:w="2410" w:type="dxa"/>
                </w:tcPr>
                <w:p w:rsidR="00F525A2" w:rsidRDefault="00F525A2">
                  <w:pPr>
                    <w:pStyle w:val="Default"/>
                    <w:rPr>
                      <w:sz w:val="20"/>
                      <w:szCs w:val="20"/>
                    </w:rPr>
                  </w:pPr>
                  <w:r>
                    <w:rPr>
                      <w:b/>
                      <w:bCs/>
                      <w:sz w:val="20"/>
                      <w:szCs w:val="20"/>
                    </w:rPr>
                    <w:t xml:space="preserve">4 </w:t>
                  </w:r>
                </w:p>
              </w:tc>
              <w:tc>
                <w:tcPr>
                  <w:tcW w:w="5811" w:type="dxa"/>
                </w:tcPr>
                <w:p w:rsidR="00F525A2" w:rsidRDefault="00F525A2">
                  <w:pPr>
                    <w:pStyle w:val="Default"/>
                    <w:rPr>
                      <w:sz w:val="20"/>
                      <w:szCs w:val="20"/>
                    </w:rPr>
                  </w:pPr>
                  <w:r>
                    <w:rPr>
                      <w:b/>
                      <w:bCs/>
                      <w:sz w:val="20"/>
                      <w:szCs w:val="20"/>
                    </w:rPr>
                    <w:t xml:space="preserve">5 </w:t>
                  </w:r>
                </w:p>
              </w:tc>
            </w:tr>
            <w:tr w:rsidR="00F525A2" w:rsidTr="0025694C">
              <w:tc>
                <w:tcPr>
                  <w:tcW w:w="1409" w:type="dxa"/>
                </w:tcPr>
                <w:p w:rsidR="00F525A2" w:rsidRDefault="00F525A2">
                  <w:pPr>
                    <w:pStyle w:val="Default"/>
                    <w:rPr>
                      <w:sz w:val="20"/>
                      <w:szCs w:val="20"/>
                    </w:rPr>
                  </w:pPr>
                  <w:r>
                    <w:rPr>
                      <w:sz w:val="20"/>
                      <w:szCs w:val="20"/>
                    </w:rPr>
                    <w:t xml:space="preserve">Учреждения культуры и искусства </w:t>
                  </w:r>
                </w:p>
              </w:tc>
              <w:tc>
                <w:tcPr>
                  <w:tcW w:w="2731" w:type="dxa"/>
                </w:tcPr>
                <w:p w:rsidR="00F525A2" w:rsidRDefault="00F525A2">
                  <w:pPr>
                    <w:pStyle w:val="Default"/>
                    <w:rPr>
                      <w:sz w:val="20"/>
                      <w:szCs w:val="20"/>
                    </w:rPr>
                  </w:pPr>
                  <w:r>
                    <w:rPr>
                      <w:sz w:val="20"/>
                      <w:szCs w:val="20"/>
                    </w:rPr>
                    <w:t xml:space="preserve">Музейно-выставочные центры, театры и театральные студии, многофункциональные культурно-зрелищные центры, концертные залы, специализированные библиотеки, </w:t>
                  </w:r>
                  <w:proofErr w:type="spellStart"/>
                  <w:r>
                    <w:rPr>
                      <w:sz w:val="20"/>
                      <w:szCs w:val="20"/>
                    </w:rPr>
                    <w:t>видеозалы</w:t>
                  </w:r>
                  <w:proofErr w:type="spellEnd"/>
                  <w:r>
                    <w:rPr>
                      <w:sz w:val="20"/>
                      <w:szCs w:val="20"/>
                    </w:rPr>
                    <w:t xml:space="preserve">, казино </w:t>
                  </w:r>
                </w:p>
              </w:tc>
              <w:tc>
                <w:tcPr>
                  <w:tcW w:w="2268" w:type="dxa"/>
                </w:tcPr>
                <w:p w:rsidR="00F525A2" w:rsidRDefault="00F525A2">
                  <w:pPr>
                    <w:pStyle w:val="Default"/>
                    <w:rPr>
                      <w:sz w:val="20"/>
                      <w:szCs w:val="20"/>
                    </w:rPr>
                  </w:pPr>
                  <w:r>
                    <w:rPr>
                      <w:sz w:val="20"/>
                      <w:szCs w:val="20"/>
                    </w:rPr>
                    <w:t xml:space="preserve">Центры искусств, эстетического воспитания, многопрофильные центры, учреждения клубного типа, кинотеатры, музейно-выставочные залы, городские библиотеки, залы аттракционов и игровых автоматов </w:t>
                  </w:r>
                </w:p>
              </w:tc>
              <w:tc>
                <w:tcPr>
                  <w:tcW w:w="2410" w:type="dxa"/>
                </w:tcPr>
                <w:p w:rsidR="00F525A2" w:rsidRDefault="00F525A2">
                  <w:pPr>
                    <w:pStyle w:val="Default"/>
                    <w:rPr>
                      <w:sz w:val="20"/>
                      <w:szCs w:val="20"/>
                    </w:rPr>
                  </w:pPr>
                  <w:r>
                    <w:rPr>
                      <w:sz w:val="20"/>
                      <w:szCs w:val="20"/>
                    </w:rPr>
                    <w:t xml:space="preserve">Учреждения клубного типа, клубы по интересам, </w:t>
                  </w:r>
                  <w:proofErr w:type="spellStart"/>
                  <w:r>
                    <w:rPr>
                      <w:sz w:val="20"/>
                      <w:szCs w:val="20"/>
                    </w:rPr>
                    <w:t>досуговые</w:t>
                  </w:r>
                  <w:proofErr w:type="spellEnd"/>
                  <w:r>
                    <w:rPr>
                      <w:sz w:val="20"/>
                      <w:szCs w:val="20"/>
                    </w:rPr>
                    <w:t xml:space="preserve"> центры, библиотеки для взрослых и детей </w:t>
                  </w:r>
                </w:p>
              </w:tc>
              <w:tc>
                <w:tcPr>
                  <w:tcW w:w="5811" w:type="dxa"/>
                </w:tcPr>
                <w:p w:rsidR="00F525A2" w:rsidRDefault="00F525A2">
                  <w:pPr>
                    <w:pStyle w:val="Default"/>
                    <w:rPr>
                      <w:sz w:val="20"/>
                      <w:szCs w:val="20"/>
                    </w:rPr>
                  </w:pPr>
                  <w:r>
                    <w:rPr>
                      <w:sz w:val="20"/>
                      <w:szCs w:val="20"/>
                    </w:rPr>
                    <w:t xml:space="preserve">Учреждения клубного типа с </w:t>
                  </w:r>
                  <w:proofErr w:type="spellStart"/>
                  <w:proofErr w:type="gramStart"/>
                  <w:r>
                    <w:rPr>
                      <w:sz w:val="20"/>
                      <w:szCs w:val="20"/>
                    </w:rPr>
                    <w:t>киноустановка-ми</w:t>
                  </w:r>
                  <w:proofErr w:type="spellEnd"/>
                  <w:proofErr w:type="gramEnd"/>
                  <w:r>
                    <w:rPr>
                      <w:sz w:val="20"/>
                      <w:szCs w:val="20"/>
                    </w:rPr>
                    <w:t xml:space="preserve">, филиалы библиотек для взрослых и детей </w:t>
                  </w:r>
                </w:p>
              </w:tc>
            </w:tr>
            <w:tr w:rsidR="00F525A2" w:rsidTr="0025694C">
              <w:tc>
                <w:tcPr>
                  <w:tcW w:w="1409" w:type="dxa"/>
                </w:tcPr>
                <w:p w:rsidR="00F525A2" w:rsidRDefault="00F525A2">
                  <w:pPr>
                    <w:pStyle w:val="Default"/>
                    <w:rPr>
                      <w:sz w:val="20"/>
                      <w:szCs w:val="20"/>
                    </w:rPr>
                  </w:pPr>
                  <w:r>
                    <w:rPr>
                      <w:sz w:val="20"/>
                      <w:szCs w:val="20"/>
                    </w:rPr>
                    <w:t xml:space="preserve">Учреждения здравоохранения и социального обеспечения </w:t>
                  </w:r>
                </w:p>
              </w:tc>
              <w:tc>
                <w:tcPr>
                  <w:tcW w:w="2731" w:type="dxa"/>
                </w:tcPr>
                <w:p w:rsidR="00F525A2" w:rsidRDefault="00F525A2">
                  <w:pPr>
                    <w:pStyle w:val="Default"/>
                    <w:rPr>
                      <w:sz w:val="20"/>
                      <w:szCs w:val="20"/>
                    </w:rPr>
                  </w:pPr>
                  <w:r>
                    <w:rPr>
                      <w:sz w:val="20"/>
                      <w:szCs w:val="20"/>
                    </w:rPr>
                    <w:t xml:space="preserve">Областные и межрайонные многопрофильные больницы и диспансеры, клинические реабилитационные и консультативно-диагностические центры, специализированные базовые поликлиники, дома-интернаты разного профиля </w:t>
                  </w:r>
                </w:p>
              </w:tc>
              <w:tc>
                <w:tcPr>
                  <w:tcW w:w="2268" w:type="dxa"/>
                </w:tcPr>
                <w:p w:rsidR="00F525A2" w:rsidRDefault="00F525A2">
                  <w:pPr>
                    <w:pStyle w:val="Default"/>
                    <w:rPr>
                      <w:sz w:val="20"/>
                      <w:szCs w:val="20"/>
                    </w:rPr>
                  </w:pPr>
                  <w:r>
                    <w:rPr>
                      <w:sz w:val="20"/>
                      <w:szCs w:val="20"/>
                    </w:rPr>
                    <w:t xml:space="preserve">Центральные районные больницы, многопрофильные и инфекционные больницы, роддома, поликлиники для взрослых и детей, стоматологические поликлиники, диспансеры, подстанции скорой помощи, городские аптеки, центр социальной помощи семье и детям, реабилитационные центры </w:t>
                  </w:r>
                </w:p>
              </w:tc>
              <w:tc>
                <w:tcPr>
                  <w:tcW w:w="2410" w:type="dxa"/>
                </w:tcPr>
                <w:p w:rsidR="00F525A2" w:rsidRDefault="00F525A2">
                  <w:pPr>
                    <w:pStyle w:val="Default"/>
                    <w:rPr>
                      <w:sz w:val="20"/>
                      <w:szCs w:val="20"/>
                    </w:rPr>
                  </w:pPr>
                  <w:r>
                    <w:rPr>
                      <w:sz w:val="20"/>
                      <w:szCs w:val="20"/>
                    </w:rPr>
                    <w:t xml:space="preserve">Участковая больница, поликлиника, выдвижной пункт скорой медицинской помощи, аптека </w:t>
                  </w:r>
                </w:p>
              </w:tc>
              <w:tc>
                <w:tcPr>
                  <w:tcW w:w="5811" w:type="dxa"/>
                </w:tcPr>
                <w:p w:rsidR="00F525A2" w:rsidRDefault="00F525A2">
                  <w:pPr>
                    <w:pStyle w:val="Default"/>
                    <w:rPr>
                      <w:sz w:val="20"/>
                      <w:szCs w:val="20"/>
                    </w:rPr>
                  </w:pPr>
                  <w:r>
                    <w:rPr>
                      <w:sz w:val="20"/>
                      <w:szCs w:val="20"/>
                    </w:rPr>
                    <w:t xml:space="preserve">ФАП, врачебная амбулатория, аптека </w:t>
                  </w:r>
                </w:p>
              </w:tc>
            </w:tr>
            <w:tr w:rsidR="00F525A2" w:rsidTr="0025694C">
              <w:tc>
                <w:tcPr>
                  <w:tcW w:w="1409" w:type="dxa"/>
                </w:tcPr>
                <w:p w:rsidR="00F525A2" w:rsidRDefault="00F525A2">
                  <w:pPr>
                    <w:pStyle w:val="Default"/>
                    <w:rPr>
                      <w:sz w:val="20"/>
                      <w:szCs w:val="20"/>
                    </w:rPr>
                  </w:pPr>
                  <w:r>
                    <w:rPr>
                      <w:sz w:val="20"/>
                      <w:szCs w:val="20"/>
                    </w:rPr>
                    <w:t xml:space="preserve">Физкультурно-спортивные сооружения </w:t>
                  </w:r>
                </w:p>
              </w:tc>
              <w:tc>
                <w:tcPr>
                  <w:tcW w:w="2731" w:type="dxa"/>
                </w:tcPr>
                <w:p w:rsidR="00F525A2" w:rsidRDefault="00F525A2">
                  <w:pPr>
                    <w:pStyle w:val="Default"/>
                    <w:rPr>
                      <w:sz w:val="20"/>
                      <w:szCs w:val="20"/>
                    </w:rPr>
                  </w:pPr>
                  <w:r>
                    <w:rPr>
                      <w:sz w:val="20"/>
                      <w:szCs w:val="20"/>
                    </w:rPr>
                    <w:t xml:space="preserve">Спортивные комплексы открытые и закрытые, бассейны, детская спортивная школа олимпийского резерва, специализированные спортивные сооружения </w:t>
                  </w:r>
                </w:p>
              </w:tc>
              <w:tc>
                <w:tcPr>
                  <w:tcW w:w="2268" w:type="dxa"/>
                </w:tcPr>
                <w:p w:rsidR="00F525A2" w:rsidRDefault="00F525A2">
                  <w:pPr>
                    <w:pStyle w:val="Default"/>
                    <w:rPr>
                      <w:sz w:val="20"/>
                      <w:szCs w:val="20"/>
                    </w:rPr>
                  </w:pPr>
                  <w:r>
                    <w:rPr>
                      <w:sz w:val="20"/>
                      <w:szCs w:val="20"/>
                    </w:rPr>
                    <w:t xml:space="preserve">Спортивные центры, открытые и закрытые спортзалы, бассейны, детские спортивные школы, теннисные корты </w:t>
                  </w:r>
                </w:p>
              </w:tc>
              <w:tc>
                <w:tcPr>
                  <w:tcW w:w="2410" w:type="dxa"/>
                </w:tcPr>
                <w:p w:rsidR="00F525A2" w:rsidRDefault="00F525A2">
                  <w:pPr>
                    <w:pStyle w:val="Default"/>
                    <w:rPr>
                      <w:sz w:val="20"/>
                      <w:szCs w:val="20"/>
                    </w:rPr>
                  </w:pPr>
                  <w:r>
                    <w:rPr>
                      <w:sz w:val="20"/>
                      <w:szCs w:val="20"/>
                    </w:rPr>
                    <w:t xml:space="preserve">Стадионы, спортзалы, бассейны, детские спортивные школы </w:t>
                  </w:r>
                </w:p>
              </w:tc>
              <w:tc>
                <w:tcPr>
                  <w:tcW w:w="5811" w:type="dxa"/>
                </w:tcPr>
                <w:p w:rsidR="00F525A2" w:rsidRDefault="00F525A2">
                  <w:pPr>
                    <w:pStyle w:val="Default"/>
                    <w:rPr>
                      <w:sz w:val="20"/>
                      <w:szCs w:val="20"/>
                    </w:rPr>
                  </w:pPr>
                  <w:r>
                    <w:rPr>
                      <w:sz w:val="20"/>
                      <w:szCs w:val="20"/>
                    </w:rPr>
                    <w:t xml:space="preserve">Стадион, спортзал с бассейном, как правило, совмещенный </w:t>
                  </w:r>
                  <w:proofErr w:type="gramStart"/>
                  <w:r>
                    <w:rPr>
                      <w:sz w:val="20"/>
                      <w:szCs w:val="20"/>
                    </w:rPr>
                    <w:t>со</w:t>
                  </w:r>
                  <w:proofErr w:type="gramEnd"/>
                  <w:r>
                    <w:rPr>
                      <w:sz w:val="20"/>
                      <w:szCs w:val="20"/>
                    </w:rPr>
                    <w:t xml:space="preserve"> школьным </w:t>
                  </w:r>
                </w:p>
              </w:tc>
            </w:tr>
            <w:tr w:rsidR="00F525A2" w:rsidTr="0025694C">
              <w:tc>
                <w:tcPr>
                  <w:tcW w:w="1409" w:type="dxa"/>
                </w:tcPr>
                <w:p w:rsidR="00F525A2" w:rsidRDefault="00F525A2">
                  <w:pPr>
                    <w:pStyle w:val="Default"/>
                    <w:rPr>
                      <w:sz w:val="20"/>
                      <w:szCs w:val="20"/>
                    </w:rPr>
                  </w:pPr>
                  <w:r>
                    <w:rPr>
                      <w:sz w:val="20"/>
                      <w:szCs w:val="20"/>
                    </w:rPr>
                    <w:t xml:space="preserve">Торговля и общественное питание </w:t>
                  </w:r>
                </w:p>
              </w:tc>
              <w:tc>
                <w:tcPr>
                  <w:tcW w:w="2731" w:type="dxa"/>
                </w:tcPr>
                <w:p w:rsidR="00F525A2" w:rsidRDefault="00F525A2">
                  <w:pPr>
                    <w:pStyle w:val="Default"/>
                    <w:rPr>
                      <w:sz w:val="20"/>
                      <w:szCs w:val="20"/>
                    </w:rPr>
                  </w:pPr>
                  <w:r>
                    <w:rPr>
                      <w:sz w:val="20"/>
                      <w:szCs w:val="20"/>
                    </w:rPr>
                    <w:t xml:space="preserve">Торговые комплексы, оптовые и розничные рынки, ярмарки, рестораны, бары и др. </w:t>
                  </w:r>
                </w:p>
              </w:tc>
              <w:tc>
                <w:tcPr>
                  <w:tcW w:w="2268" w:type="dxa"/>
                </w:tcPr>
                <w:p w:rsidR="00F525A2" w:rsidRDefault="00F525A2">
                  <w:pPr>
                    <w:pStyle w:val="Default"/>
                    <w:rPr>
                      <w:sz w:val="20"/>
                      <w:szCs w:val="20"/>
                    </w:rPr>
                  </w:pPr>
                  <w:r>
                    <w:rPr>
                      <w:sz w:val="20"/>
                      <w:szCs w:val="20"/>
                    </w:rPr>
                    <w:t xml:space="preserve">Торговые центры, предприятия торговли, мелкооптовые и розничные рынки и базы, ярмарки, предприятия общественного питания </w:t>
                  </w:r>
                </w:p>
              </w:tc>
              <w:tc>
                <w:tcPr>
                  <w:tcW w:w="2410" w:type="dxa"/>
                </w:tcPr>
                <w:p w:rsidR="00F525A2" w:rsidRDefault="00F525A2">
                  <w:pPr>
                    <w:pStyle w:val="Default"/>
                    <w:rPr>
                      <w:sz w:val="20"/>
                      <w:szCs w:val="20"/>
                    </w:rPr>
                  </w:pPr>
                  <w:r>
                    <w:rPr>
                      <w:sz w:val="20"/>
                      <w:szCs w:val="20"/>
                    </w:rPr>
                    <w:t xml:space="preserve">Магазины продовольственных и промышленных товаров, предприятия общественного питания </w:t>
                  </w:r>
                </w:p>
              </w:tc>
              <w:tc>
                <w:tcPr>
                  <w:tcW w:w="5811" w:type="dxa"/>
                </w:tcPr>
                <w:p w:rsidR="00F525A2" w:rsidRDefault="00F525A2">
                  <w:pPr>
                    <w:pStyle w:val="Default"/>
                    <w:rPr>
                      <w:sz w:val="20"/>
                      <w:szCs w:val="20"/>
                    </w:rPr>
                  </w:pPr>
                  <w:r>
                    <w:rPr>
                      <w:sz w:val="20"/>
                      <w:szCs w:val="20"/>
                    </w:rPr>
                    <w:t xml:space="preserve">Магазины продовольственных и промышленных товаров повседневного спроса, пункты общественного питания </w:t>
                  </w:r>
                </w:p>
              </w:tc>
            </w:tr>
            <w:tr w:rsidR="00625FF7" w:rsidTr="0025694C">
              <w:trPr>
                <w:trHeight w:val="5161"/>
              </w:trPr>
              <w:tc>
                <w:tcPr>
                  <w:tcW w:w="1409" w:type="dxa"/>
                </w:tcPr>
                <w:p w:rsidR="00625FF7" w:rsidRDefault="00625FF7" w:rsidP="00F525A2">
                  <w:pPr>
                    <w:pStyle w:val="Default"/>
                    <w:rPr>
                      <w:sz w:val="20"/>
                      <w:szCs w:val="20"/>
                    </w:rPr>
                  </w:pPr>
                  <w:r>
                    <w:rPr>
                      <w:sz w:val="20"/>
                      <w:szCs w:val="20"/>
                    </w:rPr>
                    <w:t xml:space="preserve">Учреждения </w:t>
                  </w:r>
                </w:p>
                <w:p w:rsidR="00625FF7" w:rsidRDefault="00625FF7" w:rsidP="00F525A2">
                  <w:pPr>
                    <w:pStyle w:val="Default"/>
                    <w:rPr>
                      <w:sz w:val="20"/>
                      <w:szCs w:val="20"/>
                    </w:rPr>
                  </w:pPr>
                  <w:r>
                    <w:rPr>
                      <w:sz w:val="20"/>
                      <w:szCs w:val="20"/>
                    </w:rPr>
                    <w:t xml:space="preserve">бытового и коммунального обслуживания </w:t>
                  </w:r>
                </w:p>
                <w:p w:rsidR="00625FF7" w:rsidRDefault="00625FF7" w:rsidP="00F138CD">
                  <w:pPr>
                    <w:pStyle w:val="Default"/>
                    <w:rPr>
                      <w:sz w:val="28"/>
                      <w:szCs w:val="28"/>
                    </w:rPr>
                  </w:pPr>
                </w:p>
              </w:tc>
              <w:tc>
                <w:tcPr>
                  <w:tcW w:w="2731" w:type="dxa"/>
                </w:tcPr>
                <w:p w:rsidR="00625FF7" w:rsidRDefault="00625FF7" w:rsidP="00F525A2">
                  <w:pPr>
                    <w:pStyle w:val="Default"/>
                    <w:rPr>
                      <w:sz w:val="20"/>
                      <w:szCs w:val="20"/>
                    </w:rPr>
                  </w:pPr>
                  <w:r>
                    <w:rPr>
                      <w:sz w:val="20"/>
                      <w:szCs w:val="20"/>
                    </w:rPr>
                    <w:t xml:space="preserve">Гостиницы высшей категории, фабрики </w:t>
                  </w:r>
                </w:p>
                <w:p w:rsidR="00625FF7" w:rsidRDefault="00625FF7">
                  <w:pPr>
                    <w:pStyle w:val="Default"/>
                    <w:rPr>
                      <w:sz w:val="20"/>
                      <w:szCs w:val="20"/>
                    </w:rPr>
                  </w:pPr>
                </w:p>
                <w:p w:rsidR="00625FF7" w:rsidRDefault="00625FF7">
                  <w:pPr>
                    <w:pStyle w:val="Default"/>
                    <w:rPr>
                      <w:sz w:val="20"/>
                      <w:szCs w:val="20"/>
                    </w:rPr>
                  </w:pPr>
                  <w:r>
                    <w:rPr>
                      <w:sz w:val="20"/>
                      <w:szCs w:val="20"/>
                    </w:rPr>
                    <w:t xml:space="preserve">прачечные, фабрики централизованного выполнения заказов, дома быта, банно-оздоровительные </w:t>
                  </w:r>
                </w:p>
                <w:p w:rsidR="00625FF7" w:rsidRDefault="00625FF7">
                  <w:pPr>
                    <w:pStyle w:val="Default"/>
                    <w:rPr>
                      <w:sz w:val="20"/>
                      <w:szCs w:val="20"/>
                    </w:rPr>
                  </w:pPr>
                  <w:r>
                    <w:rPr>
                      <w:sz w:val="20"/>
                      <w:szCs w:val="20"/>
                    </w:rPr>
                    <w:t xml:space="preserve">комплексы, аквапарки, общественные туалеты </w:t>
                  </w:r>
                </w:p>
              </w:tc>
              <w:tc>
                <w:tcPr>
                  <w:tcW w:w="2268" w:type="dxa"/>
                </w:tcPr>
                <w:p w:rsidR="00625FF7" w:rsidRDefault="00625FF7" w:rsidP="00F525A2">
                  <w:pPr>
                    <w:pStyle w:val="Default"/>
                    <w:rPr>
                      <w:sz w:val="20"/>
                      <w:szCs w:val="20"/>
                    </w:rPr>
                  </w:pPr>
                  <w:r>
                    <w:rPr>
                      <w:sz w:val="20"/>
                      <w:szCs w:val="20"/>
                    </w:rPr>
                    <w:t xml:space="preserve">Специализированные предприятия </w:t>
                  </w:r>
                </w:p>
                <w:p w:rsidR="00625FF7" w:rsidRDefault="00625FF7">
                  <w:pPr>
                    <w:pStyle w:val="Default"/>
                    <w:rPr>
                      <w:sz w:val="20"/>
                      <w:szCs w:val="20"/>
                    </w:rPr>
                  </w:pPr>
                </w:p>
                <w:p w:rsidR="00625FF7" w:rsidRDefault="00625FF7">
                  <w:pPr>
                    <w:pStyle w:val="Default"/>
                    <w:rPr>
                      <w:sz w:val="20"/>
                      <w:szCs w:val="20"/>
                    </w:rPr>
                  </w:pPr>
                  <w:r>
                    <w:rPr>
                      <w:sz w:val="20"/>
                      <w:szCs w:val="20"/>
                    </w:rPr>
                    <w:t xml:space="preserve">бытового обслуживания, фабрики прачечные-химчистки, прачечные-химчистки самообслуживания, пожарные депо, банно-оздоровительные учреждения, гостиницы, общественные туалеты </w:t>
                  </w:r>
                </w:p>
              </w:tc>
              <w:tc>
                <w:tcPr>
                  <w:tcW w:w="2410" w:type="dxa"/>
                </w:tcPr>
                <w:p w:rsidR="00625FF7" w:rsidRDefault="00625FF7" w:rsidP="00F525A2">
                  <w:pPr>
                    <w:pStyle w:val="Default"/>
                    <w:rPr>
                      <w:sz w:val="20"/>
                      <w:szCs w:val="20"/>
                    </w:rPr>
                  </w:pPr>
                  <w:r>
                    <w:rPr>
                      <w:sz w:val="20"/>
                      <w:szCs w:val="20"/>
                    </w:rPr>
                    <w:t xml:space="preserve">Предприятия бытового </w:t>
                  </w:r>
                </w:p>
                <w:p w:rsidR="00625FF7" w:rsidRDefault="00625FF7" w:rsidP="00F525A2">
                  <w:pPr>
                    <w:pStyle w:val="Default"/>
                    <w:rPr>
                      <w:sz w:val="20"/>
                      <w:szCs w:val="20"/>
                    </w:rPr>
                  </w:pPr>
                </w:p>
                <w:p w:rsidR="00625FF7" w:rsidRDefault="00625FF7" w:rsidP="00F525A2">
                  <w:pPr>
                    <w:pStyle w:val="Default"/>
                    <w:rPr>
                      <w:sz w:val="20"/>
                      <w:szCs w:val="20"/>
                    </w:rPr>
                  </w:pPr>
                </w:p>
                <w:p w:rsidR="00625FF7" w:rsidRDefault="00625FF7" w:rsidP="00F525A2">
                  <w:pPr>
                    <w:pStyle w:val="Default"/>
                    <w:rPr>
                      <w:sz w:val="20"/>
                      <w:szCs w:val="20"/>
                    </w:rPr>
                  </w:pPr>
                  <w:r>
                    <w:rPr>
                      <w:sz w:val="20"/>
                      <w:szCs w:val="20"/>
                    </w:rPr>
                    <w:t xml:space="preserve">обслуживания, прачечные-химчистки самообслуживания, бани, пожарные депо, общественные туалеты </w:t>
                  </w:r>
                </w:p>
                <w:p w:rsidR="00625FF7" w:rsidRDefault="00625FF7" w:rsidP="00F138CD">
                  <w:pPr>
                    <w:pStyle w:val="Default"/>
                    <w:rPr>
                      <w:sz w:val="28"/>
                      <w:szCs w:val="28"/>
                    </w:rPr>
                  </w:pPr>
                </w:p>
              </w:tc>
              <w:tc>
                <w:tcPr>
                  <w:tcW w:w="5811" w:type="dxa"/>
                </w:tcPr>
                <w:p w:rsidR="00625FF7" w:rsidRDefault="00625FF7" w:rsidP="00F525A2">
                  <w:pPr>
                    <w:pStyle w:val="Default"/>
                    <w:rPr>
                      <w:sz w:val="20"/>
                      <w:szCs w:val="20"/>
                    </w:rPr>
                  </w:pPr>
                  <w:r>
                    <w:rPr>
                      <w:sz w:val="20"/>
                      <w:szCs w:val="20"/>
                    </w:rPr>
                    <w:t xml:space="preserve">Предприятия бытового </w:t>
                  </w:r>
                </w:p>
                <w:p w:rsidR="00625FF7" w:rsidRDefault="00625FF7" w:rsidP="00F525A2">
                  <w:pPr>
                    <w:pStyle w:val="Default"/>
                    <w:rPr>
                      <w:sz w:val="20"/>
                      <w:szCs w:val="20"/>
                    </w:rPr>
                  </w:pPr>
                </w:p>
                <w:p w:rsidR="00625FF7" w:rsidRDefault="00625FF7" w:rsidP="00F525A2">
                  <w:pPr>
                    <w:pStyle w:val="Default"/>
                    <w:rPr>
                      <w:sz w:val="20"/>
                      <w:szCs w:val="20"/>
                    </w:rPr>
                  </w:pPr>
                  <w:r>
                    <w:rPr>
                      <w:sz w:val="20"/>
                      <w:szCs w:val="20"/>
                    </w:rPr>
                    <w:t xml:space="preserve">обслуживания, </w:t>
                  </w:r>
                </w:p>
                <w:p w:rsidR="00625FF7" w:rsidRDefault="00625FF7" w:rsidP="00F525A2">
                  <w:pPr>
                    <w:pStyle w:val="Default"/>
                    <w:rPr>
                      <w:sz w:val="28"/>
                      <w:szCs w:val="28"/>
                    </w:rPr>
                  </w:pPr>
                  <w:r>
                    <w:rPr>
                      <w:sz w:val="20"/>
                      <w:szCs w:val="20"/>
                    </w:rPr>
                    <w:t xml:space="preserve">приемные пункты прачечных-химчисток, бани </w:t>
                  </w:r>
                </w:p>
              </w:tc>
            </w:tr>
          </w:tbl>
          <w:p w:rsidR="005D0C65" w:rsidRPr="00F138CD" w:rsidRDefault="005D0C65" w:rsidP="00F138CD">
            <w:pPr>
              <w:pStyle w:val="Default"/>
              <w:rPr>
                <w:sz w:val="28"/>
                <w:szCs w:val="28"/>
              </w:rPr>
            </w:pPr>
          </w:p>
        </w:tc>
        <w:tc>
          <w:tcPr>
            <w:tcW w:w="4962" w:type="dxa"/>
          </w:tcPr>
          <w:p w:rsidR="00F138CD" w:rsidRPr="00F138CD" w:rsidRDefault="00F138CD" w:rsidP="00F138CD">
            <w:pPr>
              <w:pStyle w:val="Default"/>
              <w:rPr>
                <w:sz w:val="28"/>
                <w:szCs w:val="28"/>
              </w:rPr>
            </w:pPr>
          </w:p>
        </w:tc>
      </w:tr>
      <w:tr w:rsidR="00F138CD" w:rsidRPr="00F138CD" w:rsidTr="0025694C">
        <w:tblPrEx>
          <w:tblCellMar>
            <w:top w:w="0" w:type="dxa"/>
            <w:bottom w:w="0" w:type="dxa"/>
          </w:tblCellMar>
        </w:tblPrEx>
        <w:trPr>
          <w:gridAfter w:val="4"/>
          <w:wAfter w:w="1942" w:type="dxa"/>
          <w:trHeight w:val="237"/>
        </w:trPr>
        <w:tc>
          <w:tcPr>
            <w:tcW w:w="2914" w:type="dxa"/>
            <w:gridSpan w:val="3"/>
          </w:tcPr>
          <w:p w:rsidR="00F138CD" w:rsidRPr="00F138CD" w:rsidRDefault="00F138CD" w:rsidP="00F138CD">
            <w:pPr>
              <w:pStyle w:val="Default"/>
              <w:rPr>
                <w:sz w:val="28"/>
                <w:szCs w:val="28"/>
              </w:rPr>
            </w:pPr>
          </w:p>
        </w:tc>
        <w:tc>
          <w:tcPr>
            <w:tcW w:w="17326" w:type="dxa"/>
            <w:gridSpan w:val="5"/>
          </w:tcPr>
          <w:p w:rsidR="00F138CD" w:rsidRPr="00F138CD" w:rsidRDefault="00F138CD" w:rsidP="00F138CD">
            <w:pPr>
              <w:pStyle w:val="Default"/>
              <w:rPr>
                <w:sz w:val="28"/>
                <w:szCs w:val="28"/>
              </w:rPr>
            </w:pPr>
          </w:p>
        </w:tc>
        <w:tc>
          <w:tcPr>
            <w:tcW w:w="236" w:type="dxa"/>
          </w:tcPr>
          <w:p w:rsidR="00F138CD" w:rsidRPr="00F138CD" w:rsidRDefault="00F138CD" w:rsidP="00F138CD">
            <w:pPr>
              <w:pStyle w:val="Default"/>
              <w:rPr>
                <w:sz w:val="28"/>
                <w:szCs w:val="28"/>
              </w:rPr>
            </w:pPr>
          </w:p>
        </w:tc>
      </w:tr>
      <w:tr w:rsidR="00F138CD" w:rsidRPr="00F138CD" w:rsidTr="0025694C">
        <w:tblPrEx>
          <w:tblCellMar>
            <w:top w:w="0" w:type="dxa"/>
            <w:bottom w:w="0" w:type="dxa"/>
          </w:tblCellMar>
        </w:tblPrEx>
        <w:trPr>
          <w:gridAfter w:val="2"/>
          <w:wAfter w:w="729" w:type="dxa"/>
          <w:trHeight w:val="646"/>
        </w:trPr>
        <w:tc>
          <w:tcPr>
            <w:tcW w:w="1701" w:type="dxa"/>
          </w:tcPr>
          <w:p w:rsidR="00F138CD" w:rsidRPr="00F138CD" w:rsidRDefault="00F138CD" w:rsidP="00F138CD">
            <w:pPr>
              <w:pStyle w:val="Default"/>
              <w:rPr>
                <w:sz w:val="28"/>
                <w:szCs w:val="28"/>
              </w:rPr>
            </w:pPr>
          </w:p>
        </w:tc>
        <w:tc>
          <w:tcPr>
            <w:tcW w:w="11496" w:type="dxa"/>
            <w:gridSpan w:val="4"/>
          </w:tcPr>
          <w:p w:rsidR="0025694C" w:rsidRDefault="0025694C" w:rsidP="0025694C">
            <w:pPr>
              <w:pStyle w:val="Default"/>
              <w:rPr>
                <w:sz w:val="23"/>
                <w:szCs w:val="23"/>
              </w:rPr>
            </w:pPr>
            <w:r>
              <w:rPr>
                <w:b/>
                <w:bCs/>
                <w:sz w:val="23"/>
                <w:szCs w:val="23"/>
              </w:rPr>
              <w:t xml:space="preserve">3. Расчетные показатели интенсивности использования территорий жилых зон </w:t>
            </w:r>
          </w:p>
          <w:p w:rsidR="0025694C" w:rsidRDefault="0025694C" w:rsidP="0025694C">
            <w:pPr>
              <w:pStyle w:val="Default"/>
              <w:rPr>
                <w:sz w:val="23"/>
                <w:szCs w:val="23"/>
              </w:rPr>
            </w:pPr>
            <w:r>
              <w:rPr>
                <w:b/>
                <w:bCs/>
                <w:sz w:val="23"/>
                <w:szCs w:val="23"/>
              </w:rPr>
              <w:t xml:space="preserve">3.1 Предварительное определение потребности в территории жилых зон </w:t>
            </w:r>
          </w:p>
          <w:p w:rsidR="0025694C" w:rsidRDefault="0025694C" w:rsidP="0025694C">
            <w:pPr>
              <w:pStyle w:val="Default"/>
              <w:rPr>
                <w:sz w:val="23"/>
                <w:szCs w:val="23"/>
              </w:rPr>
            </w:pPr>
            <w:r>
              <w:rPr>
                <w:i/>
                <w:iCs/>
                <w:sz w:val="23"/>
                <w:szCs w:val="23"/>
              </w:rPr>
              <w:t xml:space="preserve">(Показатели обеспеченности и территориальной доступности не нормируются) </w:t>
            </w:r>
          </w:p>
          <w:p w:rsidR="00F138CD" w:rsidRPr="00F138CD" w:rsidRDefault="0025694C" w:rsidP="0025694C">
            <w:pPr>
              <w:pStyle w:val="Default"/>
              <w:rPr>
                <w:sz w:val="28"/>
                <w:szCs w:val="28"/>
              </w:rPr>
            </w:pPr>
            <w:r>
              <w:rPr>
                <w:sz w:val="23"/>
                <w:szCs w:val="23"/>
              </w:rPr>
              <w:t>Расчетную плотность населения на территории населенного пункта принимать в соответствии с таблицей:</w:t>
            </w:r>
          </w:p>
        </w:tc>
        <w:tc>
          <w:tcPr>
            <w:tcW w:w="8256" w:type="dxa"/>
            <w:gridSpan w:val="5"/>
          </w:tcPr>
          <w:p w:rsidR="00F138CD" w:rsidRPr="00F138CD" w:rsidRDefault="00F138CD" w:rsidP="00F138CD">
            <w:pPr>
              <w:pStyle w:val="Default"/>
              <w:rPr>
                <w:sz w:val="28"/>
                <w:szCs w:val="28"/>
              </w:rPr>
            </w:pPr>
          </w:p>
        </w:tc>
        <w:tc>
          <w:tcPr>
            <w:tcW w:w="236" w:type="dxa"/>
          </w:tcPr>
          <w:p w:rsidR="00F138CD" w:rsidRPr="00F138CD" w:rsidRDefault="00F138CD" w:rsidP="00F138CD">
            <w:pPr>
              <w:pStyle w:val="Default"/>
              <w:rPr>
                <w:sz w:val="28"/>
                <w:szCs w:val="28"/>
              </w:rPr>
            </w:pPr>
          </w:p>
        </w:tc>
      </w:tr>
      <w:tr w:rsidR="00F138CD" w:rsidRPr="00F138CD" w:rsidTr="0025694C">
        <w:tblPrEx>
          <w:tblCellMar>
            <w:top w:w="0" w:type="dxa"/>
            <w:bottom w:w="0" w:type="dxa"/>
          </w:tblCellMar>
        </w:tblPrEx>
        <w:trPr>
          <w:trHeight w:val="98"/>
        </w:trPr>
        <w:tc>
          <w:tcPr>
            <w:tcW w:w="2803" w:type="dxa"/>
            <w:gridSpan w:val="2"/>
          </w:tcPr>
          <w:p w:rsidR="00F138CD" w:rsidRPr="00F138CD" w:rsidRDefault="00F138CD" w:rsidP="00F138CD">
            <w:pPr>
              <w:pStyle w:val="Default"/>
              <w:rPr>
                <w:sz w:val="28"/>
                <w:szCs w:val="28"/>
              </w:rPr>
            </w:pPr>
          </w:p>
        </w:tc>
        <w:tc>
          <w:tcPr>
            <w:tcW w:w="1082" w:type="dxa"/>
            <w:gridSpan w:val="2"/>
          </w:tcPr>
          <w:p w:rsidR="00F138CD" w:rsidRPr="00F138CD" w:rsidRDefault="00F138CD" w:rsidP="00F138CD">
            <w:pPr>
              <w:pStyle w:val="Default"/>
              <w:rPr>
                <w:sz w:val="28"/>
                <w:szCs w:val="28"/>
              </w:rPr>
            </w:pPr>
          </w:p>
        </w:tc>
        <w:tc>
          <w:tcPr>
            <w:tcW w:w="15386" w:type="dxa"/>
            <w:gridSpan w:val="3"/>
          </w:tcPr>
          <w:p w:rsidR="00F138CD" w:rsidRPr="00F138CD" w:rsidRDefault="00F138CD" w:rsidP="00F138CD">
            <w:pPr>
              <w:pStyle w:val="Default"/>
              <w:rPr>
                <w:sz w:val="28"/>
                <w:szCs w:val="28"/>
              </w:rPr>
            </w:pPr>
          </w:p>
        </w:tc>
        <w:tc>
          <w:tcPr>
            <w:tcW w:w="2911" w:type="dxa"/>
            <w:gridSpan w:val="5"/>
          </w:tcPr>
          <w:p w:rsidR="00F138CD" w:rsidRPr="00F138CD" w:rsidRDefault="00F138CD" w:rsidP="00F138CD">
            <w:pPr>
              <w:pStyle w:val="Default"/>
              <w:rPr>
                <w:sz w:val="28"/>
                <w:szCs w:val="28"/>
              </w:rPr>
            </w:pPr>
          </w:p>
        </w:tc>
        <w:tc>
          <w:tcPr>
            <w:tcW w:w="236" w:type="dxa"/>
          </w:tcPr>
          <w:p w:rsidR="00F138CD" w:rsidRPr="00F138CD" w:rsidRDefault="00F138CD" w:rsidP="00F138CD">
            <w:pPr>
              <w:pStyle w:val="Default"/>
              <w:rPr>
                <w:sz w:val="28"/>
                <w:szCs w:val="28"/>
              </w:rPr>
            </w:pPr>
          </w:p>
        </w:tc>
      </w:tr>
    </w:tbl>
    <w:tbl>
      <w:tblPr>
        <w:tblStyle w:val="afe"/>
        <w:tblW w:w="3728" w:type="pct"/>
        <w:tblLook w:val="04A0"/>
      </w:tblPr>
      <w:tblGrid>
        <w:gridCol w:w="5920"/>
        <w:gridCol w:w="5104"/>
      </w:tblGrid>
      <w:tr w:rsidR="0095643C" w:rsidTr="0095643C">
        <w:tc>
          <w:tcPr>
            <w:tcW w:w="2685" w:type="pct"/>
          </w:tcPr>
          <w:p w:rsidR="0095643C" w:rsidRDefault="0095643C" w:rsidP="0095643C">
            <w:pPr>
              <w:pStyle w:val="Default"/>
              <w:rPr>
                <w:sz w:val="20"/>
                <w:szCs w:val="20"/>
              </w:rPr>
            </w:pPr>
            <w:r>
              <w:rPr>
                <w:b/>
                <w:bCs/>
                <w:sz w:val="20"/>
                <w:szCs w:val="20"/>
              </w:rPr>
              <w:t xml:space="preserve">Тип дома </w:t>
            </w:r>
          </w:p>
          <w:p w:rsidR="0095643C" w:rsidRDefault="0095643C" w:rsidP="00F138CD">
            <w:pPr>
              <w:pStyle w:val="Default"/>
              <w:rPr>
                <w:sz w:val="28"/>
                <w:szCs w:val="28"/>
              </w:rPr>
            </w:pPr>
          </w:p>
        </w:tc>
        <w:tc>
          <w:tcPr>
            <w:tcW w:w="2315" w:type="pct"/>
            <w:vMerge w:val="restart"/>
          </w:tcPr>
          <w:p w:rsidR="0095643C" w:rsidRDefault="0095643C" w:rsidP="0095643C">
            <w:pPr>
              <w:pStyle w:val="Default"/>
              <w:rPr>
                <w:sz w:val="20"/>
                <w:szCs w:val="20"/>
              </w:rPr>
            </w:pPr>
            <w:r>
              <w:rPr>
                <w:b/>
                <w:bCs/>
                <w:sz w:val="20"/>
                <w:szCs w:val="20"/>
              </w:rPr>
              <w:t>Плотность населения, чел/</w:t>
            </w:r>
            <w:proofErr w:type="gramStart"/>
            <w:r>
              <w:rPr>
                <w:b/>
                <w:bCs/>
                <w:sz w:val="20"/>
                <w:szCs w:val="20"/>
              </w:rPr>
              <w:t>га</w:t>
            </w:r>
            <w:proofErr w:type="gramEnd"/>
            <w:r>
              <w:rPr>
                <w:b/>
                <w:bCs/>
                <w:sz w:val="20"/>
                <w:szCs w:val="20"/>
              </w:rPr>
              <w:t xml:space="preserve">, </w:t>
            </w:r>
          </w:p>
          <w:p w:rsidR="0095643C" w:rsidRDefault="0095643C" w:rsidP="0095643C">
            <w:pPr>
              <w:pStyle w:val="Default"/>
              <w:rPr>
                <w:sz w:val="28"/>
                <w:szCs w:val="28"/>
              </w:rPr>
            </w:pPr>
            <w:r>
              <w:rPr>
                <w:b/>
                <w:bCs/>
                <w:sz w:val="20"/>
                <w:szCs w:val="20"/>
              </w:rPr>
              <w:t xml:space="preserve">при среднем размере семьи 3,5 чел </w:t>
            </w:r>
          </w:p>
        </w:tc>
      </w:tr>
      <w:tr w:rsidR="0095643C" w:rsidTr="0095643C">
        <w:tc>
          <w:tcPr>
            <w:tcW w:w="2685" w:type="pct"/>
          </w:tcPr>
          <w:p w:rsidR="0095643C" w:rsidRDefault="0095643C" w:rsidP="0095643C">
            <w:pPr>
              <w:pStyle w:val="Default"/>
              <w:rPr>
                <w:sz w:val="20"/>
                <w:szCs w:val="20"/>
              </w:rPr>
            </w:pPr>
            <w:r>
              <w:rPr>
                <w:sz w:val="20"/>
                <w:szCs w:val="20"/>
              </w:rPr>
              <w:t xml:space="preserve">Индивидуальный жилой дом </w:t>
            </w:r>
          </w:p>
          <w:p w:rsidR="0095643C" w:rsidRDefault="0095643C" w:rsidP="0095643C">
            <w:pPr>
              <w:pStyle w:val="Default"/>
              <w:rPr>
                <w:sz w:val="28"/>
                <w:szCs w:val="28"/>
              </w:rPr>
            </w:pPr>
            <w:r>
              <w:rPr>
                <w:sz w:val="20"/>
                <w:szCs w:val="20"/>
              </w:rPr>
              <w:t>с участками, м</w:t>
            </w:r>
            <w:proofErr w:type="gramStart"/>
            <w:r>
              <w:rPr>
                <w:sz w:val="20"/>
                <w:szCs w:val="20"/>
              </w:rPr>
              <w:t>2</w:t>
            </w:r>
            <w:proofErr w:type="gramEnd"/>
            <w:r>
              <w:rPr>
                <w:sz w:val="20"/>
                <w:szCs w:val="20"/>
              </w:rPr>
              <w:t xml:space="preserve"> </w:t>
            </w:r>
          </w:p>
        </w:tc>
        <w:tc>
          <w:tcPr>
            <w:tcW w:w="2315" w:type="pct"/>
            <w:vMerge/>
          </w:tcPr>
          <w:p w:rsidR="0095643C" w:rsidRDefault="0095643C" w:rsidP="00F138CD">
            <w:pPr>
              <w:pStyle w:val="Default"/>
              <w:rPr>
                <w:sz w:val="28"/>
                <w:szCs w:val="28"/>
              </w:rPr>
            </w:pPr>
          </w:p>
        </w:tc>
      </w:tr>
      <w:tr w:rsidR="0095643C" w:rsidTr="0095643C">
        <w:tc>
          <w:tcPr>
            <w:tcW w:w="2685" w:type="pct"/>
          </w:tcPr>
          <w:p w:rsidR="0095643C" w:rsidRPr="0095643C" w:rsidRDefault="0095643C" w:rsidP="00F138CD">
            <w:pPr>
              <w:pStyle w:val="Default"/>
            </w:pPr>
            <w:r w:rsidRPr="0095643C">
              <w:t>2000</w:t>
            </w:r>
          </w:p>
        </w:tc>
        <w:tc>
          <w:tcPr>
            <w:tcW w:w="2315" w:type="pct"/>
          </w:tcPr>
          <w:p w:rsidR="0095643C" w:rsidRPr="0095643C" w:rsidRDefault="0095643C" w:rsidP="00F138CD">
            <w:pPr>
              <w:pStyle w:val="Default"/>
            </w:pPr>
            <w:r>
              <w:t>14</w:t>
            </w:r>
          </w:p>
        </w:tc>
      </w:tr>
      <w:tr w:rsidR="0095643C" w:rsidTr="0095643C">
        <w:tc>
          <w:tcPr>
            <w:tcW w:w="2685" w:type="pct"/>
          </w:tcPr>
          <w:p w:rsidR="0095643C" w:rsidRPr="0095643C" w:rsidRDefault="0095643C" w:rsidP="00F138CD">
            <w:pPr>
              <w:pStyle w:val="Default"/>
            </w:pPr>
            <w:r>
              <w:t>1500</w:t>
            </w:r>
          </w:p>
        </w:tc>
        <w:tc>
          <w:tcPr>
            <w:tcW w:w="2315" w:type="pct"/>
          </w:tcPr>
          <w:p w:rsidR="0095643C" w:rsidRPr="0095643C" w:rsidRDefault="0095643C" w:rsidP="00F138CD">
            <w:pPr>
              <w:pStyle w:val="Default"/>
            </w:pPr>
            <w:r>
              <w:t>17</w:t>
            </w:r>
          </w:p>
        </w:tc>
      </w:tr>
      <w:tr w:rsidR="0095643C" w:rsidTr="0095643C">
        <w:tc>
          <w:tcPr>
            <w:tcW w:w="2685" w:type="pct"/>
          </w:tcPr>
          <w:p w:rsidR="0095643C" w:rsidRPr="0095643C" w:rsidRDefault="0095643C" w:rsidP="00F138CD">
            <w:pPr>
              <w:pStyle w:val="Default"/>
            </w:pPr>
            <w:r>
              <w:t>1200</w:t>
            </w:r>
          </w:p>
        </w:tc>
        <w:tc>
          <w:tcPr>
            <w:tcW w:w="2315" w:type="pct"/>
          </w:tcPr>
          <w:p w:rsidR="0095643C" w:rsidRPr="0095643C" w:rsidRDefault="0095643C" w:rsidP="00F138CD">
            <w:pPr>
              <w:pStyle w:val="Default"/>
            </w:pPr>
            <w:r>
              <w:t>23</w:t>
            </w:r>
          </w:p>
        </w:tc>
      </w:tr>
      <w:tr w:rsidR="0095643C" w:rsidTr="0095643C">
        <w:tc>
          <w:tcPr>
            <w:tcW w:w="2685" w:type="pct"/>
          </w:tcPr>
          <w:p w:rsidR="0095643C" w:rsidRPr="0095643C" w:rsidRDefault="0095643C" w:rsidP="00F138CD">
            <w:pPr>
              <w:pStyle w:val="Default"/>
            </w:pPr>
            <w:r>
              <w:t>1000</w:t>
            </w:r>
          </w:p>
        </w:tc>
        <w:tc>
          <w:tcPr>
            <w:tcW w:w="2315" w:type="pct"/>
          </w:tcPr>
          <w:p w:rsidR="0095643C" w:rsidRPr="0095643C" w:rsidRDefault="0095643C" w:rsidP="00F138CD">
            <w:pPr>
              <w:pStyle w:val="Default"/>
            </w:pPr>
            <w:r>
              <w:t>28</w:t>
            </w:r>
          </w:p>
        </w:tc>
      </w:tr>
      <w:tr w:rsidR="0095643C" w:rsidTr="0095643C">
        <w:tc>
          <w:tcPr>
            <w:tcW w:w="2685" w:type="pct"/>
          </w:tcPr>
          <w:p w:rsidR="0095643C" w:rsidRPr="0095643C" w:rsidRDefault="0095643C" w:rsidP="00F138CD">
            <w:pPr>
              <w:pStyle w:val="Default"/>
            </w:pPr>
            <w:r>
              <w:t>800</w:t>
            </w:r>
          </w:p>
        </w:tc>
        <w:tc>
          <w:tcPr>
            <w:tcW w:w="2315" w:type="pct"/>
          </w:tcPr>
          <w:p w:rsidR="0095643C" w:rsidRPr="0095643C" w:rsidRDefault="0095643C" w:rsidP="00F138CD">
            <w:pPr>
              <w:pStyle w:val="Default"/>
            </w:pPr>
            <w:r>
              <w:t>33</w:t>
            </w:r>
          </w:p>
        </w:tc>
      </w:tr>
      <w:tr w:rsidR="0095643C" w:rsidTr="0095643C">
        <w:tc>
          <w:tcPr>
            <w:tcW w:w="2685" w:type="pct"/>
          </w:tcPr>
          <w:p w:rsidR="0095643C" w:rsidRPr="0095643C" w:rsidRDefault="0095643C" w:rsidP="00F138CD">
            <w:pPr>
              <w:pStyle w:val="Default"/>
            </w:pPr>
            <w:r>
              <w:t>600</w:t>
            </w:r>
          </w:p>
        </w:tc>
        <w:tc>
          <w:tcPr>
            <w:tcW w:w="2315" w:type="pct"/>
          </w:tcPr>
          <w:p w:rsidR="0095643C" w:rsidRPr="0095643C" w:rsidRDefault="0095643C" w:rsidP="00F138CD">
            <w:pPr>
              <w:pStyle w:val="Default"/>
            </w:pPr>
            <w:r>
              <w:t>40</w:t>
            </w:r>
          </w:p>
        </w:tc>
      </w:tr>
      <w:tr w:rsidR="0095643C" w:rsidTr="0095643C">
        <w:tc>
          <w:tcPr>
            <w:tcW w:w="2685" w:type="pct"/>
          </w:tcPr>
          <w:p w:rsidR="0095643C" w:rsidRPr="0095643C" w:rsidRDefault="0095643C" w:rsidP="00F138CD">
            <w:pPr>
              <w:pStyle w:val="Default"/>
            </w:pPr>
            <w:r>
              <w:t>400</w:t>
            </w:r>
          </w:p>
        </w:tc>
        <w:tc>
          <w:tcPr>
            <w:tcW w:w="2315" w:type="pct"/>
          </w:tcPr>
          <w:p w:rsidR="0095643C" w:rsidRPr="0095643C" w:rsidRDefault="0095643C" w:rsidP="00F138CD">
            <w:pPr>
              <w:pStyle w:val="Default"/>
            </w:pPr>
            <w:r>
              <w:t>44</w:t>
            </w:r>
          </w:p>
        </w:tc>
      </w:tr>
    </w:tbl>
    <w:p w:rsidR="0095643C" w:rsidRDefault="0095643C" w:rsidP="00F138CD">
      <w:pPr>
        <w:pStyle w:val="Default"/>
        <w:rPr>
          <w:sz w:val="28"/>
          <w:szCs w:val="28"/>
        </w:rPr>
      </w:pPr>
    </w:p>
    <w:p w:rsidR="0095643C" w:rsidRDefault="0095643C" w:rsidP="00F138CD">
      <w:pPr>
        <w:pStyle w:val="Default"/>
        <w:rPr>
          <w:sz w:val="28"/>
          <w:szCs w:val="28"/>
        </w:rPr>
      </w:pPr>
    </w:p>
    <w:p w:rsidR="0095643C" w:rsidRDefault="0095643C" w:rsidP="0095643C">
      <w:pPr>
        <w:pStyle w:val="Default"/>
        <w:rPr>
          <w:sz w:val="23"/>
          <w:szCs w:val="23"/>
        </w:rPr>
      </w:pPr>
      <w:r>
        <w:rPr>
          <w:b/>
          <w:bCs/>
          <w:sz w:val="23"/>
          <w:szCs w:val="23"/>
        </w:rPr>
        <w:t xml:space="preserve">3.2 Предельные размеры земельных участков </w:t>
      </w:r>
    </w:p>
    <w:p w:rsidR="0095643C" w:rsidRDefault="0095643C" w:rsidP="0095643C">
      <w:pPr>
        <w:pStyle w:val="Default"/>
        <w:rPr>
          <w:i/>
          <w:iCs/>
          <w:sz w:val="23"/>
          <w:szCs w:val="23"/>
        </w:rPr>
      </w:pPr>
      <w:r>
        <w:rPr>
          <w:i/>
          <w:iCs/>
          <w:sz w:val="23"/>
          <w:szCs w:val="23"/>
        </w:rPr>
        <w:t>(Показатели обеспеченности и территориальной доступности не нормируются)</w:t>
      </w:r>
    </w:p>
    <w:p w:rsidR="0095643C" w:rsidRDefault="0095643C" w:rsidP="0095643C">
      <w:pPr>
        <w:pStyle w:val="Default"/>
        <w:rPr>
          <w:i/>
          <w:iCs/>
          <w:sz w:val="23"/>
          <w:szCs w:val="23"/>
        </w:rPr>
      </w:pPr>
    </w:p>
    <w:p w:rsidR="0095643C" w:rsidRDefault="0095643C" w:rsidP="0095643C">
      <w:pPr>
        <w:pStyle w:val="Default"/>
        <w:rPr>
          <w:i/>
          <w:iCs/>
          <w:sz w:val="23"/>
          <w:szCs w:val="23"/>
        </w:rPr>
      </w:pPr>
    </w:p>
    <w:tbl>
      <w:tblPr>
        <w:tblStyle w:val="afe"/>
        <w:tblW w:w="5000" w:type="pct"/>
        <w:tblLook w:val="04A0"/>
      </w:tblPr>
      <w:tblGrid>
        <w:gridCol w:w="4926"/>
        <w:gridCol w:w="4930"/>
        <w:gridCol w:w="4930"/>
      </w:tblGrid>
      <w:tr w:rsidR="0095643C" w:rsidTr="0095643C">
        <w:tc>
          <w:tcPr>
            <w:tcW w:w="1666" w:type="pct"/>
            <w:vMerge w:val="restart"/>
          </w:tcPr>
          <w:p w:rsidR="0095643C" w:rsidRDefault="0095643C" w:rsidP="0095643C">
            <w:pPr>
              <w:pStyle w:val="Default"/>
              <w:rPr>
                <w:sz w:val="20"/>
                <w:szCs w:val="20"/>
              </w:rPr>
            </w:pPr>
            <w:r>
              <w:rPr>
                <w:b/>
                <w:bCs/>
                <w:sz w:val="20"/>
                <w:szCs w:val="20"/>
              </w:rPr>
              <w:t xml:space="preserve">Цель предоставления </w:t>
            </w:r>
          </w:p>
          <w:p w:rsidR="0095643C" w:rsidRDefault="0095643C" w:rsidP="0095643C">
            <w:pPr>
              <w:pStyle w:val="Default"/>
              <w:rPr>
                <w:sz w:val="28"/>
                <w:szCs w:val="28"/>
              </w:rPr>
            </w:pPr>
          </w:p>
        </w:tc>
        <w:tc>
          <w:tcPr>
            <w:tcW w:w="3334" w:type="pct"/>
            <w:gridSpan w:val="2"/>
          </w:tcPr>
          <w:p w:rsidR="0095643C" w:rsidRDefault="0095643C" w:rsidP="0095643C">
            <w:pPr>
              <w:pStyle w:val="Default"/>
              <w:rPr>
                <w:sz w:val="20"/>
                <w:szCs w:val="20"/>
              </w:rPr>
            </w:pPr>
            <w:r>
              <w:rPr>
                <w:b/>
                <w:bCs/>
                <w:sz w:val="20"/>
                <w:szCs w:val="20"/>
              </w:rPr>
              <w:t xml:space="preserve">Размеры земельных участков, </w:t>
            </w:r>
            <w:proofErr w:type="gramStart"/>
            <w:r>
              <w:rPr>
                <w:b/>
                <w:bCs/>
                <w:sz w:val="20"/>
                <w:szCs w:val="20"/>
              </w:rPr>
              <w:t>га</w:t>
            </w:r>
            <w:proofErr w:type="gramEnd"/>
            <w:r>
              <w:rPr>
                <w:b/>
                <w:bCs/>
                <w:sz w:val="20"/>
                <w:szCs w:val="20"/>
              </w:rPr>
              <w:t xml:space="preserve"> </w:t>
            </w:r>
          </w:p>
          <w:p w:rsidR="0095643C" w:rsidRDefault="0095643C" w:rsidP="0095643C">
            <w:pPr>
              <w:pStyle w:val="Default"/>
              <w:rPr>
                <w:sz w:val="28"/>
                <w:szCs w:val="28"/>
              </w:rPr>
            </w:pPr>
          </w:p>
        </w:tc>
      </w:tr>
      <w:tr w:rsidR="0095643C" w:rsidTr="0095643C">
        <w:tc>
          <w:tcPr>
            <w:tcW w:w="1666" w:type="pct"/>
            <w:vMerge/>
          </w:tcPr>
          <w:p w:rsidR="0095643C" w:rsidRDefault="0095643C" w:rsidP="0095643C">
            <w:pPr>
              <w:pStyle w:val="Default"/>
              <w:rPr>
                <w:sz w:val="28"/>
                <w:szCs w:val="28"/>
              </w:rPr>
            </w:pPr>
          </w:p>
        </w:tc>
        <w:tc>
          <w:tcPr>
            <w:tcW w:w="1667" w:type="pct"/>
          </w:tcPr>
          <w:p w:rsidR="0095643C" w:rsidRPr="0056426E" w:rsidRDefault="0056426E" w:rsidP="0095643C">
            <w:pPr>
              <w:pStyle w:val="Default"/>
              <w:rPr>
                <w:sz w:val="22"/>
                <w:szCs w:val="22"/>
              </w:rPr>
            </w:pPr>
            <w:r w:rsidRPr="0056426E">
              <w:rPr>
                <w:sz w:val="22"/>
                <w:szCs w:val="22"/>
              </w:rPr>
              <w:t xml:space="preserve">минимальные </w:t>
            </w:r>
          </w:p>
        </w:tc>
        <w:tc>
          <w:tcPr>
            <w:tcW w:w="1667" w:type="pct"/>
          </w:tcPr>
          <w:p w:rsidR="0095643C" w:rsidRPr="0056426E" w:rsidRDefault="0056426E" w:rsidP="0095643C">
            <w:pPr>
              <w:pStyle w:val="Default"/>
              <w:rPr>
                <w:sz w:val="22"/>
                <w:szCs w:val="22"/>
              </w:rPr>
            </w:pPr>
            <w:r w:rsidRPr="0056426E">
              <w:rPr>
                <w:sz w:val="22"/>
                <w:szCs w:val="22"/>
              </w:rPr>
              <w:t xml:space="preserve">максимальные </w:t>
            </w:r>
          </w:p>
        </w:tc>
      </w:tr>
      <w:tr w:rsidR="0095643C" w:rsidTr="0095643C">
        <w:tc>
          <w:tcPr>
            <w:tcW w:w="1666" w:type="pct"/>
          </w:tcPr>
          <w:p w:rsidR="0056426E" w:rsidRPr="0056426E" w:rsidRDefault="0056426E" w:rsidP="0056426E">
            <w:pPr>
              <w:pStyle w:val="Default"/>
              <w:rPr>
                <w:sz w:val="22"/>
                <w:szCs w:val="22"/>
              </w:rPr>
            </w:pPr>
            <w:r w:rsidRPr="0056426E">
              <w:rPr>
                <w:sz w:val="22"/>
                <w:szCs w:val="22"/>
              </w:rPr>
              <w:t xml:space="preserve">для индивидуального жилищного строительства </w:t>
            </w:r>
          </w:p>
          <w:p w:rsidR="0095643C" w:rsidRPr="0056426E" w:rsidRDefault="0095643C" w:rsidP="0095643C">
            <w:pPr>
              <w:pStyle w:val="Default"/>
              <w:rPr>
                <w:sz w:val="22"/>
                <w:szCs w:val="22"/>
              </w:rPr>
            </w:pPr>
          </w:p>
        </w:tc>
        <w:tc>
          <w:tcPr>
            <w:tcW w:w="1667" w:type="pct"/>
          </w:tcPr>
          <w:p w:rsidR="0095643C" w:rsidRPr="0056426E" w:rsidRDefault="0056426E" w:rsidP="0095643C">
            <w:pPr>
              <w:pStyle w:val="Default"/>
              <w:rPr>
                <w:sz w:val="22"/>
                <w:szCs w:val="22"/>
              </w:rPr>
            </w:pPr>
            <w:r w:rsidRPr="0056426E">
              <w:rPr>
                <w:sz w:val="22"/>
                <w:szCs w:val="22"/>
              </w:rPr>
              <w:t>0,06</w:t>
            </w:r>
          </w:p>
        </w:tc>
        <w:tc>
          <w:tcPr>
            <w:tcW w:w="1667" w:type="pct"/>
          </w:tcPr>
          <w:p w:rsidR="0095643C" w:rsidRPr="0056426E" w:rsidRDefault="0056426E" w:rsidP="0095643C">
            <w:pPr>
              <w:pStyle w:val="Default"/>
              <w:rPr>
                <w:sz w:val="22"/>
                <w:szCs w:val="22"/>
              </w:rPr>
            </w:pPr>
            <w:r>
              <w:rPr>
                <w:sz w:val="22"/>
                <w:szCs w:val="22"/>
              </w:rPr>
              <w:t>0,25</w:t>
            </w:r>
          </w:p>
        </w:tc>
      </w:tr>
      <w:tr w:rsidR="0095643C" w:rsidTr="0095643C">
        <w:tc>
          <w:tcPr>
            <w:tcW w:w="1666" w:type="pct"/>
          </w:tcPr>
          <w:p w:rsidR="0056426E" w:rsidRPr="0056426E" w:rsidRDefault="0056426E" w:rsidP="0056426E">
            <w:pPr>
              <w:pStyle w:val="Default"/>
              <w:rPr>
                <w:sz w:val="22"/>
                <w:szCs w:val="22"/>
              </w:rPr>
            </w:pPr>
            <w:r w:rsidRPr="0056426E">
              <w:rPr>
                <w:sz w:val="22"/>
                <w:szCs w:val="22"/>
              </w:rPr>
              <w:t xml:space="preserve">для ведения личного подсобного хозяйства </w:t>
            </w:r>
          </w:p>
          <w:p w:rsidR="0095643C" w:rsidRPr="0056426E" w:rsidRDefault="0095643C" w:rsidP="0095643C">
            <w:pPr>
              <w:pStyle w:val="Default"/>
              <w:rPr>
                <w:sz w:val="22"/>
                <w:szCs w:val="22"/>
              </w:rPr>
            </w:pPr>
          </w:p>
        </w:tc>
        <w:tc>
          <w:tcPr>
            <w:tcW w:w="1667" w:type="pct"/>
          </w:tcPr>
          <w:p w:rsidR="0095643C" w:rsidRPr="0056426E" w:rsidRDefault="0056426E" w:rsidP="0095643C">
            <w:pPr>
              <w:pStyle w:val="Default"/>
              <w:rPr>
                <w:sz w:val="22"/>
                <w:szCs w:val="22"/>
              </w:rPr>
            </w:pPr>
            <w:r w:rsidRPr="0056426E">
              <w:rPr>
                <w:sz w:val="22"/>
                <w:szCs w:val="22"/>
              </w:rPr>
              <w:t>0,06</w:t>
            </w:r>
          </w:p>
        </w:tc>
        <w:tc>
          <w:tcPr>
            <w:tcW w:w="1667" w:type="pct"/>
          </w:tcPr>
          <w:p w:rsidR="0056426E" w:rsidRDefault="0056426E" w:rsidP="0056426E">
            <w:pPr>
              <w:pStyle w:val="Default"/>
              <w:rPr>
                <w:sz w:val="20"/>
                <w:szCs w:val="20"/>
              </w:rPr>
            </w:pPr>
            <w:r>
              <w:rPr>
                <w:sz w:val="20"/>
                <w:szCs w:val="20"/>
              </w:rPr>
              <w:t xml:space="preserve">3,00 (0,50)* </w:t>
            </w:r>
          </w:p>
          <w:p w:rsidR="0095643C" w:rsidRPr="0056426E" w:rsidRDefault="0095643C" w:rsidP="0095643C">
            <w:pPr>
              <w:pStyle w:val="Default"/>
              <w:rPr>
                <w:sz w:val="22"/>
                <w:szCs w:val="22"/>
              </w:rPr>
            </w:pPr>
          </w:p>
        </w:tc>
      </w:tr>
    </w:tbl>
    <w:p w:rsidR="0095643C" w:rsidRDefault="0056426E" w:rsidP="0095643C">
      <w:pPr>
        <w:pStyle w:val="Default"/>
        <w:rPr>
          <w:sz w:val="28"/>
          <w:szCs w:val="28"/>
        </w:rPr>
        <w:sectPr w:rsidR="0095643C" w:rsidSect="0025694C">
          <w:pgSz w:w="16838" w:h="11906" w:orient="landscape"/>
          <w:pgMar w:top="1701" w:right="1134" w:bottom="851" w:left="1134" w:header="709" w:footer="709" w:gutter="0"/>
          <w:cols w:space="708"/>
          <w:docGrid w:linePitch="360"/>
        </w:sectPr>
      </w:pPr>
      <w:r>
        <w:rPr>
          <w:sz w:val="23"/>
          <w:szCs w:val="23"/>
        </w:rPr>
        <w:t>Примечание: * в скобках указаны размеры земельных участков в границах населенных пунктов.</w:t>
      </w:r>
    </w:p>
    <w:p w:rsidR="0056426E" w:rsidRPr="0056426E" w:rsidRDefault="0056426E" w:rsidP="0056426E">
      <w:pPr>
        <w:widowControl/>
        <w:jc w:val="left"/>
        <w:rPr>
          <w:rFonts w:ascii="Calibri" w:hAnsi="Calibri" w:cs="Calibri"/>
          <w:color w:val="000000"/>
          <w:sz w:val="16"/>
          <w:szCs w:val="16"/>
        </w:rPr>
      </w:pPr>
      <w:r w:rsidRPr="0056426E">
        <w:rPr>
          <w:rFonts w:ascii="Calibri" w:hAnsi="Calibri" w:cs="Calibri"/>
          <w:color w:val="FFFFFF"/>
          <w:sz w:val="16"/>
          <w:szCs w:val="16"/>
        </w:rPr>
        <w:t xml:space="preserve">НОРМАТИВЫ ГРАДОСТРОИТЕЛЬНОГО ПРОЕКТИРОВАНИЯ МО НОВОСОКУЛАКСКИЙ СЕЛЬСОВЕТ САРАКТАШСКОГО РАЙОНА ОРЕНБУРГСКОЙ ОБЛАСТИ </w:t>
      </w:r>
    </w:p>
    <w:p w:rsidR="0056426E" w:rsidRPr="0056426E" w:rsidRDefault="0056426E" w:rsidP="0056426E">
      <w:pPr>
        <w:widowControl/>
        <w:jc w:val="left"/>
        <w:rPr>
          <w:color w:val="000000"/>
          <w:sz w:val="23"/>
          <w:szCs w:val="23"/>
        </w:rPr>
      </w:pPr>
      <w:r w:rsidRPr="0056426E">
        <w:rPr>
          <w:b/>
          <w:bCs/>
          <w:color w:val="000000"/>
          <w:sz w:val="23"/>
          <w:szCs w:val="23"/>
        </w:rPr>
        <w:t xml:space="preserve">4. Расчетные показатели минимально допустимого уровня обеспеченности объектами местного значения. </w:t>
      </w:r>
    </w:p>
    <w:p w:rsidR="0056426E" w:rsidRPr="0056426E" w:rsidRDefault="0056426E" w:rsidP="0056426E">
      <w:pPr>
        <w:widowControl/>
        <w:jc w:val="left"/>
        <w:rPr>
          <w:color w:val="000000"/>
          <w:sz w:val="23"/>
          <w:szCs w:val="23"/>
        </w:rPr>
      </w:pPr>
      <w:r w:rsidRPr="0056426E">
        <w:rPr>
          <w:b/>
          <w:bCs/>
          <w:color w:val="000000"/>
          <w:sz w:val="23"/>
          <w:szCs w:val="23"/>
        </w:rPr>
        <w:t xml:space="preserve">4.1 Виды объектов местного значения МО Новосокулакский сельсовет в области транспорта, автомобильных дорог местного значения в границах населенных пунктов МО Новосокулакский сельсовет: </w:t>
      </w:r>
    </w:p>
    <w:p w:rsidR="0056426E" w:rsidRPr="0056426E" w:rsidRDefault="0056426E" w:rsidP="0056426E">
      <w:pPr>
        <w:widowControl/>
        <w:jc w:val="left"/>
        <w:rPr>
          <w:color w:val="000000"/>
          <w:sz w:val="23"/>
          <w:szCs w:val="23"/>
        </w:rPr>
      </w:pPr>
      <w:r w:rsidRPr="0056426E">
        <w:rPr>
          <w:b/>
          <w:bCs/>
          <w:color w:val="000000"/>
          <w:sz w:val="23"/>
          <w:szCs w:val="23"/>
        </w:rPr>
        <w:t xml:space="preserve">4.1.1. остановки общественного транспорта </w:t>
      </w:r>
    </w:p>
    <w:p w:rsidR="0056426E" w:rsidRPr="00F138CD" w:rsidRDefault="0056426E" w:rsidP="00F138CD">
      <w:pPr>
        <w:pStyle w:val="Default"/>
        <w:rPr>
          <w:sz w:val="28"/>
          <w:szCs w:val="28"/>
        </w:rPr>
      </w:pPr>
      <w:r w:rsidRPr="0056426E">
        <w:rPr>
          <w:sz w:val="23"/>
          <w:szCs w:val="23"/>
        </w:rPr>
        <w:t xml:space="preserve">Расчетные показатели максимальной территориальной доступности остановок общественного транспорта, и как следствие, показатели минимальной обеспеченности приведены в таблице: </w:t>
      </w:r>
    </w:p>
    <w:p w:rsidR="0017695F" w:rsidRDefault="0017695F" w:rsidP="00F138CD">
      <w:pPr>
        <w:jc w:val="left"/>
      </w:pPr>
    </w:p>
    <w:tbl>
      <w:tblPr>
        <w:tblStyle w:val="afe"/>
        <w:tblW w:w="5000" w:type="pct"/>
        <w:tblLook w:val="04A0"/>
      </w:tblPr>
      <w:tblGrid>
        <w:gridCol w:w="3190"/>
        <w:gridCol w:w="3190"/>
        <w:gridCol w:w="3191"/>
      </w:tblGrid>
      <w:tr w:rsidR="0056426E" w:rsidTr="0056426E">
        <w:tc>
          <w:tcPr>
            <w:tcW w:w="1666" w:type="pct"/>
          </w:tcPr>
          <w:p w:rsidR="0056426E" w:rsidRDefault="0056426E" w:rsidP="0056426E">
            <w:pPr>
              <w:pStyle w:val="Default"/>
              <w:rPr>
                <w:sz w:val="20"/>
                <w:szCs w:val="20"/>
              </w:rPr>
            </w:pPr>
            <w:r>
              <w:rPr>
                <w:b/>
                <w:bCs/>
                <w:sz w:val="20"/>
                <w:szCs w:val="20"/>
              </w:rPr>
              <w:t xml:space="preserve">Расстояние до ближайшей остановки общественного транспорта </w:t>
            </w:r>
            <w:proofErr w:type="gramStart"/>
            <w:r>
              <w:rPr>
                <w:b/>
                <w:bCs/>
                <w:sz w:val="20"/>
                <w:szCs w:val="20"/>
              </w:rPr>
              <w:t>от</w:t>
            </w:r>
            <w:proofErr w:type="gramEnd"/>
            <w:r>
              <w:rPr>
                <w:b/>
                <w:bCs/>
                <w:sz w:val="20"/>
                <w:szCs w:val="20"/>
              </w:rPr>
              <w:t xml:space="preserve">: </w:t>
            </w:r>
          </w:p>
          <w:p w:rsidR="0056426E" w:rsidRDefault="0056426E" w:rsidP="00F138CD">
            <w:pPr>
              <w:jc w:val="left"/>
            </w:pPr>
          </w:p>
        </w:tc>
        <w:tc>
          <w:tcPr>
            <w:tcW w:w="1666" w:type="pct"/>
          </w:tcPr>
          <w:p w:rsidR="0056426E" w:rsidRDefault="0056426E" w:rsidP="0056426E">
            <w:pPr>
              <w:pStyle w:val="Default"/>
              <w:rPr>
                <w:sz w:val="20"/>
                <w:szCs w:val="20"/>
              </w:rPr>
            </w:pPr>
            <w:r>
              <w:rPr>
                <w:b/>
                <w:bCs/>
                <w:sz w:val="20"/>
                <w:szCs w:val="20"/>
              </w:rPr>
              <w:t xml:space="preserve">Единица </w:t>
            </w:r>
          </w:p>
          <w:p w:rsidR="0056426E" w:rsidRDefault="0056426E" w:rsidP="0056426E">
            <w:pPr>
              <w:jc w:val="left"/>
            </w:pPr>
            <w:r>
              <w:rPr>
                <w:b/>
                <w:bCs/>
                <w:sz w:val="20"/>
                <w:szCs w:val="20"/>
              </w:rPr>
              <w:t xml:space="preserve">измерения </w:t>
            </w:r>
          </w:p>
        </w:tc>
        <w:tc>
          <w:tcPr>
            <w:tcW w:w="1667" w:type="pct"/>
          </w:tcPr>
          <w:p w:rsidR="0056426E" w:rsidRDefault="0056426E" w:rsidP="0056426E">
            <w:pPr>
              <w:pStyle w:val="Default"/>
              <w:rPr>
                <w:sz w:val="20"/>
                <w:szCs w:val="20"/>
              </w:rPr>
            </w:pPr>
            <w:r>
              <w:rPr>
                <w:b/>
                <w:bCs/>
                <w:sz w:val="20"/>
                <w:szCs w:val="20"/>
              </w:rPr>
              <w:t xml:space="preserve">Показатель </w:t>
            </w:r>
          </w:p>
          <w:p w:rsidR="0056426E" w:rsidRDefault="0056426E" w:rsidP="00F138CD">
            <w:pPr>
              <w:jc w:val="left"/>
            </w:pPr>
          </w:p>
        </w:tc>
      </w:tr>
      <w:tr w:rsidR="0056426E" w:rsidTr="0056426E">
        <w:tc>
          <w:tcPr>
            <w:tcW w:w="1666" w:type="pct"/>
          </w:tcPr>
          <w:p w:rsidR="0056426E" w:rsidRDefault="0056426E" w:rsidP="0056426E">
            <w:pPr>
              <w:pStyle w:val="Default"/>
              <w:rPr>
                <w:sz w:val="20"/>
                <w:szCs w:val="20"/>
              </w:rPr>
            </w:pPr>
            <w:r>
              <w:rPr>
                <w:sz w:val="20"/>
                <w:szCs w:val="20"/>
              </w:rPr>
              <w:t xml:space="preserve">Жилых домов </w:t>
            </w:r>
          </w:p>
          <w:p w:rsidR="0056426E" w:rsidRDefault="0056426E" w:rsidP="00F138CD">
            <w:pPr>
              <w:jc w:val="left"/>
            </w:pPr>
          </w:p>
        </w:tc>
        <w:tc>
          <w:tcPr>
            <w:tcW w:w="1666" w:type="pct"/>
          </w:tcPr>
          <w:p w:rsidR="0056426E" w:rsidRDefault="0056426E" w:rsidP="00F138CD">
            <w:pPr>
              <w:jc w:val="left"/>
            </w:pPr>
            <w:r>
              <w:t>м</w:t>
            </w:r>
          </w:p>
        </w:tc>
        <w:tc>
          <w:tcPr>
            <w:tcW w:w="1667" w:type="pct"/>
          </w:tcPr>
          <w:p w:rsidR="0056426E" w:rsidRDefault="0056426E" w:rsidP="00F138CD">
            <w:pPr>
              <w:jc w:val="left"/>
            </w:pPr>
            <w:r>
              <w:t>400</w:t>
            </w:r>
          </w:p>
        </w:tc>
      </w:tr>
      <w:tr w:rsidR="0056426E" w:rsidTr="0056426E">
        <w:tc>
          <w:tcPr>
            <w:tcW w:w="1666" w:type="pct"/>
          </w:tcPr>
          <w:p w:rsidR="0056426E" w:rsidRDefault="0056426E" w:rsidP="0056426E">
            <w:pPr>
              <w:pStyle w:val="Default"/>
              <w:rPr>
                <w:sz w:val="20"/>
                <w:szCs w:val="20"/>
              </w:rPr>
            </w:pPr>
            <w:r>
              <w:rPr>
                <w:sz w:val="20"/>
                <w:szCs w:val="20"/>
              </w:rPr>
              <w:t xml:space="preserve">Объектов массового посещения </w:t>
            </w:r>
          </w:p>
          <w:p w:rsidR="0056426E" w:rsidRDefault="0056426E" w:rsidP="00F138CD">
            <w:pPr>
              <w:jc w:val="left"/>
            </w:pPr>
          </w:p>
        </w:tc>
        <w:tc>
          <w:tcPr>
            <w:tcW w:w="1666" w:type="pct"/>
          </w:tcPr>
          <w:p w:rsidR="0056426E" w:rsidRDefault="0056426E" w:rsidP="00F138CD">
            <w:pPr>
              <w:jc w:val="left"/>
            </w:pPr>
            <w:r>
              <w:t>м</w:t>
            </w:r>
          </w:p>
        </w:tc>
        <w:tc>
          <w:tcPr>
            <w:tcW w:w="1667" w:type="pct"/>
          </w:tcPr>
          <w:p w:rsidR="0056426E" w:rsidRDefault="0056426E" w:rsidP="00F138CD">
            <w:pPr>
              <w:jc w:val="left"/>
            </w:pPr>
            <w:r>
              <w:t>250</w:t>
            </w:r>
          </w:p>
        </w:tc>
      </w:tr>
      <w:tr w:rsidR="0056426E" w:rsidTr="0056426E">
        <w:tc>
          <w:tcPr>
            <w:tcW w:w="1666" w:type="pct"/>
          </w:tcPr>
          <w:p w:rsidR="0056426E" w:rsidRDefault="0056426E" w:rsidP="0056426E">
            <w:pPr>
              <w:pStyle w:val="Default"/>
              <w:rPr>
                <w:sz w:val="20"/>
                <w:szCs w:val="20"/>
              </w:rPr>
            </w:pPr>
            <w:r>
              <w:rPr>
                <w:sz w:val="20"/>
                <w:szCs w:val="20"/>
              </w:rPr>
              <w:t xml:space="preserve">Проходных предприятий </w:t>
            </w:r>
            <w:proofErr w:type="gramStart"/>
            <w:r>
              <w:rPr>
                <w:sz w:val="20"/>
                <w:szCs w:val="20"/>
              </w:rPr>
              <w:t>в</w:t>
            </w:r>
            <w:proofErr w:type="gramEnd"/>
            <w:r>
              <w:rPr>
                <w:sz w:val="20"/>
                <w:szCs w:val="20"/>
              </w:rPr>
              <w:t xml:space="preserve"> производственных </w:t>
            </w:r>
          </w:p>
          <w:p w:rsidR="0056426E" w:rsidRDefault="0056426E" w:rsidP="0056426E">
            <w:pPr>
              <w:jc w:val="left"/>
            </w:pPr>
            <w:r>
              <w:rPr>
                <w:sz w:val="20"/>
                <w:szCs w:val="20"/>
              </w:rPr>
              <w:t xml:space="preserve">и коммунально-складских </w:t>
            </w:r>
            <w:proofErr w:type="gramStart"/>
            <w:r>
              <w:rPr>
                <w:sz w:val="20"/>
                <w:szCs w:val="20"/>
              </w:rPr>
              <w:t>зонах</w:t>
            </w:r>
            <w:proofErr w:type="gramEnd"/>
            <w:r>
              <w:rPr>
                <w:sz w:val="20"/>
                <w:szCs w:val="20"/>
              </w:rPr>
              <w:t xml:space="preserve"> </w:t>
            </w:r>
          </w:p>
        </w:tc>
        <w:tc>
          <w:tcPr>
            <w:tcW w:w="1666" w:type="pct"/>
          </w:tcPr>
          <w:p w:rsidR="0056426E" w:rsidRDefault="0056426E" w:rsidP="00F138CD">
            <w:pPr>
              <w:jc w:val="left"/>
            </w:pPr>
            <w:r>
              <w:t>м</w:t>
            </w:r>
          </w:p>
        </w:tc>
        <w:tc>
          <w:tcPr>
            <w:tcW w:w="1667" w:type="pct"/>
          </w:tcPr>
          <w:p w:rsidR="0056426E" w:rsidRDefault="0056426E" w:rsidP="00F138CD">
            <w:pPr>
              <w:jc w:val="left"/>
            </w:pPr>
            <w:r>
              <w:t>250</w:t>
            </w:r>
          </w:p>
        </w:tc>
      </w:tr>
      <w:tr w:rsidR="0056426E" w:rsidTr="0056426E">
        <w:tc>
          <w:tcPr>
            <w:tcW w:w="1666" w:type="pct"/>
          </w:tcPr>
          <w:p w:rsidR="0056426E" w:rsidRDefault="0056426E" w:rsidP="0056426E">
            <w:pPr>
              <w:pStyle w:val="Default"/>
              <w:rPr>
                <w:sz w:val="20"/>
                <w:szCs w:val="20"/>
              </w:rPr>
            </w:pPr>
            <w:r>
              <w:rPr>
                <w:sz w:val="20"/>
                <w:szCs w:val="20"/>
              </w:rPr>
              <w:t xml:space="preserve">Зон рекреационного назначения </w:t>
            </w:r>
          </w:p>
          <w:p w:rsidR="0056426E" w:rsidRDefault="0056426E" w:rsidP="00F138CD">
            <w:pPr>
              <w:jc w:val="left"/>
            </w:pPr>
          </w:p>
        </w:tc>
        <w:tc>
          <w:tcPr>
            <w:tcW w:w="1666" w:type="pct"/>
          </w:tcPr>
          <w:p w:rsidR="0056426E" w:rsidRDefault="0056426E" w:rsidP="00F138CD">
            <w:pPr>
              <w:jc w:val="left"/>
            </w:pPr>
            <w:r>
              <w:t>м</w:t>
            </w:r>
          </w:p>
        </w:tc>
        <w:tc>
          <w:tcPr>
            <w:tcW w:w="1667" w:type="pct"/>
          </w:tcPr>
          <w:p w:rsidR="0056426E" w:rsidRDefault="0056426E" w:rsidP="00F138CD">
            <w:pPr>
              <w:jc w:val="left"/>
            </w:pPr>
            <w:r>
              <w:t>800</w:t>
            </w:r>
          </w:p>
        </w:tc>
      </w:tr>
    </w:tbl>
    <w:p w:rsidR="0056426E" w:rsidRDefault="0056426E" w:rsidP="00F138CD">
      <w:pPr>
        <w:jc w:val="left"/>
      </w:pPr>
    </w:p>
    <w:p w:rsidR="0056426E" w:rsidRDefault="0056426E" w:rsidP="0056426E">
      <w:pPr>
        <w:pStyle w:val="Default"/>
        <w:rPr>
          <w:sz w:val="23"/>
          <w:szCs w:val="23"/>
        </w:rPr>
      </w:pPr>
      <w:r>
        <w:rPr>
          <w:b/>
          <w:bCs/>
          <w:sz w:val="23"/>
          <w:szCs w:val="23"/>
        </w:rPr>
        <w:t xml:space="preserve">4.1.2. транспортно-пересадочные узлы </w:t>
      </w:r>
    </w:p>
    <w:p w:rsidR="0056426E" w:rsidRDefault="0056426E" w:rsidP="0056426E">
      <w:pPr>
        <w:pStyle w:val="Default"/>
        <w:rPr>
          <w:sz w:val="23"/>
          <w:szCs w:val="23"/>
        </w:rPr>
      </w:pPr>
      <w:r>
        <w:rPr>
          <w:sz w:val="23"/>
          <w:szCs w:val="23"/>
        </w:rPr>
        <w:t xml:space="preserve">Минимальный показатель обеспеченности площадями транспортно-пересадочных узлов общественного автомобильного транспорта – 1 га на муниципальное образование. </w:t>
      </w:r>
    </w:p>
    <w:p w:rsidR="0056426E" w:rsidRDefault="0056426E" w:rsidP="0056426E">
      <w:pPr>
        <w:pStyle w:val="Default"/>
        <w:rPr>
          <w:sz w:val="23"/>
          <w:szCs w:val="23"/>
        </w:rPr>
      </w:pPr>
      <w:r>
        <w:rPr>
          <w:sz w:val="23"/>
          <w:szCs w:val="23"/>
        </w:rPr>
        <w:t xml:space="preserve">Располагаться данный объект должен в границах административного центра муниципального образования. При необходимости в границах других населённых пунктов в составе муниципального образования могут предусматриваться дополнительные площади под транспортно-пересадочные узлы. </w:t>
      </w:r>
    </w:p>
    <w:p w:rsidR="0056426E" w:rsidRDefault="0056426E" w:rsidP="0056426E">
      <w:pPr>
        <w:pStyle w:val="Default"/>
        <w:rPr>
          <w:sz w:val="23"/>
          <w:szCs w:val="23"/>
        </w:rPr>
      </w:pPr>
      <w:r>
        <w:rPr>
          <w:b/>
          <w:bCs/>
          <w:sz w:val="23"/>
          <w:szCs w:val="23"/>
        </w:rPr>
        <w:t xml:space="preserve">4.1.3. объекты дорожной деятельности </w:t>
      </w:r>
    </w:p>
    <w:p w:rsidR="0056426E" w:rsidRDefault="0056426E" w:rsidP="0056426E">
      <w:pPr>
        <w:pStyle w:val="Default"/>
        <w:rPr>
          <w:sz w:val="23"/>
          <w:szCs w:val="23"/>
        </w:rPr>
      </w:pPr>
      <w:r>
        <w:rPr>
          <w:i/>
          <w:iCs/>
          <w:sz w:val="23"/>
          <w:szCs w:val="23"/>
        </w:rPr>
        <w:t xml:space="preserve">(Показатель обеспеченности и территориальной доступности для данных объектов вытекает из нормативного расстояния между данными объектами.) </w:t>
      </w:r>
    </w:p>
    <w:p w:rsidR="0056426E" w:rsidRDefault="0056426E" w:rsidP="0056426E">
      <w:pPr>
        <w:pStyle w:val="Default"/>
        <w:rPr>
          <w:sz w:val="23"/>
          <w:szCs w:val="23"/>
        </w:rPr>
      </w:pPr>
      <w:r>
        <w:rPr>
          <w:sz w:val="23"/>
          <w:szCs w:val="23"/>
        </w:rPr>
        <w:t xml:space="preserve">Максимальное расстояние между пешеходными переходами - 300 м. </w:t>
      </w:r>
    </w:p>
    <w:p w:rsidR="0056426E" w:rsidRDefault="0056426E" w:rsidP="0056426E">
      <w:pPr>
        <w:pStyle w:val="Default"/>
        <w:rPr>
          <w:sz w:val="23"/>
          <w:szCs w:val="23"/>
        </w:rPr>
      </w:pPr>
      <w:r>
        <w:rPr>
          <w:sz w:val="23"/>
          <w:szCs w:val="23"/>
        </w:rPr>
        <w:t xml:space="preserve">Максимальное расстояние между въездами на территорию микрорайона - 300 м. </w:t>
      </w:r>
    </w:p>
    <w:p w:rsidR="0056426E" w:rsidRDefault="0056426E" w:rsidP="0056426E">
      <w:pPr>
        <w:jc w:val="left"/>
        <w:rPr>
          <w:sz w:val="23"/>
          <w:szCs w:val="23"/>
        </w:rPr>
      </w:pPr>
      <w:r>
        <w:rPr>
          <w:sz w:val="23"/>
          <w:szCs w:val="23"/>
        </w:rPr>
        <w:t xml:space="preserve">Требуемое расчетное количество </w:t>
      </w:r>
      <w:proofErr w:type="spellStart"/>
      <w:r>
        <w:rPr>
          <w:sz w:val="23"/>
          <w:szCs w:val="23"/>
        </w:rPr>
        <w:t>машино-мест</w:t>
      </w:r>
      <w:proofErr w:type="spellEnd"/>
      <w:r>
        <w:rPr>
          <w:sz w:val="23"/>
          <w:szCs w:val="23"/>
        </w:rPr>
        <w:t xml:space="preserve"> для парковки легковых автомобилей на </w:t>
      </w:r>
      <w:proofErr w:type="spellStart"/>
      <w:r>
        <w:rPr>
          <w:sz w:val="23"/>
          <w:szCs w:val="23"/>
        </w:rPr>
        <w:t>приобъектных</w:t>
      </w:r>
      <w:proofErr w:type="spellEnd"/>
      <w:r>
        <w:rPr>
          <w:sz w:val="23"/>
          <w:szCs w:val="23"/>
        </w:rPr>
        <w:t xml:space="preserve"> стоянках у общественных зданий, учреждений, предприятий на рекреационных территориях определять в соответствии с таблицей:</w:t>
      </w:r>
    </w:p>
    <w:p w:rsidR="0056426E" w:rsidRDefault="0056426E" w:rsidP="0056426E">
      <w:pPr>
        <w:jc w:val="left"/>
        <w:rPr>
          <w:sz w:val="23"/>
          <w:szCs w:val="23"/>
        </w:rPr>
      </w:pPr>
    </w:p>
    <w:tbl>
      <w:tblPr>
        <w:tblStyle w:val="afe"/>
        <w:tblW w:w="4760" w:type="pct"/>
        <w:tblLook w:val="04A0"/>
      </w:tblPr>
      <w:tblGrid>
        <w:gridCol w:w="4215"/>
        <w:gridCol w:w="1709"/>
        <w:gridCol w:w="3188"/>
      </w:tblGrid>
      <w:tr w:rsidR="0056426E" w:rsidTr="0056426E">
        <w:tc>
          <w:tcPr>
            <w:tcW w:w="2315" w:type="pct"/>
          </w:tcPr>
          <w:p w:rsidR="0056426E" w:rsidRDefault="0056426E" w:rsidP="0056426E">
            <w:pPr>
              <w:pStyle w:val="Default"/>
              <w:rPr>
                <w:sz w:val="20"/>
                <w:szCs w:val="20"/>
              </w:rPr>
            </w:pPr>
            <w:r>
              <w:rPr>
                <w:b/>
                <w:bCs/>
                <w:sz w:val="20"/>
                <w:szCs w:val="20"/>
              </w:rPr>
              <w:t xml:space="preserve">Наименование зданий и сооружений, рекреационных территорий и объектов отдыха </w:t>
            </w:r>
          </w:p>
          <w:p w:rsidR="0056426E" w:rsidRDefault="0056426E" w:rsidP="0056426E">
            <w:pPr>
              <w:jc w:val="left"/>
            </w:pPr>
          </w:p>
        </w:tc>
        <w:tc>
          <w:tcPr>
            <w:tcW w:w="933" w:type="pct"/>
          </w:tcPr>
          <w:p w:rsidR="0056426E" w:rsidRDefault="0056426E" w:rsidP="0056426E">
            <w:pPr>
              <w:pStyle w:val="Default"/>
              <w:rPr>
                <w:sz w:val="20"/>
                <w:szCs w:val="20"/>
              </w:rPr>
            </w:pPr>
            <w:r>
              <w:rPr>
                <w:b/>
                <w:bCs/>
                <w:sz w:val="20"/>
                <w:szCs w:val="20"/>
              </w:rPr>
              <w:t xml:space="preserve">Расчетная единица </w:t>
            </w:r>
          </w:p>
          <w:p w:rsidR="0056426E" w:rsidRDefault="0056426E" w:rsidP="0056426E">
            <w:pPr>
              <w:jc w:val="left"/>
            </w:pPr>
          </w:p>
        </w:tc>
        <w:tc>
          <w:tcPr>
            <w:tcW w:w="1751" w:type="pct"/>
          </w:tcPr>
          <w:p w:rsidR="0056426E" w:rsidRDefault="0056426E" w:rsidP="0056426E">
            <w:pPr>
              <w:pStyle w:val="Default"/>
              <w:rPr>
                <w:sz w:val="20"/>
                <w:szCs w:val="20"/>
              </w:rPr>
            </w:pPr>
            <w:proofErr w:type="spellStart"/>
            <w:proofErr w:type="gramStart"/>
            <w:r>
              <w:rPr>
                <w:b/>
                <w:bCs/>
                <w:sz w:val="20"/>
                <w:szCs w:val="20"/>
              </w:rPr>
              <w:t>Машино-мест</w:t>
            </w:r>
            <w:proofErr w:type="spellEnd"/>
            <w:proofErr w:type="gramEnd"/>
            <w:r>
              <w:rPr>
                <w:b/>
                <w:bCs/>
                <w:sz w:val="20"/>
                <w:szCs w:val="20"/>
              </w:rPr>
              <w:t xml:space="preserve"> </w:t>
            </w:r>
          </w:p>
          <w:p w:rsidR="0056426E" w:rsidRDefault="0056426E" w:rsidP="0056426E">
            <w:pPr>
              <w:pStyle w:val="Default"/>
              <w:rPr>
                <w:sz w:val="20"/>
                <w:szCs w:val="20"/>
              </w:rPr>
            </w:pPr>
            <w:r>
              <w:rPr>
                <w:b/>
                <w:bCs/>
                <w:sz w:val="20"/>
                <w:szCs w:val="20"/>
              </w:rPr>
              <w:t xml:space="preserve">на расчётную </w:t>
            </w:r>
          </w:p>
          <w:p w:rsidR="0056426E" w:rsidRDefault="0056426E" w:rsidP="0056426E">
            <w:pPr>
              <w:jc w:val="left"/>
            </w:pPr>
            <w:r>
              <w:rPr>
                <w:b/>
                <w:bCs/>
                <w:sz w:val="20"/>
                <w:szCs w:val="20"/>
              </w:rPr>
              <w:t xml:space="preserve">единицу </w:t>
            </w:r>
          </w:p>
        </w:tc>
      </w:tr>
      <w:tr w:rsidR="0056426E" w:rsidTr="0056426E">
        <w:tc>
          <w:tcPr>
            <w:tcW w:w="2315" w:type="pct"/>
          </w:tcPr>
          <w:p w:rsidR="0056426E" w:rsidRDefault="0056426E" w:rsidP="0056426E">
            <w:pPr>
              <w:pStyle w:val="Default"/>
              <w:rPr>
                <w:sz w:val="20"/>
                <w:szCs w:val="20"/>
              </w:rPr>
            </w:pPr>
            <w:r>
              <w:rPr>
                <w:sz w:val="20"/>
                <w:szCs w:val="20"/>
              </w:rPr>
              <w:t xml:space="preserve">Пляжи и парки в зонах отдыха </w:t>
            </w:r>
          </w:p>
          <w:p w:rsidR="0056426E" w:rsidRDefault="0056426E" w:rsidP="0056426E">
            <w:pPr>
              <w:jc w:val="left"/>
            </w:pPr>
          </w:p>
        </w:tc>
        <w:tc>
          <w:tcPr>
            <w:tcW w:w="933" w:type="pct"/>
          </w:tcPr>
          <w:p w:rsidR="0056426E" w:rsidRDefault="0056426E" w:rsidP="0056426E">
            <w:pPr>
              <w:pStyle w:val="Default"/>
              <w:rPr>
                <w:sz w:val="20"/>
                <w:szCs w:val="20"/>
              </w:rPr>
            </w:pPr>
            <w:r>
              <w:rPr>
                <w:sz w:val="20"/>
                <w:szCs w:val="20"/>
              </w:rPr>
              <w:t xml:space="preserve">100 единовременных </w:t>
            </w:r>
          </w:p>
          <w:p w:rsidR="0056426E" w:rsidRDefault="0056426E" w:rsidP="0056426E">
            <w:pPr>
              <w:jc w:val="left"/>
            </w:pPr>
            <w:r>
              <w:rPr>
                <w:sz w:val="20"/>
                <w:szCs w:val="20"/>
              </w:rPr>
              <w:t xml:space="preserve">посетителей </w:t>
            </w:r>
          </w:p>
        </w:tc>
        <w:tc>
          <w:tcPr>
            <w:tcW w:w="1751" w:type="pct"/>
          </w:tcPr>
          <w:p w:rsidR="0056426E" w:rsidRPr="00E01EA5" w:rsidRDefault="00E01EA5" w:rsidP="0056426E">
            <w:pPr>
              <w:jc w:val="left"/>
              <w:rPr>
                <w:sz w:val="20"/>
                <w:szCs w:val="20"/>
              </w:rPr>
            </w:pPr>
            <w:r w:rsidRPr="00E01EA5">
              <w:rPr>
                <w:sz w:val="20"/>
                <w:szCs w:val="20"/>
              </w:rPr>
              <w:t>20</w:t>
            </w:r>
          </w:p>
        </w:tc>
      </w:tr>
      <w:tr w:rsidR="0056426E" w:rsidTr="0056426E">
        <w:tc>
          <w:tcPr>
            <w:tcW w:w="2315" w:type="pct"/>
          </w:tcPr>
          <w:p w:rsidR="0056426E" w:rsidRDefault="0056426E" w:rsidP="0056426E">
            <w:pPr>
              <w:pStyle w:val="Default"/>
              <w:rPr>
                <w:sz w:val="20"/>
                <w:szCs w:val="20"/>
              </w:rPr>
            </w:pPr>
            <w:r>
              <w:rPr>
                <w:sz w:val="20"/>
                <w:szCs w:val="20"/>
              </w:rPr>
              <w:t xml:space="preserve">Лесопарки и заповедники </w:t>
            </w:r>
          </w:p>
          <w:p w:rsidR="0056426E" w:rsidRDefault="0056426E" w:rsidP="0056426E">
            <w:pPr>
              <w:jc w:val="left"/>
            </w:pPr>
          </w:p>
        </w:tc>
        <w:tc>
          <w:tcPr>
            <w:tcW w:w="933" w:type="pct"/>
          </w:tcPr>
          <w:p w:rsidR="0056426E" w:rsidRPr="00E01EA5" w:rsidRDefault="00E01EA5" w:rsidP="0056426E">
            <w:pPr>
              <w:jc w:val="left"/>
              <w:rPr>
                <w:sz w:val="20"/>
                <w:szCs w:val="20"/>
              </w:rPr>
            </w:pPr>
            <w:r w:rsidRPr="00E01EA5">
              <w:rPr>
                <w:sz w:val="20"/>
                <w:szCs w:val="20"/>
              </w:rPr>
              <w:t>то же</w:t>
            </w:r>
          </w:p>
        </w:tc>
        <w:tc>
          <w:tcPr>
            <w:tcW w:w="1751" w:type="pct"/>
          </w:tcPr>
          <w:p w:rsidR="0056426E" w:rsidRPr="00E01EA5" w:rsidRDefault="00E01EA5" w:rsidP="0056426E">
            <w:pPr>
              <w:jc w:val="left"/>
              <w:rPr>
                <w:sz w:val="20"/>
                <w:szCs w:val="20"/>
              </w:rPr>
            </w:pPr>
            <w:r w:rsidRPr="00E01EA5">
              <w:rPr>
                <w:sz w:val="20"/>
                <w:szCs w:val="20"/>
              </w:rPr>
              <w:t>10</w:t>
            </w:r>
          </w:p>
        </w:tc>
      </w:tr>
      <w:tr w:rsidR="0056426E" w:rsidTr="0056426E">
        <w:tc>
          <w:tcPr>
            <w:tcW w:w="2315" w:type="pct"/>
          </w:tcPr>
          <w:p w:rsidR="0056426E" w:rsidRPr="0056426E" w:rsidRDefault="0056426E" w:rsidP="0056426E">
            <w:pPr>
              <w:pStyle w:val="Default"/>
              <w:rPr>
                <w:sz w:val="20"/>
                <w:szCs w:val="20"/>
              </w:rPr>
            </w:pPr>
            <w:r>
              <w:rPr>
                <w:sz w:val="20"/>
                <w:szCs w:val="20"/>
              </w:rPr>
              <w:t xml:space="preserve">Базы отдыха </w:t>
            </w:r>
          </w:p>
        </w:tc>
        <w:tc>
          <w:tcPr>
            <w:tcW w:w="933" w:type="pct"/>
          </w:tcPr>
          <w:p w:rsidR="0056426E" w:rsidRPr="00E01EA5" w:rsidRDefault="00E01EA5" w:rsidP="0056426E">
            <w:pPr>
              <w:jc w:val="left"/>
              <w:rPr>
                <w:sz w:val="20"/>
                <w:szCs w:val="20"/>
              </w:rPr>
            </w:pPr>
            <w:r w:rsidRPr="00E01EA5">
              <w:rPr>
                <w:sz w:val="20"/>
                <w:szCs w:val="20"/>
              </w:rPr>
              <w:t>то же</w:t>
            </w:r>
          </w:p>
        </w:tc>
        <w:tc>
          <w:tcPr>
            <w:tcW w:w="1751" w:type="pct"/>
          </w:tcPr>
          <w:p w:rsidR="0056426E" w:rsidRPr="00E01EA5" w:rsidRDefault="00E01EA5" w:rsidP="0056426E">
            <w:pPr>
              <w:jc w:val="left"/>
              <w:rPr>
                <w:sz w:val="20"/>
                <w:szCs w:val="20"/>
              </w:rPr>
            </w:pPr>
            <w:r w:rsidRPr="00E01EA5">
              <w:rPr>
                <w:sz w:val="20"/>
                <w:szCs w:val="20"/>
              </w:rPr>
              <w:t>15</w:t>
            </w:r>
          </w:p>
        </w:tc>
      </w:tr>
      <w:tr w:rsidR="0056426E" w:rsidTr="0056426E">
        <w:tc>
          <w:tcPr>
            <w:tcW w:w="2315" w:type="pct"/>
          </w:tcPr>
          <w:p w:rsidR="0056426E" w:rsidRDefault="0056426E" w:rsidP="0056426E">
            <w:pPr>
              <w:pStyle w:val="Default"/>
              <w:rPr>
                <w:sz w:val="20"/>
                <w:szCs w:val="20"/>
              </w:rPr>
            </w:pPr>
            <w:r>
              <w:rPr>
                <w:sz w:val="20"/>
                <w:szCs w:val="20"/>
              </w:rPr>
              <w:t xml:space="preserve">Дома отдыха и санатории, санатории-профилактории, базы отдыха </w:t>
            </w:r>
          </w:p>
          <w:p w:rsidR="0056426E" w:rsidRDefault="0056426E" w:rsidP="0056426E">
            <w:pPr>
              <w:jc w:val="left"/>
            </w:pPr>
            <w:r>
              <w:rPr>
                <w:sz w:val="20"/>
                <w:szCs w:val="20"/>
              </w:rPr>
              <w:t xml:space="preserve">предприятий и туристские базы </w:t>
            </w:r>
          </w:p>
        </w:tc>
        <w:tc>
          <w:tcPr>
            <w:tcW w:w="933" w:type="pct"/>
          </w:tcPr>
          <w:p w:rsidR="00E01EA5" w:rsidRDefault="00E01EA5" w:rsidP="00E01EA5">
            <w:pPr>
              <w:pStyle w:val="Default"/>
              <w:rPr>
                <w:sz w:val="20"/>
                <w:szCs w:val="20"/>
              </w:rPr>
            </w:pPr>
            <w:r>
              <w:rPr>
                <w:sz w:val="20"/>
                <w:szCs w:val="20"/>
              </w:rPr>
              <w:t xml:space="preserve">100 отдыхающих и </w:t>
            </w:r>
          </w:p>
          <w:p w:rsidR="0056426E" w:rsidRDefault="00E01EA5" w:rsidP="00E01EA5">
            <w:pPr>
              <w:jc w:val="left"/>
              <w:rPr>
                <w:sz w:val="20"/>
                <w:szCs w:val="20"/>
              </w:rPr>
            </w:pPr>
            <w:r>
              <w:rPr>
                <w:sz w:val="20"/>
                <w:szCs w:val="20"/>
              </w:rPr>
              <w:t xml:space="preserve">обслуживающего персонала </w:t>
            </w:r>
          </w:p>
          <w:p w:rsidR="00E01EA5" w:rsidRDefault="00E01EA5" w:rsidP="00E01EA5">
            <w:pPr>
              <w:jc w:val="left"/>
            </w:pPr>
          </w:p>
        </w:tc>
        <w:tc>
          <w:tcPr>
            <w:tcW w:w="1751" w:type="pct"/>
          </w:tcPr>
          <w:p w:rsidR="0056426E" w:rsidRPr="00E01EA5" w:rsidRDefault="00E01EA5" w:rsidP="0056426E">
            <w:pPr>
              <w:jc w:val="left"/>
              <w:rPr>
                <w:sz w:val="20"/>
                <w:szCs w:val="20"/>
              </w:rPr>
            </w:pPr>
            <w:r>
              <w:rPr>
                <w:sz w:val="20"/>
                <w:szCs w:val="20"/>
              </w:rPr>
              <w:t>5</w:t>
            </w:r>
          </w:p>
        </w:tc>
      </w:tr>
      <w:tr w:rsidR="0056426E" w:rsidTr="0056426E">
        <w:tc>
          <w:tcPr>
            <w:tcW w:w="2315" w:type="pct"/>
          </w:tcPr>
          <w:p w:rsidR="0056426E" w:rsidRDefault="0056426E" w:rsidP="0056426E">
            <w:pPr>
              <w:pStyle w:val="Default"/>
              <w:rPr>
                <w:sz w:val="20"/>
                <w:szCs w:val="20"/>
              </w:rPr>
            </w:pPr>
            <w:r>
              <w:rPr>
                <w:sz w:val="20"/>
                <w:szCs w:val="20"/>
              </w:rPr>
              <w:t xml:space="preserve">Гостиницы (туристские и курортные) </w:t>
            </w:r>
          </w:p>
          <w:p w:rsidR="0056426E" w:rsidRDefault="0056426E" w:rsidP="0056426E">
            <w:pPr>
              <w:jc w:val="left"/>
            </w:pPr>
          </w:p>
        </w:tc>
        <w:tc>
          <w:tcPr>
            <w:tcW w:w="933" w:type="pct"/>
          </w:tcPr>
          <w:p w:rsidR="0056426E" w:rsidRPr="00E01EA5" w:rsidRDefault="00E01EA5" w:rsidP="0056426E">
            <w:pPr>
              <w:jc w:val="left"/>
              <w:rPr>
                <w:sz w:val="20"/>
                <w:szCs w:val="20"/>
              </w:rPr>
            </w:pPr>
            <w:r w:rsidRPr="00E01EA5">
              <w:rPr>
                <w:sz w:val="20"/>
                <w:szCs w:val="20"/>
              </w:rPr>
              <w:t xml:space="preserve">то же </w:t>
            </w:r>
          </w:p>
        </w:tc>
        <w:tc>
          <w:tcPr>
            <w:tcW w:w="1751" w:type="pct"/>
          </w:tcPr>
          <w:p w:rsidR="0056426E" w:rsidRPr="00E01EA5" w:rsidRDefault="00E01EA5" w:rsidP="0056426E">
            <w:pPr>
              <w:jc w:val="left"/>
              <w:rPr>
                <w:sz w:val="20"/>
                <w:szCs w:val="20"/>
              </w:rPr>
            </w:pPr>
            <w:r>
              <w:rPr>
                <w:sz w:val="20"/>
                <w:szCs w:val="20"/>
              </w:rPr>
              <w:t>5</w:t>
            </w:r>
          </w:p>
        </w:tc>
      </w:tr>
      <w:tr w:rsidR="0056426E" w:rsidTr="0056426E">
        <w:tc>
          <w:tcPr>
            <w:tcW w:w="2315" w:type="pct"/>
          </w:tcPr>
          <w:p w:rsidR="0056426E" w:rsidRDefault="0056426E" w:rsidP="0056426E">
            <w:pPr>
              <w:pStyle w:val="Default"/>
              <w:rPr>
                <w:sz w:val="20"/>
                <w:szCs w:val="20"/>
              </w:rPr>
            </w:pPr>
            <w:r>
              <w:rPr>
                <w:sz w:val="20"/>
                <w:szCs w:val="20"/>
              </w:rPr>
              <w:t xml:space="preserve">Мотели и кемпинги </w:t>
            </w:r>
          </w:p>
          <w:p w:rsidR="0056426E" w:rsidRDefault="0056426E" w:rsidP="0056426E">
            <w:pPr>
              <w:pStyle w:val="Default"/>
              <w:rPr>
                <w:sz w:val="20"/>
                <w:szCs w:val="20"/>
              </w:rPr>
            </w:pPr>
          </w:p>
        </w:tc>
        <w:tc>
          <w:tcPr>
            <w:tcW w:w="933" w:type="pct"/>
          </w:tcPr>
          <w:p w:rsidR="0056426E" w:rsidRPr="00E01EA5" w:rsidRDefault="00E01EA5" w:rsidP="0056426E">
            <w:pPr>
              <w:jc w:val="left"/>
              <w:rPr>
                <w:sz w:val="20"/>
                <w:szCs w:val="20"/>
              </w:rPr>
            </w:pPr>
            <w:r>
              <w:rPr>
                <w:sz w:val="20"/>
                <w:szCs w:val="20"/>
              </w:rPr>
              <w:t xml:space="preserve">то же </w:t>
            </w:r>
          </w:p>
        </w:tc>
        <w:tc>
          <w:tcPr>
            <w:tcW w:w="1751" w:type="pct"/>
          </w:tcPr>
          <w:p w:rsidR="00E01EA5" w:rsidRDefault="00E01EA5" w:rsidP="00E01EA5">
            <w:pPr>
              <w:pStyle w:val="Default"/>
              <w:rPr>
                <w:sz w:val="20"/>
                <w:szCs w:val="20"/>
              </w:rPr>
            </w:pPr>
            <w:r>
              <w:rPr>
                <w:sz w:val="20"/>
                <w:szCs w:val="20"/>
              </w:rPr>
              <w:t xml:space="preserve">По расчетной </w:t>
            </w:r>
          </w:p>
          <w:p w:rsidR="0056426E" w:rsidRPr="00E01EA5" w:rsidRDefault="00E01EA5" w:rsidP="00E01EA5">
            <w:pPr>
              <w:jc w:val="left"/>
              <w:rPr>
                <w:sz w:val="20"/>
                <w:szCs w:val="20"/>
              </w:rPr>
            </w:pPr>
            <w:r>
              <w:rPr>
                <w:sz w:val="20"/>
                <w:szCs w:val="20"/>
              </w:rPr>
              <w:t xml:space="preserve">вместимости </w:t>
            </w:r>
          </w:p>
        </w:tc>
      </w:tr>
      <w:tr w:rsidR="0056426E" w:rsidTr="0056426E">
        <w:tc>
          <w:tcPr>
            <w:tcW w:w="2315" w:type="pct"/>
          </w:tcPr>
          <w:p w:rsidR="0056426E" w:rsidRDefault="0056426E" w:rsidP="0056426E">
            <w:pPr>
              <w:pStyle w:val="Default"/>
              <w:rPr>
                <w:sz w:val="20"/>
                <w:szCs w:val="20"/>
              </w:rPr>
            </w:pPr>
            <w:r>
              <w:rPr>
                <w:sz w:val="20"/>
                <w:szCs w:val="20"/>
              </w:rPr>
              <w:t xml:space="preserve">Предприятия общественного питания, торговли и </w:t>
            </w:r>
            <w:proofErr w:type="spellStart"/>
            <w:r>
              <w:rPr>
                <w:sz w:val="20"/>
                <w:szCs w:val="20"/>
              </w:rPr>
              <w:t>коммунально</w:t>
            </w:r>
            <w:proofErr w:type="spellEnd"/>
            <w:r>
              <w:rPr>
                <w:sz w:val="20"/>
                <w:szCs w:val="20"/>
              </w:rPr>
              <w:t xml:space="preserve">- </w:t>
            </w:r>
          </w:p>
          <w:p w:rsidR="0056426E" w:rsidRDefault="0056426E" w:rsidP="0056426E">
            <w:pPr>
              <w:pStyle w:val="Default"/>
              <w:rPr>
                <w:sz w:val="20"/>
                <w:szCs w:val="20"/>
              </w:rPr>
            </w:pPr>
            <w:r>
              <w:rPr>
                <w:sz w:val="20"/>
                <w:szCs w:val="20"/>
              </w:rPr>
              <w:t xml:space="preserve">бытового обслуживания в зонах отдыха </w:t>
            </w:r>
          </w:p>
        </w:tc>
        <w:tc>
          <w:tcPr>
            <w:tcW w:w="933" w:type="pct"/>
          </w:tcPr>
          <w:p w:rsidR="00E01EA5" w:rsidRDefault="00E01EA5" w:rsidP="00E01EA5">
            <w:pPr>
              <w:pStyle w:val="Default"/>
              <w:rPr>
                <w:sz w:val="20"/>
                <w:szCs w:val="20"/>
              </w:rPr>
            </w:pPr>
            <w:r>
              <w:rPr>
                <w:sz w:val="20"/>
                <w:szCs w:val="20"/>
              </w:rPr>
              <w:t xml:space="preserve">100 мест в залах или </w:t>
            </w:r>
          </w:p>
          <w:p w:rsidR="00E01EA5" w:rsidRDefault="00E01EA5" w:rsidP="00E01EA5">
            <w:pPr>
              <w:pStyle w:val="Default"/>
              <w:rPr>
                <w:sz w:val="20"/>
                <w:szCs w:val="20"/>
              </w:rPr>
            </w:pPr>
            <w:r>
              <w:rPr>
                <w:sz w:val="20"/>
                <w:szCs w:val="20"/>
              </w:rPr>
              <w:t xml:space="preserve">единовременных </w:t>
            </w:r>
          </w:p>
          <w:p w:rsidR="0056426E" w:rsidRPr="00E01EA5" w:rsidRDefault="00E01EA5" w:rsidP="00E01EA5">
            <w:pPr>
              <w:jc w:val="left"/>
              <w:rPr>
                <w:sz w:val="20"/>
                <w:szCs w:val="20"/>
              </w:rPr>
            </w:pPr>
            <w:r>
              <w:rPr>
                <w:sz w:val="20"/>
                <w:szCs w:val="20"/>
              </w:rPr>
              <w:t xml:space="preserve">посетителей и персонала </w:t>
            </w:r>
          </w:p>
        </w:tc>
        <w:tc>
          <w:tcPr>
            <w:tcW w:w="1751" w:type="pct"/>
          </w:tcPr>
          <w:p w:rsidR="0056426E" w:rsidRPr="00E01EA5" w:rsidRDefault="00E01EA5" w:rsidP="0056426E">
            <w:pPr>
              <w:jc w:val="left"/>
              <w:rPr>
                <w:sz w:val="20"/>
                <w:szCs w:val="20"/>
              </w:rPr>
            </w:pPr>
            <w:r>
              <w:rPr>
                <w:sz w:val="20"/>
                <w:szCs w:val="20"/>
              </w:rPr>
              <w:t>10</w:t>
            </w:r>
          </w:p>
        </w:tc>
      </w:tr>
    </w:tbl>
    <w:p w:rsidR="0056426E" w:rsidRDefault="0056426E" w:rsidP="0056426E">
      <w:pPr>
        <w:jc w:val="left"/>
      </w:pPr>
    </w:p>
    <w:p w:rsidR="00E01EA5" w:rsidRDefault="00E01EA5" w:rsidP="00E01EA5">
      <w:pPr>
        <w:pStyle w:val="Default"/>
        <w:rPr>
          <w:sz w:val="23"/>
          <w:szCs w:val="23"/>
        </w:rPr>
      </w:pPr>
      <w:r>
        <w:rPr>
          <w:b/>
          <w:bCs/>
          <w:sz w:val="23"/>
          <w:szCs w:val="23"/>
        </w:rPr>
        <w:t xml:space="preserve">4.1.4. дороги сельских населенных пунктов </w:t>
      </w:r>
    </w:p>
    <w:p w:rsidR="00E01EA5" w:rsidRDefault="00E01EA5" w:rsidP="00E01EA5">
      <w:pPr>
        <w:jc w:val="left"/>
        <w:rPr>
          <w:i/>
          <w:iCs/>
          <w:sz w:val="23"/>
          <w:szCs w:val="23"/>
        </w:rPr>
      </w:pPr>
      <w:proofErr w:type="gramStart"/>
      <w:r>
        <w:rPr>
          <w:i/>
          <w:iCs/>
          <w:sz w:val="23"/>
          <w:szCs w:val="23"/>
        </w:rPr>
        <w:t>(Показатели обеспеченности и территориальной доступности не нормируются</w:t>
      </w:r>
      <w:proofErr w:type="gramEnd"/>
    </w:p>
    <w:p w:rsidR="00E01EA5" w:rsidRDefault="00E01EA5" w:rsidP="00E01EA5">
      <w:pPr>
        <w:jc w:val="left"/>
        <w:rPr>
          <w:i/>
          <w:iCs/>
          <w:sz w:val="23"/>
          <w:szCs w:val="23"/>
        </w:rPr>
      </w:pPr>
    </w:p>
    <w:tbl>
      <w:tblPr>
        <w:tblStyle w:val="afe"/>
        <w:tblW w:w="5000" w:type="pct"/>
        <w:tblLook w:val="04A0"/>
      </w:tblPr>
      <w:tblGrid>
        <w:gridCol w:w="1595"/>
        <w:gridCol w:w="1595"/>
        <w:gridCol w:w="1595"/>
        <w:gridCol w:w="1595"/>
        <w:gridCol w:w="1595"/>
        <w:gridCol w:w="1596"/>
      </w:tblGrid>
      <w:tr w:rsidR="00E01EA5" w:rsidTr="00E01EA5">
        <w:tc>
          <w:tcPr>
            <w:tcW w:w="833" w:type="pct"/>
          </w:tcPr>
          <w:p w:rsidR="00E01EA5" w:rsidRDefault="00E01EA5" w:rsidP="00E01EA5">
            <w:pPr>
              <w:pStyle w:val="Default"/>
              <w:rPr>
                <w:sz w:val="20"/>
                <w:szCs w:val="20"/>
              </w:rPr>
            </w:pPr>
            <w:r>
              <w:rPr>
                <w:b/>
                <w:bCs/>
                <w:sz w:val="20"/>
                <w:szCs w:val="20"/>
              </w:rPr>
              <w:t xml:space="preserve">Категория </w:t>
            </w:r>
            <w:proofErr w:type="gramStart"/>
            <w:r>
              <w:rPr>
                <w:b/>
                <w:bCs/>
                <w:sz w:val="20"/>
                <w:szCs w:val="20"/>
              </w:rPr>
              <w:t>сельских</w:t>
            </w:r>
            <w:proofErr w:type="gramEnd"/>
            <w:r>
              <w:rPr>
                <w:b/>
                <w:bCs/>
                <w:sz w:val="20"/>
                <w:szCs w:val="20"/>
              </w:rPr>
              <w:t xml:space="preserve"> </w:t>
            </w:r>
          </w:p>
          <w:p w:rsidR="00E01EA5" w:rsidRDefault="00E01EA5" w:rsidP="00E01EA5">
            <w:pPr>
              <w:jc w:val="left"/>
            </w:pPr>
            <w:r>
              <w:rPr>
                <w:b/>
                <w:bCs/>
                <w:sz w:val="20"/>
                <w:szCs w:val="20"/>
              </w:rPr>
              <w:t xml:space="preserve">улиц и дорог </w:t>
            </w:r>
          </w:p>
        </w:tc>
        <w:tc>
          <w:tcPr>
            <w:tcW w:w="833" w:type="pct"/>
          </w:tcPr>
          <w:p w:rsidR="00E01EA5" w:rsidRDefault="00E01EA5" w:rsidP="00E01EA5">
            <w:pPr>
              <w:pStyle w:val="Default"/>
              <w:rPr>
                <w:sz w:val="20"/>
                <w:szCs w:val="20"/>
              </w:rPr>
            </w:pPr>
            <w:r>
              <w:rPr>
                <w:b/>
                <w:bCs/>
                <w:sz w:val="20"/>
                <w:szCs w:val="20"/>
              </w:rPr>
              <w:t xml:space="preserve">Основное назначение </w:t>
            </w:r>
          </w:p>
          <w:p w:rsidR="00E01EA5" w:rsidRDefault="00E01EA5" w:rsidP="00E01EA5">
            <w:pPr>
              <w:jc w:val="left"/>
            </w:pPr>
          </w:p>
        </w:tc>
        <w:tc>
          <w:tcPr>
            <w:tcW w:w="833" w:type="pct"/>
          </w:tcPr>
          <w:p w:rsidR="00E01EA5" w:rsidRDefault="00E01EA5" w:rsidP="00E01EA5">
            <w:pPr>
              <w:pStyle w:val="Default"/>
              <w:rPr>
                <w:sz w:val="20"/>
                <w:szCs w:val="20"/>
              </w:rPr>
            </w:pPr>
            <w:r>
              <w:rPr>
                <w:b/>
                <w:bCs/>
                <w:sz w:val="20"/>
                <w:szCs w:val="20"/>
              </w:rPr>
              <w:t xml:space="preserve">Расчетная </w:t>
            </w:r>
          </w:p>
          <w:p w:rsidR="00E01EA5" w:rsidRDefault="00E01EA5" w:rsidP="00E01EA5">
            <w:pPr>
              <w:pStyle w:val="Default"/>
              <w:rPr>
                <w:sz w:val="20"/>
                <w:szCs w:val="20"/>
              </w:rPr>
            </w:pPr>
            <w:r>
              <w:rPr>
                <w:b/>
                <w:bCs/>
                <w:sz w:val="20"/>
                <w:szCs w:val="20"/>
              </w:rPr>
              <w:t xml:space="preserve">скорость </w:t>
            </w:r>
          </w:p>
          <w:p w:rsidR="00E01EA5" w:rsidRDefault="00E01EA5" w:rsidP="00E01EA5">
            <w:pPr>
              <w:jc w:val="left"/>
            </w:pPr>
            <w:r>
              <w:rPr>
                <w:b/>
                <w:bCs/>
                <w:sz w:val="20"/>
                <w:szCs w:val="20"/>
              </w:rPr>
              <w:t xml:space="preserve">движения, </w:t>
            </w:r>
            <w:proofErr w:type="gramStart"/>
            <w:r>
              <w:rPr>
                <w:b/>
                <w:bCs/>
                <w:sz w:val="20"/>
                <w:szCs w:val="20"/>
              </w:rPr>
              <w:t>км</w:t>
            </w:r>
            <w:proofErr w:type="gramEnd"/>
            <w:r>
              <w:rPr>
                <w:b/>
                <w:bCs/>
                <w:sz w:val="20"/>
                <w:szCs w:val="20"/>
              </w:rPr>
              <w:t xml:space="preserve">/ч </w:t>
            </w:r>
          </w:p>
        </w:tc>
        <w:tc>
          <w:tcPr>
            <w:tcW w:w="833" w:type="pct"/>
          </w:tcPr>
          <w:p w:rsidR="00E01EA5" w:rsidRDefault="00E01EA5" w:rsidP="00E01EA5">
            <w:pPr>
              <w:pStyle w:val="Default"/>
              <w:rPr>
                <w:sz w:val="20"/>
                <w:szCs w:val="20"/>
              </w:rPr>
            </w:pPr>
            <w:r>
              <w:rPr>
                <w:b/>
                <w:bCs/>
                <w:sz w:val="20"/>
                <w:szCs w:val="20"/>
              </w:rPr>
              <w:t xml:space="preserve">Ширина полосы </w:t>
            </w:r>
          </w:p>
          <w:p w:rsidR="00E01EA5" w:rsidRDefault="00E01EA5" w:rsidP="00E01EA5">
            <w:pPr>
              <w:jc w:val="left"/>
            </w:pPr>
            <w:r>
              <w:rPr>
                <w:b/>
                <w:bCs/>
                <w:sz w:val="20"/>
                <w:szCs w:val="20"/>
              </w:rPr>
              <w:t xml:space="preserve">движения, </w:t>
            </w:r>
          </w:p>
        </w:tc>
        <w:tc>
          <w:tcPr>
            <w:tcW w:w="833" w:type="pct"/>
          </w:tcPr>
          <w:p w:rsidR="00E01EA5" w:rsidRDefault="00E01EA5" w:rsidP="00E01EA5">
            <w:pPr>
              <w:pStyle w:val="Default"/>
              <w:rPr>
                <w:sz w:val="20"/>
                <w:szCs w:val="20"/>
              </w:rPr>
            </w:pPr>
            <w:r>
              <w:rPr>
                <w:b/>
                <w:bCs/>
                <w:sz w:val="20"/>
                <w:szCs w:val="20"/>
              </w:rPr>
              <w:t xml:space="preserve">Число полос </w:t>
            </w:r>
          </w:p>
          <w:p w:rsidR="00E01EA5" w:rsidRDefault="00E01EA5" w:rsidP="00E01EA5">
            <w:pPr>
              <w:jc w:val="left"/>
            </w:pPr>
            <w:r>
              <w:rPr>
                <w:b/>
                <w:bCs/>
                <w:sz w:val="20"/>
                <w:szCs w:val="20"/>
              </w:rPr>
              <w:t xml:space="preserve">движения </w:t>
            </w:r>
          </w:p>
        </w:tc>
        <w:tc>
          <w:tcPr>
            <w:tcW w:w="834" w:type="pct"/>
          </w:tcPr>
          <w:p w:rsidR="00E01EA5" w:rsidRDefault="00E01EA5" w:rsidP="00E01EA5">
            <w:pPr>
              <w:pStyle w:val="Default"/>
              <w:rPr>
                <w:sz w:val="20"/>
                <w:szCs w:val="20"/>
              </w:rPr>
            </w:pPr>
            <w:r>
              <w:rPr>
                <w:b/>
                <w:bCs/>
                <w:sz w:val="20"/>
                <w:szCs w:val="20"/>
              </w:rPr>
              <w:t xml:space="preserve">Ширина </w:t>
            </w:r>
          </w:p>
          <w:p w:rsidR="00E01EA5" w:rsidRDefault="00E01EA5" w:rsidP="00E01EA5">
            <w:pPr>
              <w:pStyle w:val="Default"/>
              <w:rPr>
                <w:sz w:val="20"/>
                <w:szCs w:val="20"/>
              </w:rPr>
            </w:pPr>
            <w:r>
              <w:rPr>
                <w:b/>
                <w:bCs/>
                <w:sz w:val="20"/>
                <w:szCs w:val="20"/>
              </w:rPr>
              <w:t xml:space="preserve">пешеходной </w:t>
            </w:r>
          </w:p>
          <w:p w:rsidR="00E01EA5" w:rsidRDefault="00E01EA5" w:rsidP="00E01EA5">
            <w:pPr>
              <w:jc w:val="left"/>
            </w:pPr>
            <w:r>
              <w:rPr>
                <w:b/>
                <w:bCs/>
                <w:sz w:val="20"/>
                <w:szCs w:val="20"/>
              </w:rPr>
              <w:t>части тротуара</w:t>
            </w:r>
            <w:proofErr w:type="gramStart"/>
            <w:r>
              <w:rPr>
                <w:b/>
                <w:bCs/>
                <w:sz w:val="20"/>
                <w:szCs w:val="20"/>
              </w:rPr>
              <w:t xml:space="preserve"> ,</w:t>
            </w:r>
            <w:proofErr w:type="gramEnd"/>
            <w:r>
              <w:rPr>
                <w:b/>
                <w:bCs/>
                <w:sz w:val="20"/>
                <w:szCs w:val="20"/>
              </w:rPr>
              <w:t>м</w:t>
            </w:r>
          </w:p>
        </w:tc>
      </w:tr>
      <w:tr w:rsidR="00E01EA5" w:rsidTr="00E01EA5">
        <w:tc>
          <w:tcPr>
            <w:tcW w:w="833" w:type="pct"/>
          </w:tcPr>
          <w:p w:rsidR="00E01EA5" w:rsidRDefault="00E01EA5" w:rsidP="00E01EA5">
            <w:pPr>
              <w:pStyle w:val="Default"/>
              <w:rPr>
                <w:sz w:val="20"/>
                <w:szCs w:val="20"/>
              </w:rPr>
            </w:pPr>
            <w:r>
              <w:rPr>
                <w:sz w:val="20"/>
                <w:szCs w:val="20"/>
              </w:rPr>
              <w:t xml:space="preserve">Поселковая дорога </w:t>
            </w:r>
          </w:p>
          <w:p w:rsidR="00E01EA5" w:rsidRDefault="00E01EA5" w:rsidP="00E01EA5">
            <w:pPr>
              <w:jc w:val="left"/>
            </w:pPr>
          </w:p>
        </w:tc>
        <w:tc>
          <w:tcPr>
            <w:tcW w:w="833" w:type="pct"/>
          </w:tcPr>
          <w:p w:rsidR="00E01EA5" w:rsidRDefault="00E01EA5" w:rsidP="00E01EA5">
            <w:pPr>
              <w:pStyle w:val="Default"/>
              <w:rPr>
                <w:sz w:val="20"/>
                <w:szCs w:val="20"/>
              </w:rPr>
            </w:pPr>
            <w:r>
              <w:rPr>
                <w:sz w:val="20"/>
                <w:szCs w:val="20"/>
              </w:rPr>
              <w:t xml:space="preserve">Связь населённого пункта </w:t>
            </w:r>
          </w:p>
          <w:p w:rsidR="00E01EA5" w:rsidRDefault="00E01EA5" w:rsidP="00E01EA5">
            <w:pPr>
              <w:jc w:val="left"/>
            </w:pPr>
            <w:r>
              <w:rPr>
                <w:sz w:val="20"/>
                <w:szCs w:val="20"/>
              </w:rPr>
              <w:t xml:space="preserve">с внешними дорогами </w:t>
            </w:r>
          </w:p>
        </w:tc>
        <w:tc>
          <w:tcPr>
            <w:tcW w:w="833" w:type="pct"/>
          </w:tcPr>
          <w:p w:rsidR="00E01EA5" w:rsidRPr="00E01EA5" w:rsidRDefault="00E01EA5" w:rsidP="00E01EA5">
            <w:pPr>
              <w:jc w:val="left"/>
              <w:rPr>
                <w:sz w:val="20"/>
                <w:szCs w:val="20"/>
              </w:rPr>
            </w:pPr>
            <w:r w:rsidRPr="00E01EA5">
              <w:rPr>
                <w:sz w:val="20"/>
                <w:szCs w:val="20"/>
              </w:rPr>
              <w:t>60</w:t>
            </w:r>
          </w:p>
        </w:tc>
        <w:tc>
          <w:tcPr>
            <w:tcW w:w="833" w:type="pct"/>
          </w:tcPr>
          <w:p w:rsidR="00E01EA5" w:rsidRPr="00E01EA5" w:rsidRDefault="00E01EA5" w:rsidP="00E01EA5">
            <w:pPr>
              <w:jc w:val="left"/>
              <w:rPr>
                <w:sz w:val="20"/>
                <w:szCs w:val="20"/>
              </w:rPr>
            </w:pPr>
            <w:r w:rsidRPr="00E01EA5">
              <w:rPr>
                <w:sz w:val="20"/>
                <w:szCs w:val="20"/>
              </w:rPr>
              <w:t>3,5</w:t>
            </w:r>
          </w:p>
        </w:tc>
        <w:tc>
          <w:tcPr>
            <w:tcW w:w="833" w:type="pct"/>
          </w:tcPr>
          <w:p w:rsidR="00E01EA5" w:rsidRPr="00E01EA5" w:rsidRDefault="00E01EA5" w:rsidP="00E01EA5">
            <w:pPr>
              <w:jc w:val="left"/>
              <w:rPr>
                <w:sz w:val="20"/>
                <w:szCs w:val="20"/>
              </w:rPr>
            </w:pPr>
            <w:r>
              <w:rPr>
                <w:sz w:val="20"/>
                <w:szCs w:val="20"/>
              </w:rPr>
              <w:t>2</w:t>
            </w:r>
          </w:p>
        </w:tc>
        <w:tc>
          <w:tcPr>
            <w:tcW w:w="834" w:type="pct"/>
          </w:tcPr>
          <w:p w:rsidR="00E01EA5" w:rsidRPr="00E01EA5" w:rsidRDefault="00E01EA5" w:rsidP="00E01EA5">
            <w:pPr>
              <w:jc w:val="left"/>
              <w:rPr>
                <w:sz w:val="20"/>
                <w:szCs w:val="20"/>
              </w:rPr>
            </w:pPr>
            <w:r>
              <w:rPr>
                <w:sz w:val="20"/>
                <w:szCs w:val="20"/>
              </w:rPr>
              <w:t>-</w:t>
            </w:r>
          </w:p>
        </w:tc>
      </w:tr>
    </w:tbl>
    <w:p w:rsidR="00E01EA5" w:rsidRDefault="00E01EA5" w:rsidP="00E01EA5">
      <w:pPr>
        <w:jc w:val="left"/>
      </w:pPr>
    </w:p>
    <w:p w:rsidR="00E01EA5" w:rsidRDefault="00E01EA5" w:rsidP="00E01EA5">
      <w:pPr>
        <w:pStyle w:val="Default"/>
        <w:rPr>
          <w:sz w:val="23"/>
          <w:szCs w:val="23"/>
        </w:rPr>
      </w:pPr>
      <w:r>
        <w:rPr>
          <w:b/>
          <w:bCs/>
          <w:sz w:val="23"/>
          <w:szCs w:val="23"/>
        </w:rPr>
        <w:t xml:space="preserve">4.2 Виды объектов местного значения МО Новосокулакский сельсовет в области предупреждения чрезвычайных ситуаций и ликвидации их последствий: </w:t>
      </w:r>
    </w:p>
    <w:p w:rsidR="00E01EA5" w:rsidRDefault="00E01EA5" w:rsidP="00E01EA5">
      <w:pPr>
        <w:pStyle w:val="Default"/>
        <w:rPr>
          <w:sz w:val="23"/>
          <w:szCs w:val="23"/>
        </w:rPr>
      </w:pPr>
      <w:r>
        <w:rPr>
          <w:b/>
          <w:bCs/>
          <w:sz w:val="23"/>
          <w:szCs w:val="23"/>
        </w:rPr>
        <w:t xml:space="preserve">4.2.1 объекты инженерной подготовки и защиты территории </w:t>
      </w:r>
    </w:p>
    <w:p w:rsidR="00E01EA5" w:rsidRDefault="00E01EA5" w:rsidP="00E01EA5">
      <w:pPr>
        <w:pStyle w:val="Default"/>
        <w:rPr>
          <w:sz w:val="23"/>
          <w:szCs w:val="23"/>
        </w:rPr>
      </w:pPr>
      <w:r>
        <w:rPr>
          <w:i/>
          <w:iCs/>
          <w:sz w:val="23"/>
          <w:szCs w:val="23"/>
        </w:rPr>
        <w:t xml:space="preserve">(Показатели территориальной доступности не нормируются) </w:t>
      </w:r>
    </w:p>
    <w:p w:rsidR="00E01EA5" w:rsidRDefault="00E01EA5" w:rsidP="00E01EA5">
      <w:pPr>
        <w:pStyle w:val="Default"/>
        <w:rPr>
          <w:sz w:val="23"/>
          <w:szCs w:val="23"/>
        </w:rPr>
      </w:pPr>
      <w:r>
        <w:rPr>
          <w:sz w:val="23"/>
          <w:szCs w:val="23"/>
        </w:rPr>
        <w:t xml:space="preserve">При разработке документации по планировке территории на участках подверженных оползневым процессам, необходимо предусматривать мероприятия по упорядочению поверхностного стока, перехвату потоков грунтовых вод, предохранению естественного контрфорса оползневого массива от разрушения, повышению устойчивости откоса механическими и физико-химическими средствами, террасированию склонов, посадке зеленых насаждений. </w:t>
      </w:r>
    </w:p>
    <w:p w:rsidR="00E01EA5" w:rsidRDefault="00E01EA5" w:rsidP="00E01EA5">
      <w:pPr>
        <w:pStyle w:val="Default"/>
        <w:rPr>
          <w:sz w:val="23"/>
          <w:szCs w:val="23"/>
        </w:rPr>
      </w:pPr>
      <w:r>
        <w:rPr>
          <w:sz w:val="23"/>
          <w:szCs w:val="23"/>
        </w:rPr>
        <w:t xml:space="preserve">Не допускается размещение застройки на территориях подверженных затопления при вероятном разрушении гидротехнических сооружений или их отсутствии. </w:t>
      </w:r>
    </w:p>
    <w:p w:rsidR="00E01EA5" w:rsidRDefault="00E01EA5" w:rsidP="00E01EA5">
      <w:pPr>
        <w:jc w:val="left"/>
        <w:rPr>
          <w:sz w:val="23"/>
          <w:szCs w:val="23"/>
        </w:rPr>
      </w:pPr>
      <w:r>
        <w:rPr>
          <w:sz w:val="23"/>
          <w:szCs w:val="23"/>
        </w:rPr>
        <w:t xml:space="preserve">Проектирование гидротехнических сооружений следует осуществлять в зависимости от класса сооружений в соответствии с требованиями </w:t>
      </w:r>
      <w:proofErr w:type="spellStart"/>
      <w:r>
        <w:rPr>
          <w:sz w:val="23"/>
          <w:szCs w:val="23"/>
        </w:rPr>
        <w:t>СНиП</w:t>
      </w:r>
      <w:proofErr w:type="spellEnd"/>
      <w:r>
        <w:rPr>
          <w:sz w:val="23"/>
          <w:szCs w:val="23"/>
        </w:rPr>
        <w:t xml:space="preserve"> 33-01-2003.</w:t>
      </w:r>
    </w:p>
    <w:p w:rsidR="00E01EA5" w:rsidRDefault="00E01EA5" w:rsidP="00E01EA5">
      <w:pPr>
        <w:jc w:val="left"/>
        <w:rPr>
          <w:sz w:val="23"/>
          <w:szCs w:val="23"/>
        </w:rPr>
      </w:pPr>
    </w:p>
    <w:tbl>
      <w:tblPr>
        <w:tblStyle w:val="afe"/>
        <w:tblW w:w="5000" w:type="pct"/>
        <w:tblLook w:val="04A0"/>
      </w:tblPr>
      <w:tblGrid>
        <w:gridCol w:w="3189"/>
        <w:gridCol w:w="3189"/>
        <w:gridCol w:w="3193"/>
      </w:tblGrid>
      <w:tr w:rsidR="00E01EA5" w:rsidTr="00E01EA5">
        <w:tc>
          <w:tcPr>
            <w:tcW w:w="1666" w:type="pct"/>
            <w:vMerge w:val="restart"/>
          </w:tcPr>
          <w:p w:rsidR="00E01EA5" w:rsidRDefault="00E01EA5" w:rsidP="00E01EA5">
            <w:pPr>
              <w:pStyle w:val="Default"/>
              <w:rPr>
                <w:sz w:val="20"/>
                <w:szCs w:val="20"/>
              </w:rPr>
            </w:pPr>
            <w:r>
              <w:rPr>
                <w:b/>
                <w:bCs/>
                <w:sz w:val="20"/>
                <w:szCs w:val="20"/>
              </w:rPr>
              <w:t xml:space="preserve">Наименование объекта </w:t>
            </w:r>
          </w:p>
          <w:p w:rsidR="00E01EA5" w:rsidRDefault="00E01EA5" w:rsidP="00E01EA5">
            <w:pPr>
              <w:jc w:val="left"/>
            </w:pPr>
          </w:p>
        </w:tc>
        <w:tc>
          <w:tcPr>
            <w:tcW w:w="3334" w:type="pct"/>
            <w:gridSpan w:val="2"/>
          </w:tcPr>
          <w:p w:rsidR="00E01EA5" w:rsidRDefault="00E01EA5" w:rsidP="00E01EA5">
            <w:pPr>
              <w:pStyle w:val="Default"/>
              <w:rPr>
                <w:sz w:val="20"/>
                <w:szCs w:val="20"/>
              </w:rPr>
            </w:pPr>
            <w:r>
              <w:rPr>
                <w:b/>
                <w:bCs/>
                <w:sz w:val="20"/>
                <w:szCs w:val="20"/>
              </w:rPr>
              <w:t xml:space="preserve">Минимально допустимый уровень обеспеченности </w:t>
            </w:r>
          </w:p>
          <w:p w:rsidR="00E01EA5" w:rsidRDefault="00E01EA5" w:rsidP="00E01EA5">
            <w:pPr>
              <w:jc w:val="left"/>
            </w:pPr>
          </w:p>
        </w:tc>
      </w:tr>
      <w:tr w:rsidR="00E01EA5" w:rsidTr="00E01EA5">
        <w:tc>
          <w:tcPr>
            <w:tcW w:w="1666" w:type="pct"/>
            <w:vMerge/>
          </w:tcPr>
          <w:p w:rsidR="00E01EA5" w:rsidRDefault="00E01EA5" w:rsidP="00E01EA5">
            <w:pPr>
              <w:jc w:val="left"/>
            </w:pPr>
          </w:p>
        </w:tc>
        <w:tc>
          <w:tcPr>
            <w:tcW w:w="1666" w:type="pct"/>
          </w:tcPr>
          <w:p w:rsidR="00E01EA5" w:rsidRDefault="00E01EA5" w:rsidP="00E01EA5">
            <w:pPr>
              <w:pStyle w:val="Default"/>
              <w:rPr>
                <w:sz w:val="20"/>
                <w:szCs w:val="20"/>
              </w:rPr>
            </w:pPr>
            <w:r>
              <w:rPr>
                <w:b/>
                <w:bCs/>
                <w:sz w:val="20"/>
                <w:szCs w:val="20"/>
              </w:rPr>
              <w:t xml:space="preserve">Единица измерения </w:t>
            </w:r>
          </w:p>
          <w:p w:rsidR="00E01EA5" w:rsidRDefault="00E01EA5" w:rsidP="00E01EA5">
            <w:pPr>
              <w:jc w:val="left"/>
            </w:pPr>
          </w:p>
        </w:tc>
        <w:tc>
          <w:tcPr>
            <w:tcW w:w="1667" w:type="pct"/>
          </w:tcPr>
          <w:p w:rsidR="00E01EA5" w:rsidRDefault="00E01EA5" w:rsidP="00E01EA5">
            <w:pPr>
              <w:pStyle w:val="Default"/>
              <w:rPr>
                <w:sz w:val="20"/>
                <w:szCs w:val="20"/>
              </w:rPr>
            </w:pPr>
            <w:r>
              <w:rPr>
                <w:b/>
                <w:bCs/>
                <w:sz w:val="20"/>
                <w:szCs w:val="20"/>
              </w:rPr>
              <w:t xml:space="preserve">Величина </w:t>
            </w:r>
          </w:p>
          <w:p w:rsidR="00E01EA5" w:rsidRDefault="00E01EA5" w:rsidP="00E01EA5">
            <w:pPr>
              <w:jc w:val="left"/>
            </w:pPr>
          </w:p>
        </w:tc>
      </w:tr>
      <w:tr w:rsidR="00E01EA5" w:rsidTr="00E01EA5">
        <w:tc>
          <w:tcPr>
            <w:tcW w:w="1666" w:type="pct"/>
          </w:tcPr>
          <w:p w:rsidR="00E01EA5" w:rsidRDefault="00E01EA5" w:rsidP="00E01EA5">
            <w:pPr>
              <w:pStyle w:val="Default"/>
              <w:rPr>
                <w:sz w:val="20"/>
                <w:szCs w:val="20"/>
              </w:rPr>
            </w:pPr>
            <w:r>
              <w:rPr>
                <w:sz w:val="20"/>
                <w:szCs w:val="20"/>
              </w:rPr>
              <w:t xml:space="preserve">Берегозащитные сооружения </w:t>
            </w:r>
          </w:p>
          <w:p w:rsidR="00E01EA5" w:rsidRDefault="00E01EA5" w:rsidP="00E01EA5">
            <w:pPr>
              <w:jc w:val="left"/>
            </w:pPr>
          </w:p>
        </w:tc>
        <w:tc>
          <w:tcPr>
            <w:tcW w:w="1666" w:type="pct"/>
          </w:tcPr>
          <w:p w:rsidR="00E01EA5" w:rsidRDefault="00E01EA5" w:rsidP="00E01EA5">
            <w:pPr>
              <w:pStyle w:val="Default"/>
              <w:rPr>
                <w:sz w:val="20"/>
                <w:szCs w:val="20"/>
              </w:rPr>
            </w:pPr>
            <w:r>
              <w:rPr>
                <w:sz w:val="20"/>
                <w:szCs w:val="20"/>
              </w:rPr>
              <w:t xml:space="preserve">% береговой линии, требующей защиты </w:t>
            </w:r>
          </w:p>
          <w:p w:rsidR="00E01EA5" w:rsidRDefault="00E01EA5" w:rsidP="00E01EA5">
            <w:pPr>
              <w:jc w:val="left"/>
            </w:pPr>
          </w:p>
        </w:tc>
        <w:tc>
          <w:tcPr>
            <w:tcW w:w="1667" w:type="pct"/>
          </w:tcPr>
          <w:p w:rsidR="00E01EA5" w:rsidRPr="00E01EA5" w:rsidRDefault="00E01EA5" w:rsidP="00E01EA5">
            <w:pPr>
              <w:jc w:val="left"/>
              <w:rPr>
                <w:sz w:val="20"/>
                <w:szCs w:val="20"/>
              </w:rPr>
            </w:pPr>
            <w:r w:rsidRPr="00E01EA5">
              <w:rPr>
                <w:sz w:val="20"/>
                <w:szCs w:val="20"/>
              </w:rPr>
              <w:t>100</w:t>
            </w:r>
          </w:p>
        </w:tc>
      </w:tr>
    </w:tbl>
    <w:p w:rsidR="00E01EA5" w:rsidRDefault="00E01EA5" w:rsidP="00E01EA5">
      <w:pPr>
        <w:jc w:val="left"/>
      </w:pPr>
    </w:p>
    <w:p w:rsidR="00E01EA5" w:rsidRDefault="00E01EA5" w:rsidP="00E01EA5">
      <w:pPr>
        <w:pStyle w:val="Default"/>
        <w:rPr>
          <w:sz w:val="23"/>
          <w:szCs w:val="23"/>
        </w:rPr>
      </w:pPr>
      <w:r>
        <w:rPr>
          <w:sz w:val="23"/>
          <w:szCs w:val="23"/>
        </w:rPr>
        <w:t>4.</w:t>
      </w:r>
      <w:r>
        <w:rPr>
          <w:b/>
          <w:bCs/>
          <w:sz w:val="23"/>
          <w:szCs w:val="23"/>
        </w:rPr>
        <w:t xml:space="preserve">3 Виды объектов местного значения МО Новосокулакский сельсовет в области образования: </w:t>
      </w:r>
    </w:p>
    <w:p w:rsidR="00E01EA5" w:rsidRDefault="00E01EA5" w:rsidP="00E01EA5">
      <w:pPr>
        <w:pStyle w:val="Default"/>
        <w:rPr>
          <w:sz w:val="23"/>
          <w:szCs w:val="23"/>
        </w:rPr>
      </w:pPr>
      <w:r>
        <w:rPr>
          <w:b/>
          <w:bCs/>
          <w:sz w:val="23"/>
          <w:szCs w:val="23"/>
        </w:rPr>
        <w:t xml:space="preserve">4.3.1 дошкольные образовательные организации </w:t>
      </w:r>
    </w:p>
    <w:p w:rsidR="00E01EA5" w:rsidRDefault="00E01EA5" w:rsidP="00E01EA5">
      <w:pPr>
        <w:jc w:val="left"/>
        <w:rPr>
          <w:sz w:val="23"/>
          <w:szCs w:val="23"/>
        </w:rPr>
      </w:pPr>
      <w:r>
        <w:rPr>
          <w:sz w:val="23"/>
          <w:szCs w:val="23"/>
        </w:rPr>
        <w:t>Расчетные показатели минимальной обеспеченности приведены в таблице:</w:t>
      </w:r>
    </w:p>
    <w:p w:rsidR="00E01EA5" w:rsidRDefault="00E01EA5" w:rsidP="00E01EA5">
      <w:pPr>
        <w:jc w:val="left"/>
        <w:rPr>
          <w:sz w:val="23"/>
          <w:szCs w:val="23"/>
        </w:rPr>
      </w:pPr>
    </w:p>
    <w:p w:rsidR="00E01EA5" w:rsidRDefault="00E01EA5" w:rsidP="00E01EA5">
      <w:pPr>
        <w:jc w:val="left"/>
        <w:rPr>
          <w:sz w:val="23"/>
          <w:szCs w:val="23"/>
        </w:rPr>
      </w:pPr>
    </w:p>
    <w:p w:rsidR="00E01EA5" w:rsidRDefault="00E01EA5" w:rsidP="00E01EA5">
      <w:pPr>
        <w:jc w:val="left"/>
        <w:rPr>
          <w:sz w:val="23"/>
          <w:szCs w:val="23"/>
        </w:rPr>
      </w:pPr>
    </w:p>
    <w:p w:rsidR="00E01EA5" w:rsidRDefault="00E01EA5" w:rsidP="00E01EA5">
      <w:pPr>
        <w:jc w:val="left"/>
        <w:rPr>
          <w:sz w:val="23"/>
          <w:szCs w:val="23"/>
        </w:rPr>
      </w:pPr>
    </w:p>
    <w:tbl>
      <w:tblPr>
        <w:tblStyle w:val="afe"/>
        <w:tblW w:w="5000" w:type="pct"/>
        <w:tblLook w:val="04A0"/>
      </w:tblPr>
      <w:tblGrid>
        <w:gridCol w:w="3190"/>
        <w:gridCol w:w="3190"/>
        <w:gridCol w:w="3191"/>
      </w:tblGrid>
      <w:tr w:rsidR="00E01EA5" w:rsidTr="00E01EA5">
        <w:tc>
          <w:tcPr>
            <w:tcW w:w="1666" w:type="pct"/>
          </w:tcPr>
          <w:p w:rsidR="00E01EA5" w:rsidRPr="00E01EA5" w:rsidRDefault="00E01EA5" w:rsidP="00E01EA5">
            <w:pPr>
              <w:jc w:val="left"/>
              <w:rPr>
                <w:sz w:val="20"/>
                <w:szCs w:val="20"/>
              </w:rPr>
            </w:pPr>
            <w:r w:rsidRPr="00E01EA5">
              <w:rPr>
                <w:sz w:val="20"/>
                <w:szCs w:val="20"/>
              </w:rPr>
              <w:t xml:space="preserve">Объект </w:t>
            </w:r>
          </w:p>
        </w:tc>
        <w:tc>
          <w:tcPr>
            <w:tcW w:w="1666" w:type="pct"/>
          </w:tcPr>
          <w:p w:rsidR="00E01EA5" w:rsidRPr="00E01EA5" w:rsidRDefault="00E01EA5" w:rsidP="00E01EA5">
            <w:pPr>
              <w:jc w:val="left"/>
              <w:rPr>
                <w:sz w:val="20"/>
                <w:szCs w:val="20"/>
              </w:rPr>
            </w:pPr>
            <w:r>
              <w:rPr>
                <w:sz w:val="20"/>
                <w:szCs w:val="20"/>
              </w:rPr>
              <w:t>Единица измерения</w:t>
            </w:r>
          </w:p>
        </w:tc>
        <w:tc>
          <w:tcPr>
            <w:tcW w:w="1667" w:type="pct"/>
          </w:tcPr>
          <w:p w:rsidR="00E01EA5" w:rsidRDefault="00E01EA5" w:rsidP="00E01EA5">
            <w:pPr>
              <w:pStyle w:val="Default"/>
              <w:rPr>
                <w:sz w:val="20"/>
                <w:szCs w:val="20"/>
              </w:rPr>
            </w:pPr>
            <w:r>
              <w:rPr>
                <w:b/>
                <w:bCs/>
                <w:sz w:val="20"/>
                <w:szCs w:val="20"/>
              </w:rPr>
              <w:t xml:space="preserve">Минимальная обеспеченность </w:t>
            </w:r>
          </w:p>
          <w:p w:rsidR="00E01EA5" w:rsidRPr="00E01EA5" w:rsidRDefault="00E01EA5" w:rsidP="00E01EA5">
            <w:pPr>
              <w:jc w:val="left"/>
              <w:rPr>
                <w:sz w:val="20"/>
                <w:szCs w:val="20"/>
              </w:rPr>
            </w:pPr>
          </w:p>
        </w:tc>
      </w:tr>
      <w:tr w:rsidR="00E01EA5" w:rsidTr="00E01EA5">
        <w:tc>
          <w:tcPr>
            <w:tcW w:w="1666" w:type="pct"/>
          </w:tcPr>
          <w:p w:rsidR="00E01EA5" w:rsidRDefault="00E01EA5" w:rsidP="00E01EA5">
            <w:pPr>
              <w:pStyle w:val="Default"/>
              <w:rPr>
                <w:sz w:val="20"/>
                <w:szCs w:val="20"/>
              </w:rPr>
            </w:pPr>
            <w:r>
              <w:rPr>
                <w:sz w:val="20"/>
                <w:szCs w:val="20"/>
              </w:rPr>
              <w:t xml:space="preserve">Дошкольные образовательные учреждения </w:t>
            </w:r>
          </w:p>
          <w:p w:rsidR="00E01EA5" w:rsidRPr="00E01EA5" w:rsidRDefault="00E01EA5" w:rsidP="00E01EA5">
            <w:pPr>
              <w:jc w:val="left"/>
              <w:rPr>
                <w:sz w:val="20"/>
                <w:szCs w:val="20"/>
              </w:rPr>
            </w:pPr>
          </w:p>
        </w:tc>
        <w:tc>
          <w:tcPr>
            <w:tcW w:w="1666" w:type="pct"/>
          </w:tcPr>
          <w:p w:rsidR="00E01EA5" w:rsidRDefault="00E01EA5" w:rsidP="00E01EA5">
            <w:pPr>
              <w:pStyle w:val="Default"/>
              <w:rPr>
                <w:sz w:val="20"/>
                <w:szCs w:val="20"/>
              </w:rPr>
            </w:pPr>
            <w:r>
              <w:rPr>
                <w:sz w:val="20"/>
                <w:szCs w:val="20"/>
              </w:rPr>
              <w:t xml:space="preserve">мест на 1000 жителей </w:t>
            </w:r>
          </w:p>
          <w:p w:rsidR="00E01EA5" w:rsidRPr="00E01EA5" w:rsidRDefault="00E01EA5" w:rsidP="00E01EA5">
            <w:pPr>
              <w:jc w:val="left"/>
              <w:rPr>
                <w:sz w:val="20"/>
                <w:szCs w:val="20"/>
              </w:rPr>
            </w:pPr>
          </w:p>
        </w:tc>
        <w:tc>
          <w:tcPr>
            <w:tcW w:w="1667" w:type="pct"/>
          </w:tcPr>
          <w:p w:rsidR="00E01EA5" w:rsidRPr="00E01EA5" w:rsidRDefault="00E01EA5" w:rsidP="00E01EA5">
            <w:pPr>
              <w:jc w:val="left"/>
              <w:rPr>
                <w:sz w:val="20"/>
                <w:szCs w:val="20"/>
              </w:rPr>
            </w:pPr>
            <w:r>
              <w:rPr>
                <w:sz w:val="20"/>
                <w:szCs w:val="20"/>
              </w:rPr>
              <w:t>40</w:t>
            </w:r>
          </w:p>
        </w:tc>
      </w:tr>
    </w:tbl>
    <w:p w:rsidR="00E01EA5" w:rsidRDefault="00E01EA5" w:rsidP="00E01EA5">
      <w:pPr>
        <w:jc w:val="left"/>
      </w:pPr>
    </w:p>
    <w:p w:rsidR="00E01EA5" w:rsidRPr="008D559B" w:rsidRDefault="00E01EA5" w:rsidP="00E01EA5">
      <w:pPr>
        <w:pStyle w:val="Default"/>
      </w:pPr>
      <w:r w:rsidRPr="008D559B">
        <w:t xml:space="preserve">Примечание: Здания ДОУ проектируются отдельно </w:t>
      </w:r>
      <w:proofErr w:type="gramStart"/>
      <w:r w:rsidRPr="008D559B">
        <w:t>стоящими</w:t>
      </w:r>
      <w:proofErr w:type="gramEnd"/>
      <w:r w:rsidRPr="008D559B">
        <w:t xml:space="preserve">, с минимальной мощностью – 40 мест. Допускается пристройка здания ДОУ вместимостью от 20 до 140 мест к жилому дому при наличии отдельной огражденной территории с самостоятельным входом и выездом (въездом). </w:t>
      </w:r>
    </w:p>
    <w:p w:rsidR="00E01EA5" w:rsidRPr="008D559B" w:rsidRDefault="00E01EA5" w:rsidP="00E01EA5">
      <w:pPr>
        <w:pStyle w:val="Default"/>
      </w:pPr>
      <w:r w:rsidRPr="008D559B">
        <w:t xml:space="preserve">При размещении указанных учреждений следует учитывать максимальный радиус территориальной доступности - </w:t>
      </w:r>
      <w:r w:rsidRPr="008D559B">
        <w:rPr>
          <w:b/>
          <w:bCs/>
        </w:rPr>
        <w:t>500 м</w:t>
      </w:r>
      <w:r w:rsidRPr="008D559B">
        <w:t xml:space="preserve">. </w:t>
      </w:r>
    </w:p>
    <w:p w:rsidR="00E01EA5" w:rsidRPr="008D559B" w:rsidRDefault="00E01EA5" w:rsidP="00E01EA5">
      <w:pPr>
        <w:pStyle w:val="Default"/>
      </w:pPr>
      <w:r w:rsidRPr="008D559B">
        <w:t xml:space="preserve">Дошкольные образовательные учреждения следует размещать в микрорайонах на обособленных земельных участках, удаленных от главных улиц, коммунальных и промышленных предприятий, автостоянок. Для ориентировочных расчетов размеров земельных участков, необходимых для размещения дошкольных образовательных учреждений, принимать показатель </w:t>
      </w:r>
      <w:r w:rsidRPr="008D559B">
        <w:rPr>
          <w:b/>
          <w:bCs/>
        </w:rPr>
        <w:t>35 м</w:t>
      </w:r>
      <w:proofErr w:type="gramStart"/>
      <w:r w:rsidRPr="008D559B">
        <w:rPr>
          <w:b/>
          <w:bCs/>
        </w:rPr>
        <w:t>2</w:t>
      </w:r>
      <w:proofErr w:type="gramEnd"/>
      <w:r w:rsidRPr="008D559B">
        <w:rPr>
          <w:b/>
          <w:bCs/>
        </w:rPr>
        <w:t xml:space="preserve"> на 1 место. </w:t>
      </w:r>
    </w:p>
    <w:p w:rsidR="00E01EA5" w:rsidRPr="008D559B" w:rsidRDefault="00E01EA5" w:rsidP="00E01EA5">
      <w:pPr>
        <w:pStyle w:val="Default"/>
      </w:pPr>
      <w:r w:rsidRPr="008D559B">
        <w:rPr>
          <w:b/>
          <w:bCs/>
        </w:rPr>
        <w:t xml:space="preserve">4.3.2 общеобразовательные организации </w:t>
      </w:r>
    </w:p>
    <w:p w:rsidR="00E01EA5" w:rsidRDefault="00E01EA5" w:rsidP="00E01EA5">
      <w:pPr>
        <w:jc w:val="left"/>
        <w:rPr>
          <w:sz w:val="23"/>
          <w:szCs w:val="23"/>
        </w:rPr>
      </w:pPr>
      <w:r w:rsidRPr="008D559B">
        <w:rPr>
          <w:sz w:val="24"/>
          <w:szCs w:val="24"/>
        </w:rPr>
        <w:t>Расчетные показатели минимальной обеспеченности приведены в таблице</w:t>
      </w:r>
      <w:r>
        <w:rPr>
          <w:sz w:val="23"/>
          <w:szCs w:val="23"/>
        </w:rPr>
        <w:t>:</w:t>
      </w:r>
    </w:p>
    <w:p w:rsidR="008D559B" w:rsidRDefault="008D559B" w:rsidP="00E01EA5">
      <w:pPr>
        <w:jc w:val="left"/>
        <w:rPr>
          <w:sz w:val="23"/>
          <w:szCs w:val="23"/>
        </w:rPr>
      </w:pPr>
    </w:p>
    <w:tbl>
      <w:tblPr>
        <w:tblStyle w:val="afe"/>
        <w:tblW w:w="5000" w:type="pct"/>
        <w:tblLook w:val="04A0"/>
      </w:tblPr>
      <w:tblGrid>
        <w:gridCol w:w="3190"/>
        <w:gridCol w:w="3190"/>
        <w:gridCol w:w="3191"/>
      </w:tblGrid>
      <w:tr w:rsidR="008D559B" w:rsidRPr="008D559B" w:rsidTr="008D559B">
        <w:tc>
          <w:tcPr>
            <w:tcW w:w="1666" w:type="pct"/>
          </w:tcPr>
          <w:p w:rsidR="008D559B" w:rsidRPr="008D559B" w:rsidRDefault="008D559B" w:rsidP="00E01EA5">
            <w:pPr>
              <w:jc w:val="left"/>
              <w:rPr>
                <w:sz w:val="24"/>
                <w:szCs w:val="24"/>
              </w:rPr>
            </w:pPr>
            <w:r w:rsidRPr="008D559B">
              <w:rPr>
                <w:sz w:val="24"/>
                <w:szCs w:val="24"/>
              </w:rPr>
              <w:t xml:space="preserve">Объект </w:t>
            </w:r>
          </w:p>
        </w:tc>
        <w:tc>
          <w:tcPr>
            <w:tcW w:w="1666" w:type="pct"/>
          </w:tcPr>
          <w:p w:rsidR="008D559B" w:rsidRPr="008D559B" w:rsidRDefault="008D559B" w:rsidP="00E01EA5">
            <w:pPr>
              <w:jc w:val="left"/>
              <w:rPr>
                <w:sz w:val="24"/>
                <w:szCs w:val="24"/>
              </w:rPr>
            </w:pPr>
            <w:r>
              <w:rPr>
                <w:sz w:val="24"/>
                <w:szCs w:val="24"/>
              </w:rPr>
              <w:t>Единица измерения</w:t>
            </w:r>
          </w:p>
        </w:tc>
        <w:tc>
          <w:tcPr>
            <w:tcW w:w="1667" w:type="pct"/>
          </w:tcPr>
          <w:p w:rsidR="008D559B" w:rsidRPr="008D559B" w:rsidRDefault="008D559B" w:rsidP="00E01EA5">
            <w:pPr>
              <w:jc w:val="left"/>
              <w:rPr>
                <w:sz w:val="24"/>
                <w:szCs w:val="24"/>
              </w:rPr>
            </w:pPr>
            <w:r>
              <w:rPr>
                <w:sz w:val="24"/>
                <w:szCs w:val="24"/>
              </w:rPr>
              <w:t xml:space="preserve">Минимальная обеспеченность </w:t>
            </w:r>
          </w:p>
        </w:tc>
      </w:tr>
      <w:tr w:rsidR="008D559B" w:rsidRPr="008D559B" w:rsidTr="008D559B">
        <w:tc>
          <w:tcPr>
            <w:tcW w:w="1666" w:type="pct"/>
          </w:tcPr>
          <w:p w:rsidR="008D559B" w:rsidRDefault="008D559B" w:rsidP="008D559B">
            <w:pPr>
              <w:pStyle w:val="Default"/>
              <w:rPr>
                <w:sz w:val="20"/>
                <w:szCs w:val="20"/>
              </w:rPr>
            </w:pPr>
            <w:r>
              <w:rPr>
                <w:sz w:val="20"/>
                <w:szCs w:val="20"/>
              </w:rPr>
              <w:t xml:space="preserve">Общеобразовательные школы </w:t>
            </w:r>
          </w:p>
          <w:p w:rsidR="008D559B" w:rsidRPr="008D559B" w:rsidRDefault="008D559B" w:rsidP="00E01EA5">
            <w:pPr>
              <w:jc w:val="left"/>
              <w:rPr>
                <w:sz w:val="24"/>
                <w:szCs w:val="24"/>
              </w:rPr>
            </w:pPr>
          </w:p>
        </w:tc>
        <w:tc>
          <w:tcPr>
            <w:tcW w:w="1666" w:type="pct"/>
          </w:tcPr>
          <w:p w:rsidR="008D559B" w:rsidRDefault="008D559B" w:rsidP="008D559B">
            <w:pPr>
              <w:pStyle w:val="Default"/>
              <w:rPr>
                <w:sz w:val="20"/>
                <w:szCs w:val="20"/>
              </w:rPr>
            </w:pPr>
            <w:r>
              <w:rPr>
                <w:sz w:val="20"/>
                <w:szCs w:val="20"/>
              </w:rPr>
              <w:t xml:space="preserve">мест на 1000 жителей </w:t>
            </w:r>
          </w:p>
          <w:p w:rsidR="008D559B" w:rsidRPr="008D559B" w:rsidRDefault="008D559B" w:rsidP="00E01EA5">
            <w:pPr>
              <w:jc w:val="left"/>
              <w:rPr>
                <w:sz w:val="24"/>
                <w:szCs w:val="24"/>
              </w:rPr>
            </w:pPr>
          </w:p>
        </w:tc>
        <w:tc>
          <w:tcPr>
            <w:tcW w:w="1667" w:type="pct"/>
          </w:tcPr>
          <w:p w:rsidR="008D559B" w:rsidRPr="008D559B" w:rsidRDefault="008D559B" w:rsidP="00E01EA5">
            <w:pPr>
              <w:jc w:val="left"/>
              <w:rPr>
                <w:sz w:val="24"/>
                <w:szCs w:val="24"/>
              </w:rPr>
            </w:pPr>
            <w:r>
              <w:rPr>
                <w:sz w:val="24"/>
                <w:szCs w:val="24"/>
              </w:rPr>
              <w:t>104</w:t>
            </w:r>
          </w:p>
        </w:tc>
      </w:tr>
    </w:tbl>
    <w:p w:rsidR="008D559B" w:rsidRDefault="008D559B" w:rsidP="008D559B">
      <w:pPr>
        <w:pStyle w:val="Default"/>
        <w:rPr>
          <w:sz w:val="20"/>
          <w:szCs w:val="20"/>
        </w:rPr>
      </w:pPr>
      <w:r>
        <w:rPr>
          <w:sz w:val="20"/>
          <w:szCs w:val="20"/>
        </w:rPr>
        <w:t xml:space="preserve">Примечание: Школы размещаются: средние и основные - начиная с численности населения в населённом пункте 2 тыс. чел., начальные – с 500 чел. </w:t>
      </w:r>
    </w:p>
    <w:p w:rsidR="008D559B" w:rsidRDefault="008D559B" w:rsidP="008D559B">
      <w:pPr>
        <w:pStyle w:val="Default"/>
        <w:rPr>
          <w:sz w:val="23"/>
          <w:szCs w:val="23"/>
        </w:rPr>
      </w:pPr>
      <w:r>
        <w:rPr>
          <w:sz w:val="23"/>
          <w:szCs w:val="23"/>
        </w:rPr>
        <w:t xml:space="preserve">При размещении указанных учреждений следует учитывать радиус пешеходной доступности для обучающихся I ступени – </w:t>
      </w:r>
      <w:r>
        <w:rPr>
          <w:b/>
          <w:bCs/>
          <w:sz w:val="23"/>
          <w:szCs w:val="23"/>
        </w:rPr>
        <w:t>2 км</w:t>
      </w:r>
      <w:r>
        <w:rPr>
          <w:sz w:val="23"/>
          <w:szCs w:val="23"/>
        </w:rPr>
        <w:t xml:space="preserve">. </w:t>
      </w:r>
    </w:p>
    <w:p w:rsidR="008D559B" w:rsidRDefault="008D559B" w:rsidP="008D559B">
      <w:pPr>
        <w:pStyle w:val="Default"/>
        <w:rPr>
          <w:sz w:val="23"/>
          <w:szCs w:val="23"/>
        </w:rPr>
      </w:pPr>
      <w:r>
        <w:rPr>
          <w:sz w:val="23"/>
          <w:szCs w:val="23"/>
        </w:rPr>
        <w:t xml:space="preserve">Предельный радиус обслуживания обучающихся II-III ступеней не должен превышать </w:t>
      </w:r>
      <w:r>
        <w:rPr>
          <w:b/>
          <w:bCs/>
          <w:sz w:val="23"/>
          <w:szCs w:val="23"/>
        </w:rPr>
        <w:t>15 км</w:t>
      </w:r>
      <w:r>
        <w:rPr>
          <w:sz w:val="23"/>
          <w:szCs w:val="23"/>
        </w:rPr>
        <w:t xml:space="preserve">. </w:t>
      </w:r>
    </w:p>
    <w:p w:rsidR="008D559B" w:rsidRDefault="008D559B" w:rsidP="008D559B">
      <w:pPr>
        <w:pStyle w:val="Default"/>
        <w:rPr>
          <w:sz w:val="23"/>
          <w:szCs w:val="23"/>
        </w:rPr>
      </w:pPr>
      <w:r>
        <w:rPr>
          <w:sz w:val="23"/>
          <w:szCs w:val="23"/>
        </w:rPr>
        <w:t xml:space="preserve">Транспортному обслуживанию подлежат учащиеся, проживающие на расстоянии свыше 1 км от учреждения. Подвоз учащихся осуществляется на транспорте, предназначенном для перевозки детей. </w:t>
      </w:r>
    </w:p>
    <w:p w:rsidR="008D559B" w:rsidRDefault="008D559B" w:rsidP="008D559B">
      <w:pPr>
        <w:pStyle w:val="Default"/>
        <w:rPr>
          <w:sz w:val="23"/>
          <w:szCs w:val="23"/>
        </w:rPr>
      </w:pPr>
      <w:r>
        <w:rPr>
          <w:sz w:val="23"/>
          <w:szCs w:val="23"/>
        </w:rPr>
        <w:t xml:space="preserve">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 </w:t>
      </w:r>
    </w:p>
    <w:p w:rsidR="008D559B" w:rsidRDefault="008D559B" w:rsidP="008D559B">
      <w:pPr>
        <w:pStyle w:val="Default"/>
        <w:rPr>
          <w:sz w:val="23"/>
          <w:szCs w:val="23"/>
        </w:rPr>
      </w:pPr>
      <w:r>
        <w:rPr>
          <w:sz w:val="23"/>
          <w:szCs w:val="23"/>
        </w:rPr>
        <w:t xml:space="preserve">Здание общеобразовательного учреждения следует размещать на самостоятельном земельном участке с отступом от красной линии не менее 25 м. Для ориентировочных расчетов размеров земельных участков, необходимых для размещения общеобразовательных учреждений, принимать показатель </w:t>
      </w:r>
      <w:r>
        <w:rPr>
          <w:b/>
          <w:bCs/>
          <w:sz w:val="23"/>
          <w:szCs w:val="23"/>
        </w:rPr>
        <w:t>16 м</w:t>
      </w:r>
      <w:proofErr w:type="gramStart"/>
      <w:r>
        <w:rPr>
          <w:b/>
          <w:bCs/>
          <w:sz w:val="16"/>
          <w:szCs w:val="16"/>
        </w:rPr>
        <w:t>2</w:t>
      </w:r>
      <w:proofErr w:type="gramEnd"/>
      <w:r>
        <w:rPr>
          <w:b/>
          <w:bCs/>
          <w:sz w:val="16"/>
          <w:szCs w:val="16"/>
        </w:rPr>
        <w:t xml:space="preserve"> </w:t>
      </w:r>
      <w:r>
        <w:rPr>
          <w:b/>
          <w:bCs/>
          <w:sz w:val="23"/>
          <w:szCs w:val="23"/>
        </w:rPr>
        <w:t xml:space="preserve">на 1 место. </w:t>
      </w:r>
    </w:p>
    <w:p w:rsidR="008D559B" w:rsidRDefault="008D559B" w:rsidP="008D559B">
      <w:pPr>
        <w:pStyle w:val="Default"/>
        <w:rPr>
          <w:sz w:val="23"/>
          <w:szCs w:val="23"/>
        </w:rPr>
      </w:pPr>
      <w:r>
        <w:rPr>
          <w:b/>
          <w:bCs/>
          <w:sz w:val="23"/>
          <w:szCs w:val="23"/>
        </w:rPr>
        <w:t xml:space="preserve">4.4 Виды объектов местного значения МО Новосокулакский сельсовет в области физической культуры, массового спорта и отдыха, туризма: </w:t>
      </w:r>
    </w:p>
    <w:p w:rsidR="008D559B" w:rsidRDefault="008D559B" w:rsidP="008D559B">
      <w:pPr>
        <w:pStyle w:val="Default"/>
        <w:rPr>
          <w:sz w:val="23"/>
          <w:szCs w:val="23"/>
        </w:rPr>
      </w:pPr>
      <w:r>
        <w:rPr>
          <w:b/>
          <w:bCs/>
          <w:sz w:val="23"/>
          <w:szCs w:val="23"/>
        </w:rPr>
        <w:t xml:space="preserve">4.4.1 здания и сооружения для развития физической культуры и массового спорта </w:t>
      </w:r>
    </w:p>
    <w:p w:rsidR="008D559B" w:rsidRDefault="008D559B" w:rsidP="008D559B">
      <w:pPr>
        <w:jc w:val="left"/>
        <w:rPr>
          <w:sz w:val="23"/>
          <w:szCs w:val="23"/>
        </w:rPr>
      </w:pPr>
      <w:r>
        <w:rPr>
          <w:sz w:val="23"/>
          <w:szCs w:val="23"/>
        </w:rPr>
        <w:t>Расчетные показатели минимальной обеспеченности приведены в таблице:</w:t>
      </w:r>
    </w:p>
    <w:p w:rsidR="008D559B" w:rsidRDefault="008D559B" w:rsidP="008D559B">
      <w:pPr>
        <w:jc w:val="left"/>
        <w:rPr>
          <w:sz w:val="23"/>
          <w:szCs w:val="23"/>
        </w:rPr>
      </w:pPr>
    </w:p>
    <w:tbl>
      <w:tblPr>
        <w:tblStyle w:val="afe"/>
        <w:tblW w:w="5000" w:type="pct"/>
        <w:tblLook w:val="04A0"/>
      </w:tblPr>
      <w:tblGrid>
        <w:gridCol w:w="3190"/>
        <w:gridCol w:w="3190"/>
        <w:gridCol w:w="3191"/>
      </w:tblGrid>
      <w:tr w:rsidR="008D559B" w:rsidTr="008D559B">
        <w:tc>
          <w:tcPr>
            <w:tcW w:w="1666" w:type="pct"/>
          </w:tcPr>
          <w:p w:rsidR="008D559B" w:rsidRDefault="008D559B" w:rsidP="008D559B">
            <w:pPr>
              <w:pStyle w:val="Default"/>
              <w:rPr>
                <w:sz w:val="20"/>
                <w:szCs w:val="20"/>
              </w:rPr>
            </w:pPr>
            <w:r>
              <w:rPr>
                <w:b/>
                <w:bCs/>
                <w:sz w:val="20"/>
                <w:szCs w:val="20"/>
              </w:rPr>
              <w:t xml:space="preserve">Объект </w:t>
            </w:r>
          </w:p>
          <w:p w:rsidR="008D559B" w:rsidRDefault="008D559B" w:rsidP="008D559B">
            <w:pPr>
              <w:jc w:val="left"/>
              <w:rPr>
                <w:sz w:val="24"/>
                <w:szCs w:val="24"/>
              </w:rPr>
            </w:pPr>
          </w:p>
        </w:tc>
        <w:tc>
          <w:tcPr>
            <w:tcW w:w="1666" w:type="pct"/>
          </w:tcPr>
          <w:p w:rsidR="008D559B" w:rsidRDefault="008D559B" w:rsidP="008D559B">
            <w:pPr>
              <w:jc w:val="left"/>
              <w:rPr>
                <w:sz w:val="24"/>
                <w:szCs w:val="24"/>
              </w:rPr>
            </w:pPr>
            <w:r>
              <w:rPr>
                <w:sz w:val="24"/>
                <w:szCs w:val="24"/>
              </w:rPr>
              <w:t>Единица измерения</w:t>
            </w:r>
          </w:p>
        </w:tc>
        <w:tc>
          <w:tcPr>
            <w:tcW w:w="1667" w:type="pct"/>
          </w:tcPr>
          <w:p w:rsidR="008D559B" w:rsidRDefault="008D559B" w:rsidP="008D559B">
            <w:pPr>
              <w:jc w:val="left"/>
              <w:rPr>
                <w:sz w:val="24"/>
                <w:szCs w:val="24"/>
              </w:rPr>
            </w:pPr>
            <w:r>
              <w:rPr>
                <w:sz w:val="24"/>
                <w:szCs w:val="24"/>
              </w:rPr>
              <w:t>Минимальная обеспеченность</w:t>
            </w:r>
          </w:p>
        </w:tc>
      </w:tr>
      <w:tr w:rsidR="008D559B" w:rsidTr="008D559B">
        <w:tc>
          <w:tcPr>
            <w:tcW w:w="1666" w:type="pct"/>
          </w:tcPr>
          <w:p w:rsidR="008D559B" w:rsidRDefault="008D559B" w:rsidP="008D559B">
            <w:pPr>
              <w:pStyle w:val="Default"/>
              <w:rPr>
                <w:sz w:val="20"/>
                <w:szCs w:val="20"/>
              </w:rPr>
            </w:pPr>
            <w:r>
              <w:rPr>
                <w:sz w:val="20"/>
                <w:szCs w:val="20"/>
              </w:rPr>
              <w:t xml:space="preserve">Закрытые спортивные сооружения </w:t>
            </w:r>
          </w:p>
          <w:p w:rsidR="008D559B" w:rsidRDefault="008D559B" w:rsidP="008D559B">
            <w:pPr>
              <w:jc w:val="left"/>
              <w:rPr>
                <w:sz w:val="24"/>
                <w:szCs w:val="24"/>
              </w:rPr>
            </w:pPr>
          </w:p>
        </w:tc>
        <w:tc>
          <w:tcPr>
            <w:tcW w:w="1666" w:type="pct"/>
          </w:tcPr>
          <w:p w:rsidR="008D559B" w:rsidRDefault="008D559B" w:rsidP="008D559B">
            <w:pPr>
              <w:pStyle w:val="Default"/>
              <w:rPr>
                <w:sz w:val="20"/>
                <w:szCs w:val="20"/>
              </w:rPr>
            </w:pPr>
            <w:r>
              <w:rPr>
                <w:sz w:val="20"/>
                <w:szCs w:val="20"/>
              </w:rPr>
              <w:t>м</w:t>
            </w:r>
            <w:proofErr w:type="gramStart"/>
            <w:r>
              <w:rPr>
                <w:sz w:val="20"/>
                <w:szCs w:val="20"/>
              </w:rPr>
              <w:t>2</w:t>
            </w:r>
            <w:proofErr w:type="gramEnd"/>
            <w:r>
              <w:rPr>
                <w:sz w:val="20"/>
                <w:szCs w:val="20"/>
              </w:rPr>
              <w:t xml:space="preserve"> общей площади / 1000 жителей </w:t>
            </w:r>
          </w:p>
          <w:p w:rsidR="008D559B" w:rsidRDefault="008D559B" w:rsidP="008D559B">
            <w:pPr>
              <w:jc w:val="left"/>
              <w:rPr>
                <w:sz w:val="24"/>
                <w:szCs w:val="24"/>
              </w:rPr>
            </w:pPr>
          </w:p>
        </w:tc>
        <w:tc>
          <w:tcPr>
            <w:tcW w:w="1667" w:type="pct"/>
          </w:tcPr>
          <w:p w:rsidR="008D559B" w:rsidRDefault="008D559B" w:rsidP="008D559B">
            <w:pPr>
              <w:jc w:val="left"/>
              <w:rPr>
                <w:sz w:val="24"/>
                <w:szCs w:val="24"/>
              </w:rPr>
            </w:pPr>
            <w:r>
              <w:rPr>
                <w:sz w:val="24"/>
                <w:szCs w:val="24"/>
              </w:rPr>
              <w:t>30</w:t>
            </w:r>
          </w:p>
        </w:tc>
      </w:tr>
      <w:tr w:rsidR="008D559B" w:rsidTr="008D559B">
        <w:tc>
          <w:tcPr>
            <w:tcW w:w="1666" w:type="pct"/>
          </w:tcPr>
          <w:p w:rsidR="008D559B" w:rsidRDefault="008D559B" w:rsidP="008D559B">
            <w:pPr>
              <w:pStyle w:val="Default"/>
              <w:rPr>
                <w:sz w:val="20"/>
                <w:szCs w:val="20"/>
              </w:rPr>
            </w:pPr>
            <w:r>
              <w:rPr>
                <w:sz w:val="20"/>
                <w:szCs w:val="20"/>
              </w:rPr>
              <w:t xml:space="preserve">Комплексы </w:t>
            </w:r>
            <w:proofErr w:type="spellStart"/>
            <w:r>
              <w:rPr>
                <w:sz w:val="20"/>
                <w:szCs w:val="20"/>
              </w:rPr>
              <w:t>физкультурно</w:t>
            </w:r>
            <w:proofErr w:type="spellEnd"/>
            <w:r>
              <w:rPr>
                <w:sz w:val="20"/>
                <w:szCs w:val="20"/>
              </w:rPr>
              <w:t xml:space="preserve">- </w:t>
            </w:r>
          </w:p>
          <w:p w:rsidR="008D559B" w:rsidRDefault="008D559B" w:rsidP="008D559B">
            <w:pPr>
              <w:jc w:val="left"/>
              <w:rPr>
                <w:sz w:val="24"/>
                <w:szCs w:val="24"/>
              </w:rPr>
            </w:pPr>
            <w:r>
              <w:rPr>
                <w:sz w:val="20"/>
                <w:szCs w:val="20"/>
              </w:rPr>
              <w:t xml:space="preserve">оздоровительных площадок </w:t>
            </w:r>
          </w:p>
        </w:tc>
        <w:tc>
          <w:tcPr>
            <w:tcW w:w="1666" w:type="pct"/>
          </w:tcPr>
          <w:p w:rsidR="008D559B" w:rsidRDefault="008D559B" w:rsidP="008D559B">
            <w:pPr>
              <w:pStyle w:val="Default"/>
              <w:rPr>
                <w:sz w:val="20"/>
                <w:szCs w:val="20"/>
              </w:rPr>
            </w:pPr>
            <w:proofErr w:type="gramStart"/>
            <w:r>
              <w:rPr>
                <w:sz w:val="20"/>
                <w:szCs w:val="20"/>
              </w:rPr>
              <w:t>га</w:t>
            </w:r>
            <w:proofErr w:type="gramEnd"/>
            <w:r>
              <w:rPr>
                <w:sz w:val="20"/>
                <w:szCs w:val="20"/>
              </w:rPr>
              <w:t xml:space="preserve"> / 1000 жителей </w:t>
            </w:r>
          </w:p>
          <w:p w:rsidR="008D559B" w:rsidRDefault="008D559B" w:rsidP="008D559B">
            <w:pPr>
              <w:jc w:val="left"/>
              <w:rPr>
                <w:sz w:val="24"/>
                <w:szCs w:val="24"/>
              </w:rPr>
            </w:pPr>
          </w:p>
        </w:tc>
        <w:tc>
          <w:tcPr>
            <w:tcW w:w="1667" w:type="pct"/>
          </w:tcPr>
          <w:p w:rsidR="008D559B" w:rsidRDefault="008D559B" w:rsidP="008D559B">
            <w:pPr>
              <w:jc w:val="left"/>
              <w:rPr>
                <w:sz w:val="24"/>
                <w:szCs w:val="24"/>
              </w:rPr>
            </w:pPr>
            <w:r>
              <w:rPr>
                <w:sz w:val="24"/>
                <w:szCs w:val="24"/>
              </w:rPr>
              <w:t>0,7</w:t>
            </w:r>
          </w:p>
        </w:tc>
      </w:tr>
    </w:tbl>
    <w:p w:rsidR="008D559B" w:rsidRDefault="008D559B" w:rsidP="008D559B">
      <w:pPr>
        <w:pStyle w:val="Default"/>
        <w:rPr>
          <w:sz w:val="20"/>
          <w:szCs w:val="20"/>
        </w:rPr>
      </w:pPr>
      <w:r>
        <w:rPr>
          <w:sz w:val="20"/>
          <w:szCs w:val="20"/>
        </w:rPr>
        <w:t xml:space="preserve">Примечание: Закрытые спортивные сооружения - залы для занятий гимнастикой, борьбой, боксом, тяжелой атлетикой, спортивными играми, фехтованием; искусственные катки; закрытые бассейны для плавания; лыжные станции и стрелковые тиры. </w:t>
      </w:r>
    </w:p>
    <w:p w:rsidR="008D559B" w:rsidRDefault="008D559B" w:rsidP="008D559B">
      <w:pPr>
        <w:pStyle w:val="Default"/>
        <w:rPr>
          <w:sz w:val="23"/>
          <w:szCs w:val="23"/>
        </w:rPr>
      </w:pPr>
      <w:r>
        <w:rPr>
          <w:sz w:val="23"/>
          <w:szCs w:val="23"/>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w:t>
      </w:r>
    </w:p>
    <w:p w:rsidR="008D559B" w:rsidRDefault="008D559B" w:rsidP="008D559B">
      <w:pPr>
        <w:pStyle w:val="Default"/>
        <w:rPr>
          <w:sz w:val="23"/>
          <w:szCs w:val="23"/>
        </w:rPr>
      </w:pPr>
      <w:r>
        <w:rPr>
          <w:sz w:val="23"/>
          <w:szCs w:val="23"/>
        </w:rPr>
        <w:t xml:space="preserve">Комплексы физкультурно-оздоровительных площадок предусматриваются в поселении при любой численности населения. </w:t>
      </w:r>
    </w:p>
    <w:p w:rsidR="008D559B" w:rsidRDefault="008D559B" w:rsidP="008D559B">
      <w:pPr>
        <w:pStyle w:val="Default"/>
        <w:rPr>
          <w:sz w:val="23"/>
          <w:szCs w:val="23"/>
        </w:rPr>
      </w:pPr>
      <w:r>
        <w:rPr>
          <w:sz w:val="23"/>
          <w:szCs w:val="23"/>
        </w:rPr>
        <w:t xml:space="preserve">При размещении указанных учреждений следует учитывать радиус их доступности: комплексы физкультурно-оздоровительных площадок – </w:t>
      </w:r>
      <w:r>
        <w:rPr>
          <w:b/>
          <w:bCs/>
          <w:sz w:val="23"/>
          <w:szCs w:val="23"/>
        </w:rPr>
        <w:t>500 м</w:t>
      </w:r>
      <w:r>
        <w:rPr>
          <w:sz w:val="23"/>
          <w:szCs w:val="23"/>
        </w:rPr>
        <w:t xml:space="preserve">, закрытые спортивные сооружения – </w:t>
      </w:r>
      <w:r>
        <w:rPr>
          <w:b/>
          <w:bCs/>
          <w:sz w:val="23"/>
          <w:szCs w:val="23"/>
        </w:rPr>
        <w:t>1500 м</w:t>
      </w:r>
      <w:r>
        <w:rPr>
          <w:sz w:val="23"/>
          <w:szCs w:val="23"/>
        </w:rPr>
        <w:t xml:space="preserve">. </w:t>
      </w:r>
    </w:p>
    <w:p w:rsidR="008D559B" w:rsidRDefault="008D559B" w:rsidP="008D559B">
      <w:pPr>
        <w:pStyle w:val="Default"/>
        <w:rPr>
          <w:sz w:val="23"/>
          <w:szCs w:val="23"/>
        </w:rPr>
      </w:pPr>
      <w:r>
        <w:rPr>
          <w:b/>
          <w:bCs/>
          <w:sz w:val="23"/>
          <w:szCs w:val="23"/>
        </w:rPr>
        <w:t xml:space="preserve">4.4.2 туристические базы, гостиницы, мотели, кемпинги, базы отдыха </w:t>
      </w:r>
    </w:p>
    <w:p w:rsidR="008D559B" w:rsidRDefault="008D559B" w:rsidP="008D559B">
      <w:pPr>
        <w:pStyle w:val="Default"/>
        <w:rPr>
          <w:sz w:val="23"/>
          <w:szCs w:val="23"/>
        </w:rPr>
      </w:pPr>
      <w:r>
        <w:rPr>
          <w:sz w:val="23"/>
          <w:szCs w:val="23"/>
        </w:rPr>
        <w:t xml:space="preserve">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 </w:t>
      </w:r>
    </w:p>
    <w:p w:rsidR="008D559B" w:rsidRDefault="008D559B" w:rsidP="008D559B">
      <w:pPr>
        <w:pStyle w:val="Default"/>
        <w:rPr>
          <w:sz w:val="23"/>
          <w:szCs w:val="23"/>
        </w:rPr>
      </w:pPr>
      <w:r>
        <w:rPr>
          <w:b/>
          <w:bCs/>
          <w:sz w:val="23"/>
          <w:szCs w:val="23"/>
        </w:rPr>
        <w:t xml:space="preserve">4.4.3 пляжи, купальни, парки развлечений </w:t>
      </w:r>
    </w:p>
    <w:p w:rsidR="008D559B" w:rsidRDefault="008D559B" w:rsidP="008D559B">
      <w:pPr>
        <w:pStyle w:val="Default"/>
        <w:rPr>
          <w:sz w:val="23"/>
          <w:szCs w:val="23"/>
        </w:rPr>
      </w:pPr>
      <w:r>
        <w:rPr>
          <w:i/>
          <w:iCs/>
          <w:sz w:val="23"/>
          <w:szCs w:val="23"/>
        </w:rPr>
        <w:t xml:space="preserve">(Показатели территориальной доступности не нормируются) </w:t>
      </w:r>
    </w:p>
    <w:p w:rsidR="008D559B" w:rsidRDefault="008D559B" w:rsidP="008D559B">
      <w:pPr>
        <w:pStyle w:val="Default"/>
        <w:rPr>
          <w:sz w:val="23"/>
          <w:szCs w:val="23"/>
        </w:rPr>
      </w:pPr>
      <w:r>
        <w:rPr>
          <w:sz w:val="23"/>
          <w:szCs w:val="23"/>
        </w:rPr>
        <w:t>Размеры территорий пляжей, размещаемых в зонах отдыха, следует принимать, м</w:t>
      </w:r>
      <w:proofErr w:type="gramStart"/>
      <w:r>
        <w:rPr>
          <w:sz w:val="16"/>
          <w:szCs w:val="16"/>
        </w:rPr>
        <w:t>2</w:t>
      </w:r>
      <w:proofErr w:type="gramEnd"/>
      <w:r>
        <w:rPr>
          <w:sz w:val="16"/>
          <w:szCs w:val="16"/>
        </w:rPr>
        <w:t xml:space="preserve"> </w:t>
      </w:r>
      <w:r>
        <w:rPr>
          <w:sz w:val="23"/>
          <w:szCs w:val="23"/>
        </w:rPr>
        <w:t xml:space="preserve">на одного посетителя, не менее: </w:t>
      </w:r>
    </w:p>
    <w:p w:rsidR="008D559B" w:rsidRDefault="008D559B" w:rsidP="008D559B">
      <w:pPr>
        <w:pStyle w:val="Default"/>
        <w:rPr>
          <w:sz w:val="23"/>
          <w:szCs w:val="23"/>
        </w:rPr>
      </w:pPr>
      <w:r>
        <w:rPr>
          <w:sz w:val="23"/>
          <w:szCs w:val="23"/>
        </w:rPr>
        <w:t xml:space="preserve">- речных и озерных – 8; </w:t>
      </w:r>
    </w:p>
    <w:p w:rsidR="008D559B" w:rsidRDefault="008D559B" w:rsidP="008D559B">
      <w:pPr>
        <w:pStyle w:val="Default"/>
        <w:rPr>
          <w:sz w:val="23"/>
          <w:szCs w:val="23"/>
        </w:rPr>
      </w:pPr>
      <w:r>
        <w:rPr>
          <w:sz w:val="23"/>
          <w:szCs w:val="23"/>
        </w:rPr>
        <w:t xml:space="preserve">- для детей (речных и озерных) – 4. </w:t>
      </w:r>
    </w:p>
    <w:p w:rsidR="008D559B" w:rsidRDefault="008D559B" w:rsidP="008D559B">
      <w:pPr>
        <w:pStyle w:val="Default"/>
        <w:rPr>
          <w:sz w:val="23"/>
          <w:szCs w:val="23"/>
        </w:rPr>
      </w:pPr>
      <w:r>
        <w:rPr>
          <w:sz w:val="23"/>
          <w:szCs w:val="23"/>
        </w:rPr>
        <w:t>Размеры речных и озерных пляжей, размещаемых на землях, пригодных для сельскохозяйственного использования, следует принимать из расчета 5 м</w:t>
      </w:r>
      <w:proofErr w:type="gramStart"/>
      <w:r>
        <w:rPr>
          <w:sz w:val="16"/>
          <w:szCs w:val="16"/>
        </w:rPr>
        <w:t>2</w:t>
      </w:r>
      <w:proofErr w:type="gramEnd"/>
      <w:r>
        <w:rPr>
          <w:sz w:val="16"/>
          <w:szCs w:val="16"/>
        </w:rPr>
        <w:t xml:space="preserve"> </w:t>
      </w:r>
      <w:r>
        <w:rPr>
          <w:sz w:val="23"/>
          <w:szCs w:val="23"/>
        </w:rPr>
        <w:t xml:space="preserve">на одного посетителя. </w:t>
      </w:r>
    </w:p>
    <w:p w:rsidR="008D559B" w:rsidRDefault="008D559B" w:rsidP="008D559B">
      <w:pPr>
        <w:pStyle w:val="Default"/>
        <w:rPr>
          <w:sz w:val="23"/>
          <w:szCs w:val="23"/>
        </w:rPr>
      </w:pPr>
      <w:r>
        <w:rPr>
          <w:sz w:val="23"/>
          <w:szCs w:val="23"/>
        </w:rPr>
        <w:t>Размеры территории специализированных лечебных пляжей для лечащихся с ограниченной подвижностью следует принимать из расчета 8 м</w:t>
      </w:r>
      <w:proofErr w:type="gramStart"/>
      <w:r>
        <w:rPr>
          <w:sz w:val="16"/>
          <w:szCs w:val="16"/>
        </w:rPr>
        <w:t>2</w:t>
      </w:r>
      <w:proofErr w:type="gramEnd"/>
      <w:r>
        <w:rPr>
          <w:sz w:val="16"/>
          <w:szCs w:val="16"/>
        </w:rPr>
        <w:t xml:space="preserve"> </w:t>
      </w:r>
      <w:r>
        <w:rPr>
          <w:sz w:val="23"/>
          <w:szCs w:val="23"/>
        </w:rPr>
        <w:t xml:space="preserve">на одного посетителя. </w:t>
      </w:r>
    </w:p>
    <w:p w:rsidR="008D559B" w:rsidRDefault="008D559B" w:rsidP="008D559B">
      <w:pPr>
        <w:pStyle w:val="Default"/>
        <w:rPr>
          <w:sz w:val="23"/>
          <w:szCs w:val="23"/>
        </w:rPr>
      </w:pPr>
      <w:r>
        <w:rPr>
          <w:sz w:val="23"/>
          <w:szCs w:val="23"/>
        </w:rPr>
        <w:t xml:space="preserve">Минимальную протяженность береговой полосы речных и озерных пляжей следует принимать не менее 0,25 м на одного посетителя. </w:t>
      </w:r>
    </w:p>
    <w:p w:rsidR="008D559B" w:rsidRDefault="008D559B" w:rsidP="008D559B">
      <w:pPr>
        <w:pStyle w:val="Default"/>
        <w:rPr>
          <w:sz w:val="23"/>
          <w:szCs w:val="23"/>
        </w:rPr>
      </w:pPr>
      <w:r>
        <w:rPr>
          <w:sz w:val="23"/>
          <w:szCs w:val="23"/>
        </w:rPr>
        <w:t xml:space="preserve">Число единовременных посетителей на пляжах следует рассчитывать с учетом коэффициентов одновременной загрузки пляжей: </w:t>
      </w:r>
    </w:p>
    <w:p w:rsidR="008D559B" w:rsidRDefault="008D559B" w:rsidP="008D559B">
      <w:pPr>
        <w:pStyle w:val="Default"/>
        <w:rPr>
          <w:sz w:val="23"/>
          <w:szCs w:val="23"/>
        </w:rPr>
      </w:pPr>
      <w:r>
        <w:rPr>
          <w:sz w:val="23"/>
          <w:szCs w:val="23"/>
        </w:rPr>
        <w:t xml:space="preserve">- санаториев – 0,6; </w:t>
      </w:r>
    </w:p>
    <w:p w:rsidR="008D559B" w:rsidRDefault="008D559B" w:rsidP="008D559B">
      <w:pPr>
        <w:pStyle w:val="Default"/>
        <w:rPr>
          <w:sz w:val="23"/>
          <w:szCs w:val="23"/>
        </w:rPr>
      </w:pPr>
      <w:r>
        <w:rPr>
          <w:sz w:val="23"/>
          <w:szCs w:val="23"/>
        </w:rPr>
        <w:t xml:space="preserve">- учреждений отдыха и туризма – 0,7; </w:t>
      </w:r>
    </w:p>
    <w:p w:rsidR="008D559B" w:rsidRDefault="008D559B" w:rsidP="008D559B">
      <w:pPr>
        <w:pStyle w:val="Default"/>
        <w:rPr>
          <w:sz w:val="23"/>
          <w:szCs w:val="23"/>
        </w:rPr>
      </w:pPr>
      <w:r>
        <w:rPr>
          <w:sz w:val="23"/>
          <w:szCs w:val="23"/>
        </w:rPr>
        <w:t xml:space="preserve">- детских лагерей – 0,5; </w:t>
      </w:r>
    </w:p>
    <w:p w:rsidR="008D559B" w:rsidRDefault="008D559B" w:rsidP="008D559B">
      <w:pPr>
        <w:pStyle w:val="Default"/>
        <w:rPr>
          <w:sz w:val="23"/>
          <w:szCs w:val="23"/>
        </w:rPr>
      </w:pPr>
      <w:r>
        <w:rPr>
          <w:sz w:val="23"/>
          <w:szCs w:val="23"/>
        </w:rPr>
        <w:t xml:space="preserve">- общего пользования для местного населения – 0,2; </w:t>
      </w:r>
    </w:p>
    <w:p w:rsidR="008D559B" w:rsidRDefault="008D559B" w:rsidP="008D559B">
      <w:pPr>
        <w:pStyle w:val="Default"/>
        <w:rPr>
          <w:sz w:val="23"/>
          <w:szCs w:val="23"/>
        </w:rPr>
      </w:pPr>
      <w:r>
        <w:rPr>
          <w:sz w:val="23"/>
          <w:szCs w:val="23"/>
        </w:rPr>
        <w:t xml:space="preserve">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8D559B" w:rsidRDefault="008D559B" w:rsidP="008D559B">
      <w:pPr>
        <w:pStyle w:val="Default"/>
        <w:rPr>
          <w:sz w:val="16"/>
          <w:szCs w:val="16"/>
        </w:rPr>
      </w:pPr>
      <w:r>
        <w:rPr>
          <w:sz w:val="23"/>
          <w:szCs w:val="23"/>
        </w:rPr>
        <w:t xml:space="preserve">Расчётные показатели количества </w:t>
      </w:r>
      <w:proofErr w:type="spellStart"/>
      <w:r>
        <w:rPr>
          <w:sz w:val="23"/>
          <w:szCs w:val="23"/>
        </w:rPr>
        <w:t>машино-мест</w:t>
      </w:r>
      <w:proofErr w:type="spellEnd"/>
      <w:r>
        <w:rPr>
          <w:sz w:val="23"/>
          <w:szCs w:val="23"/>
        </w:rPr>
        <w:t xml:space="preserve"> для парковки легковых автомобилей на </w:t>
      </w:r>
      <w:proofErr w:type="spellStart"/>
      <w:r>
        <w:rPr>
          <w:sz w:val="23"/>
          <w:szCs w:val="23"/>
        </w:rPr>
        <w:t>приобъектных</w:t>
      </w:r>
      <w:proofErr w:type="spellEnd"/>
      <w:r>
        <w:rPr>
          <w:sz w:val="23"/>
          <w:szCs w:val="23"/>
        </w:rPr>
        <w:t xml:space="preserve"> стоянках приведены в пункте 4.1.3. </w:t>
      </w:r>
      <w:r>
        <w:rPr>
          <w:rFonts w:ascii="Calibri" w:hAnsi="Calibri" w:cs="Calibri"/>
          <w:color w:val="FFFFFF"/>
          <w:sz w:val="16"/>
          <w:szCs w:val="16"/>
        </w:rPr>
        <w:t xml:space="preserve">АДОСТРОИТЕЛЬНОГО ПРОЕКТИРОВАНИЯ МО НОВОСОКУЛАКСКИЙ СЕЛЬСОВЕТ САРАКТАШСКОГО РАЙОНА ОРЕНБУРГСКОЙ ОБЛАСТИ </w:t>
      </w:r>
    </w:p>
    <w:p w:rsidR="008D559B" w:rsidRDefault="008D559B" w:rsidP="008D559B">
      <w:pPr>
        <w:pStyle w:val="Default"/>
        <w:rPr>
          <w:sz w:val="23"/>
          <w:szCs w:val="23"/>
        </w:rPr>
      </w:pPr>
      <w:r>
        <w:rPr>
          <w:b/>
          <w:bCs/>
          <w:sz w:val="23"/>
          <w:szCs w:val="23"/>
        </w:rPr>
        <w:t xml:space="preserve">4.5 Виды объектов местного значения МО Новосокулакский сельсовет в области жилищного строительства: </w:t>
      </w:r>
    </w:p>
    <w:p w:rsidR="008D559B" w:rsidRDefault="008D559B" w:rsidP="008D559B">
      <w:pPr>
        <w:pStyle w:val="Default"/>
        <w:rPr>
          <w:sz w:val="23"/>
          <w:szCs w:val="23"/>
        </w:rPr>
      </w:pPr>
      <w:r>
        <w:rPr>
          <w:b/>
          <w:bCs/>
          <w:sz w:val="23"/>
          <w:szCs w:val="23"/>
        </w:rPr>
        <w:t xml:space="preserve">4.5.1 муниципальный жилищный фонд </w:t>
      </w:r>
    </w:p>
    <w:p w:rsidR="008D559B" w:rsidRDefault="008D559B" w:rsidP="008D559B">
      <w:pPr>
        <w:pStyle w:val="Default"/>
        <w:rPr>
          <w:sz w:val="23"/>
          <w:szCs w:val="23"/>
        </w:rPr>
      </w:pPr>
      <w:r>
        <w:rPr>
          <w:i/>
          <w:iCs/>
          <w:sz w:val="23"/>
          <w:szCs w:val="23"/>
        </w:rPr>
        <w:t xml:space="preserve">(Показатели территориальной доступности не нормируются) </w:t>
      </w:r>
    </w:p>
    <w:p w:rsidR="008D559B" w:rsidRDefault="008D559B" w:rsidP="008D559B">
      <w:pPr>
        <w:pStyle w:val="Default"/>
        <w:rPr>
          <w:sz w:val="23"/>
          <w:szCs w:val="23"/>
        </w:rPr>
      </w:pPr>
      <w:r>
        <w:rPr>
          <w:sz w:val="23"/>
          <w:szCs w:val="23"/>
        </w:rPr>
        <w:t xml:space="preserve">Учётная норма площади жилого помещения </w:t>
      </w:r>
      <w:proofErr w:type="gramStart"/>
      <w:r>
        <w:rPr>
          <w:sz w:val="23"/>
          <w:szCs w:val="23"/>
        </w:rPr>
        <w:t>при постановке граждан на учет в качестве нуждающихся в получении жилых помещений в поселении</w:t>
      </w:r>
      <w:proofErr w:type="gramEnd"/>
      <w:r>
        <w:rPr>
          <w:sz w:val="23"/>
          <w:szCs w:val="23"/>
        </w:rPr>
        <w:t xml:space="preserve">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Новосокулакский сельсовет. </w:t>
      </w:r>
    </w:p>
    <w:p w:rsidR="008D559B" w:rsidRDefault="008D559B" w:rsidP="008D559B">
      <w:pPr>
        <w:pStyle w:val="Default"/>
        <w:rPr>
          <w:sz w:val="23"/>
          <w:szCs w:val="23"/>
        </w:rPr>
      </w:pPr>
      <w:r>
        <w:rPr>
          <w:sz w:val="23"/>
          <w:szCs w:val="23"/>
        </w:rPr>
        <w:t xml:space="preserve">Расчетные показатели минимальной обеспеченности общей площадью жилых помещений для индивидуальной жилой застройки не нормируются. </w:t>
      </w:r>
    </w:p>
    <w:p w:rsidR="008D559B" w:rsidRDefault="008D559B" w:rsidP="008D559B">
      <w:pPr>
        <w:pStyle w:val="Default"/>
        <w:rPr>
          <w:sz w:val="23"/>
          <w:szCs w:val="23"/>
        </w:rPr>
      </w:pPr>
      <w:r>
        <w:rPr>
          <w:sz w:val="23"/>
          <w:szCs w:val="23"/>
        </w:rPr>
        <w:t xml:space="preserve">Площадь земельного участка для проектирования жилых зданий на территории жилой застройки определяется с учетом обеспечения возможности благоустройства (размещения площадок для игр детей дошкольного и школьного возраста, для отдыха взрослого населения, для занятий физкультурой, для хозяйственных целей и выгула собак, для стоянок автотранспорта) и озеленения. </w:t>
      </w:r>
    </w:p>
    <w:p w:rsidR="008D559B" w:rsidRDefault="008D559B" w:rsidP="008D559B">
      <w:pPr>
        <w:pStyle w:val="Default"/>
        <w:rPr>
          <w:sz w:val="23"/>
          <w:szCs w:val="23"/>
        </w:rPr>
      </w:pPr>
      <w:r>
        <w:rPr>
          <w:sz w:val="23"/>
          <w:szCs w:val="23"/>
        </w:rPr>
        <w:t xml:space="preserve">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 </w:t>
      </w:r>
    </w:p>
    <w:p w:rsidR="008D559B" w:rsidRDefault="008D559B" w:rsidP="008D559B">
      <w:pPr>
        <w:jc w:val="left"/>
        <w:rPr>
          <w:sz w:val="23"/>
          <w:szCs w:val="23"/>
        </w:rPr>
      </w:pPr>
      <w:r>
        <w:rPr>
          <w:sz w:val="23"/>
          <w:szCs w:val="23"/>
        </w:rPr>
        <w:t xml:space="preserve">Расчет площади элементов дворовой территории осуществляется в соответствии с минимальными параметрами, приведенными в таблице: </w:t>
      </w:r>
    </w:p>
    <w:p w:rsidR="008D559B" w:rsidRDefault="008D559B" w:rsidP="008D559B">
      <w:pPr>
        <w:jc w:val="left"/>
        <w:rPr>
          <w:sz w:val="23"/>
          <w:szCs w:val="23"/>
        </w:rPr>
      </w:pPr>
    </w:p>
    <w:tbl>
      <w:tblPr>
        <w:tblStyle w:val="afe"/>
        <w:tblW w:w="5000" w:type="pct"/>
        <w:tblLook w:val="04A0"/>
      </w:tblPr>
      <w:tblGrid>
        <w:gridCol w:w="4785"/>
        <w:gridCol w:w="4786"/>
      </w:tblGrid>
      <w:tr w:rsidR="008D559B" w:rsidTr="008D559B">
        <w:tc>
          <w:tcPr>
            <w:tcW w:w="2500" w:type="pct"/>
          </w:tcPr>
          <w:p w:rsidR="008D559B" w:rsidRDefault="008D559B" w:rsidP="008D559B">
            <w:pPr>
              <w:pStyle w:val="Default"/>
              <w:rPr>
                <w:sz w:val="20"/>
                <w:szCs w:val="20"/>
              </w:rPr>
            </w:pPr>
            <w:r>
              <w:rPr>
                <w:b/>
                <w:bCs/>
                <w:sz w:val="20"/>
                <w:szCs w:val="20"/>
              </w:rPr>
              <w:t xml:space="preserve">Площадки </w:t>
            </w:r>
          </w:p>
          <w:p w:rsidR="008D559B" w:rsidRDefault="008D559B" w:rsidP="008D559B">
            <w:pPr>
              <w:jc w:val="left"/>
              <w:rPr>
                <w:sz w:val="24"/>
                <w:szCs w:val="24"/>
              </w:rPr>
            </w:pPr>
          </w:p>
        </w:tc>
        <w:tc>
          <w:tcPr>
            <w:tcW w:w="2500" w:type="pct"/>
          </w:tcPr>
          <w:p w:rsidR="008D559B" w:rsidRDefault="008D559B" w:rsidP="008D559B">
            <w:pPr>
              <w:pStyle w:val="Default"/>
              <w:rPr>
                <w:sz w:val="20"/>
                <w:szCs w:val="20"/>
              </w:rPr>
            </w:pPr>
            <w:r>
              <w:rPr>
                <w:b/>
                <w:bCs/>
                <w:sz w:val="20"/>
                <w:szCs w:val="20"/>
              </w:rPr>
              <w:t>Удельные размеры площадок, м</w:t>
            </w:r>
            <w:proofErr w:type="gramStart"/>
            <w:r>
              <w:rPr>
                <w:b/>
                <w:bCs/>
                <w:sz w:val="13"/>
                <w:szCs w:val="13"/>
              </w:rPr>
              <w:t>2</w:t>
            </w:r>
            <w:proofErr w:type="gramEnd"/>
            <w:r>
              <w:rPr>
                <w:b/>
                <w:bCs/>
                <w:sz w:val="20"/>
                <w:szCs w:val="20"/>
              </w:rPr>
              <w:t xml:space="preserve">/чел. </w:t>
            </w:r>
          </w:p>
          <w:p w:rsidR="008D559B" w:rsidRDefault="008D559B" w:rsidP="008D559B">
            <w:pPr>
              <w:jc w:val="left"/>
              <w:rPr>
                <w:sz w:val="24"/>
                <w:szCs w:val="24"/>
              </w:rPr>
            </w:pPr>
          </w:p>
        </w:tc>
      </w:tr>
      <w:tr w:rsidR="008D559B" w:rsidTr="008D559B">
        <w:tc>
          <w:tcPr>
            <w:tcW w:w="2500" w:type="pct"/>
          </w:tcPr>
          <w:p w:rsidR="008D559B" w:rsidRDefault="008D559B" w:rsidP="008D559B">
            <w:pPr>
              <w:pStyle w:val="Default"/>
              <w:rPr>
                <w:sz w:val="20"/>
                <w:szCs w:val="20"/>
              </w:rPr>
            </w:pPr>
            <w:r>
              <w:rPr>
                <w:sz w:val="20"/>
                <w:szCs w:val="20"/>
              </w:rPr>
              <w:t xml:space="preserve">Для игр детей дошкольного и младшего школьного возраста </w:t>
            </w:r>
          </w:p>
          <w:p w:rsidR="008D559B" w:rsidRDefault="008D559B" w:rsidP="008D559B">
            <w:pPr>
              <w:jc w:val="left"/>
              <w:rPr>
                <w:sz w:val="24"/>
                <w:szCs w:val="24"/>
              </w:rPr>
            </w:pPr>
          </w:p>
        </w:tc>
        <w:tc>
          <w:tcPr>
            <w:tcW w:w="2500" w:type="pct"/>
          </w:tcPr>
          <w:p w:rsidR="008D559B" w:rsidRDefault="008D559B" w:rsidP="008D559B">
            <w:pPr>
              <w:jc w:val="left"/>
              <w:rPr>
                <w:sz w:val="24"/>
                <w:szCs w:val="24"/>
              </w:rPr>
            </w:pPr>
            <w:r>
              <w:rPr>
                <w:sz w:val="24"/>
                <w:szCs w:val="24"/>
              </w:rPr>
              <w:t>0,7</w:t>
            </w:r>
          </w:p>
        </w:tc>
      </w:tr>
      <w:tr w:rsidR="008D559B" w:rsidTr="008D559B">
        <w:tc>
          <w:tcPr>
            <w:tcW w:w="2500" w:type="pct"/>
          </w:tcPr>
          <w:p w:rsidR="008D559B" w:rsidRDefault="008D559B" w:rsidP="008D559B">
            <w:pPr>
              <w:pStyle w:val="Default"/>
              <w:rPr>
                <w:sz w:val="20"/>
                <w:szCs w:val="20"/>
              </w:rPr>
            </w:pPr>
            <w:r>
              <w:rPr>
                <w:sz w:val="20"/>
                <w:szCs w:val="20"/>
              </w:rPr>
              <w:t xml:space="preserve">Для отдыха взрослого населения </w:t>
            </w:r>
          </w:p>
          <w:p w:rsidR="008D559B" w:rsidRDefault="008D559B" w:rsidP="008D559B">
            <w:pPr>
              <w:jc w:val="left"/>
              <w:rPr>
                <w:sz w:val="24"/>
                <w:szCs w:val="24"/>
              </w:rPr>
            </w:pPr>
          </w:p>
        </w:tc>
        <w:tc>
          <w:tcPr>
            <w:tcW w:w="2500" w:type="pct"/>
          </w:tcPr>
          <w:p w:rsidR="008D559B" w:rsidRDefault="008D559B" w:rsidP="008D559B">
            <w:pPr>
              <w:jc w:val="left"/>
              <w:rPr>
                <w:sz w:val="24"/>
                <w:szCs w:val="24"/>
              </w:rPr>
            </w:pPr>
            <w:r>
              <w:rPr>
                <w:sz w:val="24"/>
                <w:szCs w:val="24"/>
              </w:rPr>
              <w:t>0,2</w:t>
            </w:r>
          </w:p>
        </w:tc>
      </w:tr>
      <w:tr w:rsidR="008D559B" w:rsidTr="008D559B">
        <w:tc>
          <w:tcPr>
            <w:tcW w:w="2500" w:type="pct"/>
          </w:tcPr>
          <w:p w:rsidR="008D559B" w:rsidRDefault="008D559B" w:rsidP="008D559B">
            <w:pPr>
              <w:pStyle w:val="Default"/>
              <w:rPr>
                <w:sz w:val="20"/>
                <w:szCs w:val="20"/>
              </w:rPr>
            </w:pPr>
            <w:r>
              <w:rPr>
                <w:sz w:val="20"/>
                <w:szCs w:val="20"/>
              </w:rPr>
              <w:t xml:space="preserve">Для занятий физкультурой </w:t>
            </w:r>
          </w:p>
          <w:p w:rsidR="008D559B" w:rsidRDefault="008D559B" w:rsidP="008D559B">
            <w:pPr>
              <w:jc w:val="left"/>
              <w:rPr>
                <w:sz w:val="24"/>
                <w:szCs w:val="24"/>
              </w:rPr>
            </w:pPr>
          </w:p>
        </w:tc>
        <w:tc>
          <w:tcPr>
            <w:tcW w:w="2500" w:type="pct"/>
          </w:tcPr>
          <w:p w:rsidR="008D559B" w:rsidRDefault="008D559B" w:rsidP="008D559B">
            <w:pPr>
              <w:jc w:val="left"/>
              <w:rPr>
                <w:sz w:val="24"/>
                <w:szCs w:val="24"/>
              </w:rPr>
            </w:pPr>
            <w:r>
              <w:rPr>
                <w:sz w:val="24"/>
                <w:szCs w:val="24"/>
              </w:rPr>
              <w:t>2,0</w:t>
            </w:r>
          </w:p>
        </w:tc>
      </w:tr>
      <w:tr w:rsidR="008D559B" w:rsidTr="008D559B">
        <w:tc>
          <w:tcPr>
            <w:tcW w:w="2500" w:type="pct"/>
          </w:tcPr>
          <w:p w:rsidR="008D559B" w:rsidRDefault="008D559B" w:rsidP="008D559B">
            <w:pPr>
              <w:pStyle w:val="Default"/>
              <w:rPr>
                <w:sz w:val="20"/>
                <w:szCs w:val="20"/>
              </w:rPr>
            </w:pPr>
            <w:r>
              <w:rPr>
                <w:sz w:val="20"/>
                <w:szCs w:val="20"/>
              </w:rPr>
              <w:t xml:space="preserve">Для хозяйственных целей и выгула собак </w:t>
            </w:r>
          </w:p>
          <w:p w:rsidR="008D559B" w:rsidRDefault="008D559B" w:rsidP="008D559B">
            <w:pPr>
              <w:jc w:val="left"/>
              <w:rPr>
                <w:sz w:val="24"/>
                <w:szCs w:val="24"/>
              </w:rPr>
            </w:pPr>
          </w:p>
        </w:tc>
        <w:tc>
          <w:tcPr>
            <w:tcW w:w="2500" w:type="pct"/>
          </w:tcPr>
          <w:p w:rsidR="008D559B" w:rsidRDefault="008D559B" w:rsidP="008D559B">
            <w:pPr>
              <w:jc w:val="left"/>
              <w:rPr>
                <w:sz w:val="24"/>
                <w:szCs w:val="24"/>
              </w:rPr>
            </w:pPr>
            <w:r>
              <w:rPr>
                <w:sz w:val="24"/>
                <w:szCs w:val="24"/>
              </w:rPr>
              <w:t>0,3</w:t>
            </w:r>
          </w:p>
        </w:tc>
      </w:tr>
      <w:tr w:rsidR="008D559B" w:rsidTr="008D559B">
        <w:tc>
          <w:tcPr>
            <w:tcW w:w="2500" w:type="pct"/>
          </w:tcPr>
          <w:p w:rsidR="008D559B" w:rsidRDefault="008D559B" w:rsidP="008D559B">
            <w:pPr>
              <w:pStyle w:val="Default"/>
              <w:rPr>
                <w:sz w:val="20"/>
                <w:szCs w:val="20"/>
              </w:rPr>
            </w:pPr>
            <w:r>
              <w:rPr>
                <w:sz w:val="20"/>
                <w:szCs w:val="20"/>
              </w:rPr>
              <w:t xml:space="preserve">Для стоянки автотранспорта </w:t>
            </w:r>
          </w:p>
          <w:p w:rsidR="008D559B" w:rsidRDefault="008D559B" w:rsidP="008D559B">
            <w:pPr>
              <w:jc w:val="left"/>
              <w:rPr>
                <w:sz w:val="24"/>
                <w:szCs w:val="24"/>
              </w:rPr>
            </w:pPr>
          </w:p>
        </w:tc>
        <w:tc>
          <w:tcPr>
            <w:tcW w:w="2500" w:type="pct"/>
          </w:tcPr>
          <w:p w:rsidR="008D559B" w:rsidRDefault="008D559B" w:rsidP="008D559B">
            <w:pPr>
              <w:jc w:val="left"/>
              <w:rPr>
                <w:sz w:val="24"/>
                <w:szCs w:val="24"/>
              </w:rPr>
            </w:pPr>
            <w:r>
              <w:rPr>
                <w:sz w:val="24"/>
                <w:szCs w:val="24"/>
              </w:rPr>
              <w:t>0,8</w:t>
            </w:r>
          </w:p>
        </w:tc>
      </w:tr>
    </w:tbl>
    <w:p w:rsidR="008D559B" w:rsidRDefault="008D559B" w:rsidP="008D559B">
      <w:pPr>
        <w:jc w:val="left"/>
        <w:rPr>
          <w:sz w:val="24"/>
          <w:szCs w:val="24"/>
        </w:rPr>
      </w:pPr>
    </w:p>
    <w:p w:rsidR="008D559B" w:rsidRDefault="008D559B" w:rsidP="008D559B">
      <w:pPr>
        <w:pStyle w:val="Default"/>
        <w:rPr>
          <w:sz w:val="23"/>
          <w:szCs w:val="23"/>
        </w:rPr>
      </w:pPr>
      <w:r>
        <w:rPr>
          <w:b/>
          <w:bCs/>
          <w:sz w:val="23"/>
          <w:szCs w:val="23"/>
        </w:rPr>
        <w:t xml:space="preserve">4.5.2 доступность жилых объектов и объектов социальной инфраструктуры для инвалидов и </w:t>
      </w:r>
      <w:proofErr w:type="spellStart"/>
      <w:r>
        <w:rPr>
          <w:b/>
          <w:bCs/>
          <w:sz w:val="23"/>
          <w:szCs w:val="23"/>
        </w:rPr>
        <w:t>маломобильных</w:t>
      </w:r>
      <w:proofErr w:type="spellEnd"/>
      <w:r>
        <w:rPr>
          <w:b/>
          <w:bCs/>
          <w:sz w:val="23"/>
          <w:szCs w:val="23"/>
        </w:rPr>
        <w:t xml:space="preserve"> групп населения </w:t>
      </w:r>
    </w:p>
    <w:p w:rsidR="008D559B" w:rsidRDefault="008D559B" w:rsidP="008D559B">
      <w:pPr>
        <w:pStyle w:val="Default"/>
        <w:rPr>
          <w:sz w:val="23"/>
          <w:szCs w:val="23"/>
        </w:rPr>
      </w:pPr>
      <w:r>
        <w:rPr>
          <w:sz w:val="23"/>
          <w:szCs w:val="23"/>
        </w:rPr>
        <w:t xml:space="preserve">При планировке и застройке территории населённых пунктов Новосокулакского сельсовета необходимо обеспечивать доступность жилых объектов, объектов социальной инфраструктуры для инвалидов и </w:t>
      </w:r>
      <w:proofErr w:type="spellStart"/>
      <w:r>
        <w:rPr>
          <w:sz w:val="23"/>
          <w:szCs w:val="23"/>
        </w:rPr>
        <w:t>маломобильных</w:t>
      </w:r>
      <w:proofErr w:type="spellEnd"/>
      <w:r>
        <w:rPr>
          <w:sz w:val="23"/>
          <w:szCs w:val="23"/>
        </w:rPr>
        <w:t xml:space="preserve"> групп населения. </w:t>
      </w:r>
    </w:p>
    <w:p w:rsidR="008D559B" w:rsidRDefault="008D559B" w:rsidP="008D559B">
      <w:pPr>
        <w:jc w:val="left"/>
        <w:rPr>
          <w:sz w:val="23"/>
          <w:szCs w:val="23"/>
        </w:rPr>
      </w:pPr>
      <w:r>
        <w:rPr>
          <w:sz w:val="23"/>
          <w:szCs w:val="23"/>
        </w:rPr>
        <w:t xml:space="preserve">При проектировании и реконструкции общественных, жилых и промышленных зданий следует предусматривать для инвалидов и граждан других </w:t>
      </w:r>
      <w:proofErr w:type="spellStart"/>
      <w:r>
        <w:rPr>
          <w:sz w:val="23"/>
          <w:szCs w:val="23"/>
        </w:rPr>
        <w:t>маломобильных</w:t>
      </w:r>
      <w:proofErr w:type="spellEnd"/>
      <w:r>
        <w:rPr>
          <w:sz w:val="23"/>
          <w:szCs w:val="23"/>
        </w:rPr>
        <w:t xml:space="preserve"> групп населения условия жизнедеятельности, равные с остальными категориями населения, в соответствии со </w:t>
      </w:r>
      <w:proofErr w:type="spellStart"/>
      <w:r>
        <w:rPr>
          <w:sz w:val="23"/>
          <w:szCs w:val="23"/>
        </w:rPr>
        <w:t>СНиП</w:t>
      </w:r>
      <w:proofErr w:type="spellEnd"/>
      <w:r>
        <w:rPr>
          <w:sz w:val="23"/>
          <w:szCs w:val="23"/>
        </w:rPr>
        <w:t xml:space="preserve"> 35-01-2001, СП 35-101-2001, СП 35-102-2001, СП 31-102-99, СП 35-103-2001, ВСН 62-91*, РДС 35-201-99.</w:t>
      </w:r>
    </w:p>
    <w:p w:rsidR="008D559B" w:rsidRDefault="008D559B" w:rsidP="008D559B">
      <w:pPr>
        <w:jc w:val="left"/>
        <w:rPr>
          <w:sz w:val="23"/>
          <w:szCs w:val="23"/>
        </w:rPr>
      </w:pPr>
    </w:p>
    <w:p w:rsidR="008D559B" w:rsidRDefault="008D559B" w:rsidP="008D559B">
      <w:pPr>
        <w:jc w:val="left"/>
        <w:rPr>
          <w:sz w:val="23"/>
          <w:szCs w:val="23"/>
        </w:rPr>
      </w:pPr>
      <w:r>
        <w:rPr>
          <w:sz w:val="23"/>
          <w:szCs w:val="23"/>
        </w:rPr>
        <w:t>Количество мест парковки для индивидуального автотранспорта инвалида принимать в соответствии с таблицей (не менее):</w:t>
      </w:r>
    </w:p>
    <w:p w:rsidR="008D559B" w:rsidRDefault="008D559B" w:rsidP="008D559B">
      <w:pPr>
        <w:jc w:val="left"/>
        <w:rPr>
          <w:sz w:val="23"/>
          <w:szCs w:val="23"/>
        </w:rPr>
      </w:pPr>
    </w:p>
    <w:tbl>
      <w:tblPr>
        <w:tblStyle w:val="afe"/>
        <w:tblW w:w="4787" w:type="pct"/>
        <w:tblLook w:val="04A0"/>
      </w:tblPr>
      <w:tblGrid>
        <w:gridCol w:w="3065"/>
        <w:gridCol w:w="2377"/>
        <w:gridCol w:w="1346"/>
        <w:gridCol w:w="2375"/>
      </w:tblGrid>
      <w:tr w:rsidR="008D559B" w:rsidTr="00072D9A">
        <w:tc>
          <w:tcPr>
            <w:tcW w:w="1672" w:type="pct"/>
          </w:tcPr>
          <w:p w:rsidR="008D559B" w:rsidRDefault="008D559B" w:rsidP="008D559B">
            <w:pPr>
              <w:pStyle w:val="Default"/>
              <w:rPr>
                <w:sz w:val="20"/>
                <w:szCs w:val="20"/>
              </w:rPr>
            </w:pPr>
            <w:r>
              <w:rPr>
                <w:b/>
                <w:bCs/>
                <w:sz w:val="20"/>
                <w:szCs w:val="20"/>
              </w:rPr>
              <w:t xml:space="preserve">Место размещения </w:t>
            </w:r>
          </w:p>
          <w:p w:rsidR="008D559B" w:rsidRDefault="008D559B" w:rsidP="008D559B">
            <w:pPr>
              <w:jc w:val="left"/>
              <w:rPr>
                <w:sz w:val="24"/>
                <w:szCs w:val="24"/>
              </w:rPr>
            </w:pPr>
          </w:p>
        </w:tc>
        <w:tc>
          <w:tcPr>
            <w:tcW w:w="1297" w:type="pct"/>
          </w:tcPr>
          <w:p w:rsidR="008D559B" w:rsidRDefault="008D559B" w:rsidP="008D559B">
            <w:pPr>
              <w:pStyle w:val="Default"/>
              <w:rPr>
                <w:sz w:val="20"/>
                <w:szCs w:val="20"/>
              </w:rPr>
            </w:pPr>
            <w:r>
              <w:rPr>
                <w:b/>
                <w:bCs/>
                <w:sz w:val="20"/>
                <w:szCs w:val="20"/>
              </w:rPr>
              <w:t xml:space="preserve">Норма </w:t>
            </w:r>
          </w:p>
          <w:p w:rsidR="008D559B" w:rsidRDefault="008D559B" w:rsidP="008D559B">
            <w:pPr>
              <w:jc w:val="left"/>
              <w:rPr>
                <w:sz w:val="24"/>
                <w:szCs w:val="24"/>
              </w:rPr>
            </w:pPr>
            <w:r>
              <w:rPr>
                <w:b/>
                <w:bCs/>
                <w:sz w:val="20"/>
                <w:szCs w:val="20"/>
              </w:rPr>
              <w:t xml:space="preserve">обеспеченности </w:t>
            </w:r>
          </w:p>
        </w:tc>
        <w:tc>
          <w:tcPr>
            <w:tcW w:w="734" w:type="pct"/>
          </w:tcPr>
          <w:p w:rsidR="008D559B" w:rsidRDefault="008D559B" w:rsidP="008D559B">
            <w:pPr>
              <w:pStyle w:val="Default"/>
              <w:rPr>
                <w:sz w:val="20"/>
                <w:szCs w:val="20"/>
              </w:rPr>
            </w:pPr>
            <w:r>
              <w:rPr>
                <w:b/>
                <w:bCs/>
                <w:sz w:val="20"/>
                <w:szCs w:val="20"/>
              </w:rPr>
              <w:t xml:space="preserve">Единица </w:t>
            </w:r>
          </w:p>
          <w:p w:rsidR="008D559B" w:rsidRDefault="008D559B" w:rsidP="008D559B">
            <w:pPr>
              <w:jc w:val="left"/>
              <w:rPr>
                <w:sz w:val="24"/>
                <w:szCs w:val="24"/>
              </w:rPr>
            </w:pPr>
            <w:r>
              <w:rPr>
                <w:b/>
                <w:bCs/>
                <w:sz w:val="20"/>
                <w:szCs w:val="20"/>
              </w:rPr>
              <w:t xml:space="preserve">измерения </w:t>
            </w:r>
          </w:p>
        </w:tc>
        <w:tc>
          <w:tcPr>
            <w:tcW w:w="1296" w:type="pct"/>
          </w:tcPr>
          <w:p w:rsidR="008D559B" w:rsidRDefault="008D559B" w:rsidP="008D559B">
            <w:pPr>
              <w:pStyle w:val="Default"/>
              <w:rPr>
                <w:sz w:val="20"/>
                <w:szCs w:val="20"/>
              </w:rPr>
            </w:pPr>
            <w:r>
              <w:rPr>
                <w:b/>
                <w:bCs/>
                <w:sz w:val="20"/>
                <w:szCs w:val="20"/>
              </w:rPr>
              <w:t>Примечание</w:t>
            </w:r>
          </w:p>
          <w:p w:rsidR="008D559B" w:rsidRDefault="008D559B" w:rsidP="008D559B">
            <w:pPr>
              <w:jc w:val="left"/>
              <w:rPr>
                <w:sz w:val="24"/>
                <w:szCs w:val="24"/>
              </w:rPr>
            </w:pPr>
          </w:p>
        </w:tc>
      </w:tr>
      <w:tr w:rsidR="00072D9A" w:rsidTr="00072D9A">
        <w:tc>
          <w:tcPr>
            <w:tcW w:w="1672" w:type="pct"/>
          </w:tcPr>
          <w:p w:rsidR="00072D9A" w:rsidRDefault="00072D9A" w:rsidP="00072D9A">
            <w:pPr>
              <w:pStyle w:val="Default"/>
              <w:rPr>
                <w:sz w:val="20"/>
                <w:szCs w:val="20"/>
              </w:rPr>
            </w:pPr>
            <w:r>
              <w:rPr>
                <w:sz w:val="20"/>
                <w:szCs w:val="20"/>
              </w:rPr>
              <w:t xml:space="preserve">на открытых стоянках для </w:t>
            </w:r>
            <w:proofErr w:type="gramStart"/>
            <w:r>
              <w:rPr>
                <w:sz w:val="20"/>
                <w:szCs w:val="20"/>
              </w:rPr>
              <w:t>кратковременного</w:t>
            </w:r>
            <w:proofErr w:type="gramEnd"/>
            <w:r>
              <w:rPr>
                <w:sz w:val="20"/>
                <w:szCs w:val="20"/>
              </w:rPr>
              <w:t xml:space="preserve"> </w:t>
            </w:r>
          </w:p>
          <w:p w:rsidR="00072D9A" w:rsidRDefault="00072D9A" w:rsidP="00072D9A">
            <w:pPr>
              <w:pStyle w:val="Default"/>
              <w:rPr>
                <w:sz w:val="20"/>
                <w:szCs w:val="20"/>
              </w:rPr>
            </w:pPr>
            <w:r>
              <w:rPr>
                <w:sz w:val="20"/>
                <w:szCs w:val="20"/>
              </w:rPr>
              <w:t xml:space="preserve">хранения легковых автомобилей около учреждений </w:t>
            </w:r>
          </w:p>
          <w:p w:rsidR="00072D9A" w:rsidRDefault="00072D9A" w:rsidP="00072D9A">
            <w:pPr>
              <w:jc w:val="left"/>
              <w:rPr>
                <w:sz w:val="24"/>
                <w:szCs w:val="24"/>
              </w:rPr>
            </w:pPr>
            <w:r>
              <w:rPr>
                <w:sz w:val="20"/>
                <w:szCs w:val="20"/>
              </w:rPr>
              <w:t xml:space="preserve">и предприятий обслуживания </w:t>
            </w:r>
          </w:p>
        </w:tc>
        <w:tc>
          <w:tcPr>
            <w:tcW w:w="1297" w:type="pct"/>
          </w:tcPr>
          <w:p w:rsidR="00072D9A" w:rsidRDefault="00072D9A" w:rsidP="008D559B">
            <w:pPr>
              <w:jc w:val="left"/>
              <w:rPr>
                <w:sz w:val="24"/>
                <w:szCs w:val="24"/>
              </w:rPr>
            </w:pPr>
            <w:r>
              <w:rPr>
                <w:sz w:val="24"/>
                <w:szCs w:val="24"/>
              </w:rPr>
              <w:t>10</w:t>
            </w:r>
          </w:p>
        </w:tc>
        <w:tc>
          <w:tcPr>
            <w:tcW w:w="734" w:type="pct"/>
          </w:tcPr>
          <w:p w:rsidR="00072D9A" w:rsidRDefault="00072D9A" w:rsidP="00072D9A">
            <w:pPr>
              <w:pStyle w:val="Default"/>
              <w:rPr>
                <w:sz w:val="20"/>
                <w:szCs w:val="20"/>
              </w:rPr>
            </w:pPr>
            <w:r>
              <w:rPr>
                <w:sz w:val="20"/>
                <w:szCs w:val="20"/>
              </w:rPr>
              <w:t xml:space="preserve">% мест от общего </w:t>
            </w:r>
          </w:p>
          <w:p w:rsidR="00072D9A" w:rsidRDefault="00072D9A" w:rsidP="00072D9A">
            <w:pPr>
              <w:pStyle w:val="Default"/>
              <w:rPr>
                <w:sz w:val="20"/>
                <w:szCs w:val="20"/>
              </w:rPr>
            </w:pPr>
            <w:r>
              <w:rPr>
                <w:sz w:val="20"/>
                <w:szCs w:val="20"/>
              </w:rPr>
              <w:t xml:space="preserve">количества </w:t>
            </w:r>
          </w:p>
          <w:p w:rsidR="00072D9A" w:rsidRDefault="00072D9A" w:rsidP="00072D9A">
            <w:pPr>
              <w:jc w:val="left"/>
              <w:rPr>
                <w:sz w:val="24"/>
                <w:szCs w:val="24"/>
              </w:rPr>
            </w:pPr>
            <w:r>
              <w:rPr>
                <w:sz w:val="20"/>
                <w:szCs w:val="20"/>
              </w:rPr>
              <w:t xml:space="preserve">парковочных мест </w:t>
            </w:r>
          </w:p>
        </w:tc>
        <w:tc>
          <w:tcPr>
            <w:tcW w:w="1296" w:type="pct"/>
            <w:vMerge w:val="restart"/>
          </w:tcPr>
          <w:p w:rsidR="00072D9A" w:rsidRDefault="00072D9A" w:rsidP="00072D9A">
            <w:pPr>
              <w:pStyle w:val="Default"/>
              <w:rPr>
                <w:sz w:val="20"/>
                <w:szCs w:val="20"/>
              </w:rPr>
            </w:pPr>
            <w:r>
              <w:rPr>
                <w:sz w:val="20"/>
                <w:szCs w:val="20"/>
              </w:rPr>
              <w:t xml:space="preserve">Но не менее </w:t>
            </w:r>
          </w:p>
          <w:p w:rsidR="00072D9A" w:rsidRDefault="00072D9A" w:rsidP="00072D9A">
            <w:pPr>
              <w:jc w:val="left"/>
              <w:rPr>
                <w:sz w:val="24"/>
                <w:szCs w:val="24"/>
              </w:rPr>
            </w:pPr>
            <w:r>
              <w:rPr>
                <w:sz w:val="20"/>
                <w:szCs w:val="20"/>
              </w:rPr>
              <w:t xml:space="preserve">одного места </w:t>
            </w:r>
          </w:p>
        </w:tc>
      </w:tr>
      <w:tr w:rsidR="00072D9A" w:rsidTr="00072D9A">
        <w:tc>
          <w:tcPr>
            <w:tcW w:w="1672" w:type="pct"/>
          </w:tcPr>
          <w:p w:rsidR="00072D9A" w:rsidRDefault="00072D9A" w:rsidP="00072D9A">
            <w:pPr>
              <w:pStyle w:val="Default"/>
              <w:rPr>
                <w:sz w:val="20"/>
                <w:szCs w:val="20"/>
              </w:rPr>
            </w:pPr>
            <w:r>
              <w:rPr>
                <w:sz w:val="20"/>
                <w:szCs w:val="20"/>
              </w:rPr>
              <w:t xml:space="preserve">на открытых стоянках для </w:t>
            </w:r>
            <w:proofErr w:type="gramStart"/>
            <w:r>
              <w:rPr>
                <w:sz w:val="20"/>
                <w:szCs w:val="20"/>
              </w:rPr>
              <w:t>кратковременного</w:t>
            </w:r>
            <w:proofErr w:type="gramEnd"/>
            <w:r>
              <w:rPr>
                <w:sz w:val="20"/>
                <w:szCs w:val="20"/>
              </w:rPr>
              <w:t xml:space="preserve"> </w:t>
            </w:r>
          </w:p>
          <w:p w:rsidR="00072D9A" w:rsidRDefault="00072D9A" w:rsidP="00072D9A">
            <w:pPr>
              <w:pStyle w:val="Default"/>
              <w:rPr>
                <w:sz w:val="20"/>
                <w:szCs w:val="20"/>
              </w:rPr>
            </w:pPr>
            <w:r>
              <w:rPr>
                <w:sz w:val="20"/>
                <w:szCs w:val="20"/>
              </w:rPr>
              <w:t xml:space="preserve">хранения легковых автомобилей </w:t>
            </w:r>
            <w:proofErr w:type="gramStart"/>
            <w:r>
              <w:rPr>
                <w:sz w:val="20"/>
                <w:szCs w:val="20"/>
              </w:rPr>
              <w:t>при</w:t>
            </w:r>
            <w:proofErr w:type="gramEnd"/>
            <w:r>
              <w:rPr>
                <w:sz w:val="20"/>
                <w:szCs w:val="20"/>
              </w:rPr>
              <w:t xml:space="preserve"> </w:t>
            </w:r>
          </w:p>
          <w:p w:rsidR="00072D9A" w:rsidRDefault="00072D9A" w:rsidP="00072D9A">
            <w:pPr>
              <w:jc w:val="left"/>
              <w:rPr>
                <w:sz w:val="24"/>
                <w:szCs w:val="24"/>
              </w:rPr>
            </w:pPr>
            <w:r>
              <w:rPr>
                <w:sz w:val="20"/>
                <w:szCs w:val="20"/>
              </w:rPr>
              <w:t xml:space="preserve">специализированных </w:t>
            </w:r>
            <w:proofErr w:type="gramStart"/>
            <w:r>
              <w:rPr>
                <w:sz w:val="20"/>
                <w:szCs w:val="20"/>
              </w:rPr>
              <w:t>зданиях</w:t>
            </w:r>
            <w:proofErr w:type="gramEnd"/>
            <w:r>
              <w:rPr>
                <w:sz w:val="20"/>
                <w:szCs w:val="20"/>
              </w:rPr>
              <w:t xml:space="preserve"> </w:t>
            </w:r>
          </w:p>
        </w:tc>
        <w:tc>
          <w:tcPr>
            <w:tcW w:w="1297" w:type="pct"/>
          </w:tcPr>
          <w:p w:rsidR="00072D9A" w:rsidRDefault="00072D9A" w:rsidP="008D559B">
            <w:pPr>
              <w:jc w:val="left"/>
              <w:rPr>
                <w:sz w:val="24"/>
                <w:szCs w:val="24"/>
              </w:rPr>
            </w:pPr>
            <w:r>
              <w:rPr>
                <w:sz w:val="24"/>
                <w:szCs w:val="24"/>
              </w:rPr>
              <w:t>10</w:t>
            </w:r>
          </w:p>
        </w:tc>
        <w:tc>
          <w:tcPr>
            <w:tcW w:w="734" w:type="pct"/>
          </w:tcPr>
          <w:p w:rsidR="00072D9A" w:rsidRDefault="00072D9A" w:rsidP="00072D9A">
            <w:pPr>
              <w:pStyle w:val="Default"/>
              <w:rPr>
                <w:sz w:val="20"/>
                <w:szCs w:val="20"/>
              </w:rPr>
            </w:pPr>
            <w:r>
              <w:rPr>
                <w:sz w:val="20"/>
                <w:szCs w:val="20"/>
              </w:rPr>
              <w:t xml:space="preserve">% мест от общего </w:t>
            </w:r>
          </w:p>
          <w:p w:rsidR="00072D9A" w:rsidRDefault="00072D9A" w:rsidP="00072D9A">
            <w:pPr>
              <w:pStyle w:val="Default"/>
              <w:rPr>
                <w:sz w:val="20"/>
                <w:szCs w:val="20"/>
              </w:rPr>
            </w:pPr>
            <w:r>
              <w:rPr>
                <w:sz w:val="20"/>
                <w:szCs w:val="20"/>
              </w:rPr>
              <w:t xml:space="preserve">количества </w:t>
            </w:r>
          </w:p>
          <w:p w:rsidR="00072D9A" w:rsidRDefault="00072D9A" w:rsidP="00072D9A">
            <w:pPr>
              <w:jc w:val="left"/>
              <w:rPr>
                <w:sz w:val="24"/>
                <w:szCs w:val="24"/>
              </w:rPr>
            </w:pPr>
            <w:r>
              <w:rPr>
                <w:sz w:val="20"/>
                <w:szCs w:val="20"/>
              </w:rPr>
              <w:t xml:space="preserve">парковочных мест </w:t>
            </w:r>
          </w:p>
        </w:tc>
        <w:tc>
          <w:tcPr>
            <w:tcW w:w="1296" w:type="pct"/>
            <w:vMerge/>
          </w:tcPr>
          <w:p w:rsidR="00072D9A" w:rsidRDefault="00072D9A" w:rsidP="008D559B">
            <w:pPr>
              <w:jc w:val="left"/>
              <w:rPr>
                <w:sz w:val="24"/>
                <w:szCs w:val="24"/>
              </w:rPr>
            </w:pPr>
          </w:p>
        </w:tc>
      </w:tr>
      <w:tr w:rsidR="00072D9A" w:rsidTr="00072D9A">
        <w:tc>
          <w:tcPr>
            <w:tcW w:w="1672" w:type="pct"/>
          </w:tcPr>
          <w:p w:rsidR="00072D9A" w:rsidRDefault="00072D9A" w:rsidP="00072D9A">
            <w:pPr>
              <w:pStyle w:val="Default"/>
              <w:rPr>
                <w:sz w:val="20"/>
                <w:szCs w:val="20"/>
              </w:rPr>
            </w:pPr>
            <w:r>
              <w:rPr>
                <w:sz w:val="20"/>
                <w:szCs w:val="20"/>
              </w:rPr>
              <w:t xml:space="preserve">на открытых стоянках для </w:t>
            </w:r>
            <w:proofErr w:type="gramStart"/>
            <w:r>
              <w:rPr>
                <w:sz w:val="20"/>
                <w:szCs w:val="20"/>
              </w:rPr>
              <w:t>кратковременного</w:t>
            </w:r>
            <w:proofErr w:type="gramEnd"/>
            <w:r>
              <w:rPr>
                <w:sz w:val="20"/>
                <w:szCs w:val="20"/>
              </w:rPr>
              <w:t xml:space="preserve"> </w:t>
            </w:r>
          </w:p>
          <w:p w:rsidR="00072D9A" w:rsidRDefault="00072D9A" w:rsidP="00072D9A">
            <w:pPr>
              <w:pStyle w:val="Default"/>
              <w:rPr>
                <w:sz w:val="20"/>
                <w:szCs w:val="20"/>
              </w:rPr>
            </w:pPr>
            <w:r>
              <w:rPr>
                <w:sz w:val="20"/>
                <w:szCs w:val="20"/>
              </w:rPr>
              <w:t xml:space="preserve">хранения легковых автомобилей около </w:t>
            </w:r>
          </w:p>
          <w:p w:rsidR="00072D9A" w:rsidRDefault="00072D9A" w:rsidP="00072D9A">
            <w:pPr>
              <w:pStyle w:val="Default"/>
              <w:rPr>
                <w:sz w:val="20"/>
                <w:szCs w:val="20"/>
              </w:rPr>
            </w:pPr>
            <w:r>
              <w:rPr>
                <w:sz w:val="20"/>
                <w:szCs w:val="20"/>
              </w:rPr>
              <w:t xml:space="preserve">учреждений, специализирующихся на лечении </w:t>
            </w:r>
          </w:p>
          <w:p w:rsidR="00072D9A" w:rsidRDefault="00072D9A" w:rsidP="00072D9A">
            <w:pPr>
              <w:jc w:val="left"/>
              <w:rPr>
                <w:sz w:val="24"/>
                <w:szCs w:val="24"/>
              </w:rPr>
            </w:pPr>
            <w:r>
              <w:rPr>
                <w:sz w:val="20"/>
                <w:szCs w:val="20"/>
              </w:rPr>
              <w:t xml:space="preserve">опорно-двигательного аппарата </w:t>
            </w:r>
          </w:p>
        </w:tc>
        <w:tc>
          <w:tcPr>
            <w:tcW w:w="1297" w:type="pct"/>
          </w:tcPr>
          <w:p w:rsidR="00072D9A" w:rsidRDefault="00072D9A" w:rsidP="008D559B">
            <w:pPr>
              <w:jc w:val="left"/>
              <w:rPr>
                <w:sz w:val="24"/>
                <w:szCs w:val="24"/>
              </w:rPr>
            </w:pPr>
            <w:r>
              <w:rPr>
                <w:sz w:val="24"/>
                <w:szCs w:val="24"/>
              </w:rPr>
              <w:t>20</w:t>
            </w:r>
          </w:p>
        </w:tc>
        <w:tc>
          <w:tcPr>
            <w:tcW w:w="734" w:type="pct"/>
          </w:tcPr>
          <w:p w:rsidR="00072D9A" w:rsidRDefault="00072D9A" w:rsidP="00072D9A">
            <w:pPr>
              <w:pStyle w:val="Default"/>
              <w:rPr>
                <w:sz w:val="20"/>
                <w:szCs w:val="20"/>
              </w:rPr>
            </w:pPr>
            <w:r>
              <w:rPr>
                <w:sz w:val="20"/>
                <w:szCs w:val="20"/>
              </w:rPr>
              <w:t xml:space="preserve">% мест от общего </w:t>
            </w:r>
          </w:p>
          <w:p w:rsidR="00072D9A" w:rsidRDefault="00072D9A" w:rsidP="00072D9A">
            <w:pPr>
              <w:pStyle w:val="Default"/>
              <w:rPr>
                <w:sz w:val="20"/>
                <w:szCs w:val="20"/>
              </w:rPr>
            </w:pPr>
            <w:r>
              <w:rPr>
                <w:sz w:val="20"/>
                <w:szCs w:val="20"/>
              </w:rPr>
              <w:t xml:space="preserve">количества </w:t>
            </w:r>
          </w:p>
          <w:p w:rsidR="00072D9A" w:rsidRDefault="00072D9A" w:rsidP="00072D9A">
            <w:pPr>
              <w:jc w:val="left"/>
              <w:rPr>
                <w:sz w:val="24"/>
                <w:szCs w:val="24"/>
              </w:rPr>
            </w:pPr>
            <w:r>
              <w:rPr>
                <w:sz w:val="20"/>
                <w:szCs w:val="20"/>
              </w:rPr>
              <w:t xml:space="preserve">парковочных мест </w:t>
            </w:r>
          </w:p>
        </w:tc>
        <w:tc>
          <w:tcPr>
            <w:tcW w:w="1296" w:type="pct"/>
            <w:vMerge/>
          </w:tcPr>
          <w:p w:rsidR="00072D9A" w:rsidRDefault="00072D9A" w:rsidP="008D559B">
            <w:pPr>
              <w:jc w:val="left"/>
              <w:rPr>
                <w:sz w:val="24"/>
                <w:szCs w:val="24"/>
              </w:rPr>
            </w:pPr>
          </w:p>
        </w:tc>
      </w:tr>
    </w:tbl>
    <w:p w:rsidR="008D559B" w:rsidRDefault="008D559B" w:rsidP="008D559B">
      <w:pPr>
        <w:jc w:val="left"/>
        <w:rPr>
          <w:sz w:val="24"/>
          <w:szCs w:val="24"/>
        </w:rPr>
      </w:pPr>
    </w:p>
    <w:p w:rsidR="000304E6" w:rsidRDefault="000304E6" w:rsidP="008D559B">
      <w:pPr>
        <w:jc w:val="left"/>
        <w:rPr>
          <w:sz w:val="24"/>
          <w:szCs w:val="24"/>
        </w:rPr>
      </w:pPr>
    </w:p>
    <w:p w:rsidR="000304E6" w:rsidRDefault="000304E6" w:rsidP="000304E6">
      <w:pPr>
        <w:pStyle w:val="Default"/>
        <w:rPr>
          <w:sz w:val="23"/>
          <w:szCs w:val="23"/>
        </w:rPr>
      </w:pPr>
      <w:r>
        <w:rPr>
          <w:sz w:val="23"/>
          <w:szCs w:val="23"/>
        </w:rPr>
        <w:t xml:space="preserve">Расстояние от жилого дома до мест хранения индивидуального автотранспорта инвалида не более – 100 м; и не менее – 10 м. </w:t>
      </w:r>
    </w:p>
    <w:p w:rsidR="000304E6" w:rsidRDefault="000304E6" w:rsidP="000304E6">
      <w:pPr>
        <w:pStyle w:val="Default"/>
        <w:rPr>
          <w:sz w:val="23"/>
          <w:szCs w:val="23"/>
        </w:rPr>
      </w:pPr>
      <w:r>
        <w:rPr>
          <w:sz w:val="23"/>
          <w:szCs w:val="23"/>
        </w:rPr>
        <w:t>Размер земельного участка крытого бокса для хранения индивидуального транспорта инвалида (м</w:t>
      </w:r>
      <w:proofErr w:type="gramStart"/>
      <w:r>
        <w:rPr>
          <w:sz w:val="23"/>
          <w:szCs w:val="23"/>
        </w:rPr>
        <w:t>2</w:t>
      </w:r>
      <w:proofErr w:type="gramEnd"/>
      <w:r>
        <w:rPr>
          <w:sz w:val="23"/>
          <w:szCs w:val="23"/>
        </w:rPr>
        <w:t xml:space="preserve"> на 1 </w:t>
      </w:r>
      <w:proofErr w:type="spellStart"/>
      <w:r>
        <w:rPr>
          <w:sz w:val="23"/>
          <w:szCs w:val="23"/>
        </w:rPr>
        <w:t>машино-мест</w:t>
      </w:r>
      <w:proofErr w:type="spellEnd"/>
      <w:r>
        <w:rPr>
          <w:sz w:val="23"/>
          <w:szCs w:val="23"/>
        </w:rPr>
        <w:t xml:space="preserve">) – 21 м2. </w:t>
      </w:r>
    </w:p>
    <w:p w:rsidR="000304E6" w:rsidRDefault="000304E6" w:rsidP="000304E6">
      <w:pPr>
        <w:pStyle w:val="Default"/>
        <w:rPr>
          <w:sz w:val="23"/>
          <w:szCs w:val="23"/>
        </w:rPr>
      </w:pPr>
      <w:r>
        <w:rPr>
          <w:sz w:val="23"/>
          <w:szCs w:val="23"/>
        </w:rPr>
        <w:t xml:space="preserve">Ширина зоны для парковки автомобиля инвалида (не менее) - 3,5 м. </w:t>
      </w:r>
    </w:p>
    <w:p w:rsidR="000304E6" w:rsidRDefault="000304E6" w:rsidP="000304E6">
      <w:pPr>
        <w:pStyle w:val="Default"/>
        <w:rPr>
          <w:sz w:val="23"/>
          <w:szCs w:val="23"/>
        </w:rPr>
      </w:pPr>
      <w:r>
        <w:rPr>
          <w:b/>
          <w:bCs/>
          <w:sz w:val="23"/>
          <w:szCs w:val="23"/>
        </w:rPr>
        <w:t xml:space="preserve">4.6 Виды объектов местного значения МО Новосокулакский сельсовет в области развития инженерной инфраструктуры, сбора, вывоза, утилизации и переработки бытовых промышленных отходов и мусора: </w:t>
      </w:r>
    </w:p>
    <w:p w:rsidR="000304E6" w:rsidRDefault="000304E6" w:rsidP="000304E6">
      <w:pPr>
        <w:pStyle w:val="Default"/>
        <w:rPr>
          <w:sz w:val="23"/>
          <w:szCs w:val="23"/>
        </w:rPr>
      </w:pPr>
      <w:r>
        <w:rPr>
          <w:i/>
          <w:iCs/>
          <w:sz w:val="23"/>
          <w:szCs w:val="23"/>
        </w:rPr>
        <w:t xml:space="preserve">(Для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 </w:t>
      </w:r>
    </w:p>
    <w:p w:rsidR="000304E6" w:rsidRDefault="000304E6" w:rsidP="000304E6">
      <w:pPr>
        <w:pStyle w:val="Default"/>
        <w:rPr>
          <w:sz w:val="23"/>
          <w:szCs w:val="23"/>
        </w:rPr>
      </w:pPr>
      <w:r>
        <w:rPr>
          <w:b/>
          <w:bCs/>
          <w:sz w:val="23"/>
          <w:szCs w:val="23"/>
        </w:rPr>
        <w:t xml:space="preserve">4.6.1 объекты водоснабжения </w:t>
      </w:r>
    </w:p>
    <w:p w:rsidR="000304E6" w:rsidRDefault="000304E6" w:rsidP="000304E6">
      <w:pPr>
        <w:pStyle w:val="Default"/>
        <w:rPr>
          <w:sz w:val="23"/>
          <w:szCs w:val="23"/>
        </w:rPr>
      </w:pPr>
      <w:r>
        <w:rPr>
          <w:i/>
          <w:iCs/>
          <w:sz w:val="23"/>
          <w:szCs w:val="23"/>
        </w:rPr>
        <w:t xml:space="preserve">(Показатели территориальной доступности не нормируются) </w:t>
      </w:r>
    </w:p>
    <w:p w:rsidR="000304E6" w:rsidRDefault="000304E6" w:rsidP="000304E6">
      <w:pPr>
        <w:pStyle w:val="Default"/>
        <w:rPr>
          <w:sz w:val="23"/>
          <w:szCs w:val="23"/>
        </w:rPr>
      </w:pPr>
      <w:r>
        <w:rPr>
          <w:sz w:val="23"/>
          <w:szCs w:val="23"/>
        </w:rPr>
        <w:t xml:space="preserve">Выбор схем и систем водоснабжения следует осуществлять в соответствии со </w:t>
      </w:r>
      <w:proofErr w:type="spellStart"/>
      <w:r>
        <w:rPr>
          <w:sz w:val="23"/>
          <w:szCs w:val="23"/>
        </w:rPr>
        <w:t>СНиП</w:t>
      </w:r>
      <w:proofErr w:type="spellEnd"/>
      <w:r>
        <w:rPr>
          <w:sz w:val="23"/>
          <w:szCs w:val="23"/>
        </w:rPr>
        <w:t xml:space="preserve"> 2.04.02-84*. Системы водоснабжения могут быть централизованными, нецентрализованными, локальными, оборотными. </w:t>
      </w:r>
    </w:p>
    <w:p w:rsidR="000304E6" w:rsidRDefault="000304E6" w:rsidP="000304E6">
      <w:pPr>
        <w:jc w:val="left"/>
        <w:rPr>
          <w:sz w:val="23"/>
          <w:szCs w:val="23"/>
        </w:rPr>
      </w:pPr>
      <w:r>
        <w:rPr>
          <w:sz w:val="23"/>
          <w:szCs w:val="23"/>
        </w:rPr>
        <w:t>Расчётное среднесуточное (за год) водопотребление на хозяйственно питьевые нужды населения принимать по таблице:</w:t>
      </w:r>
    </w:p>
    <w:p w:rsidR="000304E6" w:rsidRDefault="000304E6" w:rsidP="000304E6">
      <w:pPr>
        <w:jc w:val="left"/>
        <w:rPr>
          <w:sz w:val="23"/>
          <w:szCs w:val="23"/>
        </w:rPr>
      </w:pPr>
    </w:p>
    <w:tbl>
      <w:tblPr>
        <w:tblStyle w:val="afe"/>
        <w:tblW w:w="5000" w:type="pct"/>
        <w:tblLook w:val="04A0"/>
      </w:tblPr>
      <w:tblGrid>
        <w:gridCol w:w="4785"/>
        <w:gridCol w:w="4786"/>
      </w:tblGrid>
      <w:tr w:rsidR="000304E6" w:rsidTr="000304E6">
        <w:tc>
          <w:tcPr>
            <w:tcW w:w="2500" w:type="pct"/>
          </w:tcPr>
          <w:p w:rsidR="000304E6" w:rsidRDefault="000304E6" w:rsidP="000304E6">
            <w:pPr>
              <w:pStyle w:val="Default"/>
              <w:rPr>
                <w:sz w:val="23"/>
                <w:szCs w:val="23"/>
              </w:rPr>
            </w:pPr>
            <w:r>
              <w:rPr>
                <w:b/>
                <w:bCs/>
                <w:sz w:val="23"/>
                <w:szCs w:val="23"/>
              </w:rPr>
              <w:t xml:space="preserve">Степень благоустройства районов </w:t>
            </w:r>
          </w:p>
          <w:p w:rsidR="000304E6" w:rsidRDefault="000304E6" w:rsidP="000304E6">
            <w:pPr>
              <w:jc w:val="left"/>
              <w:rPr>
                <w:sz w:val="24"/>
                <w:szCs w:val="24"/>
              </w:rPr>
            </w:pPr>
            <w:r>
              <w:rPr>
                <w:b/>
                <w:bCs/>
                <w:sz w:val="23"/>
                <w:szCs w:val="23"/>
              </w:rPr>
              <w:t xml:space="preserve">жилой застройки </w:t>
            </w:r>
          </w:p>
        </w:tc>
        <w:tc>
          <w:tcPr>
            <w:tcW w:w="2500" w:type="pct"/>
          </w:tcPr>
          <w:p w:rsidR="000304E6" w:rsidRDefault="000304E6" w:rsidP="000304E6">
            <w:pPr>
              <w:pStyle w:val="Default"/>
              <w:rPr>
                <w:sz w:val="23"/>
                <w:szCs w:val="23"/>
              </w:rPr>
            </w:pPr>
            <w:r>
              <w:rPr>
                <w:b/>
                <w:bCs/>
                <w:sz w:val="23"/>
                <w:szCs w:val="23"/>
              </w:rPr>
              <w:t xml:space="preserve">Удельное хозяйственно-питьевое водопотребление в населенных пунктах </w:t>
            </w:r>
          </w:p>
          <w:p w:rsidR="000304E6" w:rsidRDefault="000304E6" w:rsidP="000304E6">
            <w:pPr>
              <w:jc w:val="left"/>
              <w:rPr>
                <w:sz w:val="24"/>
                <w:szCs w:val="24"/>
              </w:rPr>
            </w:pPr>
            <w:proofErr w:type="gramStart"/>
            <w:r>
              <w:rPr>
                <w:b/>
                <w:bCs/>
                <w:sz w:val="23"/>
                <w:szCs w:val="23"/>
              </w:rPr>
              <w:t xml:space="preserve">на одного жителя среднесуточное (за год </w:t>
            </w:r>
            <w:proofErr w:type="gramEnd"/>
          </w:p>
        </w:tc>
      </w:tr>
      <w:tr w:rsidR="000304E6" w:rsidTr="000304E6">
        <w:tc>
          <w:tcPr>
            <w:tcW w:w="2500" w:type="pct"/>
          </w:tcPr>
          <w:p w:rsidR="000304E6" w:rsidRDefault="000304E6" w:rsidP="000304E6">
            <w:pPr>
              <w:pStyle w:val="Default"/>
              <w:rPr>
                <w:sz w:val="23"/>
                <w:szCs w:val="23"/>
              </w:rPr>
            </w:pPr>
            <w:r>
              <w:rPr>
                <w:sz w:val="23"/>
                <w:szCs w:val="23"/>
              </w:rPr>
              <w:t xml:space="preserve">Застройка зданиями, оборудованными </w:t>
            </w:r>
          </w:p>
          <w:p w:rsidR="000304E6" w:rsidRDefault="000304E6" w:rsidP="000304E6">
            <w:pPr>
              <w:jc w:val="left"/>
              <w:rPr>
                <w:sz w:val="24"/>
                <w:szCs w:val="24"/>
              </w:rPr>
            </w:pPr>
            <w:r>
              <w:rPr>
                <w:sz w:val="23"/>
                <w:szCs w:val="23"/>
              </w:rPr>
              <w:t xml:space="preserve">внутренним водопроводом и канализацией: </w:t>
            </w:r>
          </w:p>
        </w:tc>
        <w:tc>
          <w:tcPr>
            <w:tcW w:w="2500" w:type="pct"/>
          </w:tcPr>
          <w:p w:rsidR="000304E6" w:rsidRDefault="000304E6" w:rsidP="000304E6">
            <w:pPr>
              <w:jc w:val="left"/>
              <w:rPr>
                <w:sz w:val="24"/>
                <w:szCs w:val="24"/>
              </w:rPr>
            </w:pPr>
          </w:p>
        </w:tc>
      </w:tr>
      <w:tr w:rsidR="000304E6" w:rsidTr="000304E6">
        <w:tc>
          <w:tcPr>
            <w:tcW w:w="2500" w:type="pct"/>
          </w:tcPr>
          <w:p w:rsidR="000304E6" w:rsidRDefault="000304E6" w:rsidP="000304E6">
            <w:pPr>
              <w:pStyle w:val="Default"/>
              <w:rPr>
                <w:sz w:val="23"/>
                <w:szCs w:val="23"/>
              </w:rPr>
            </w:pPr>
            <w:r>
              <w:rPr>
                <w:sz w:val="23"/>
                <w:szCs w:val="23"/>
              </w:rPr>
              <w:t xml:space="preserve">без ванн </w:t>
            </w:r>
          </w:p>
          <w:p w:rsidR="000304E6" w:rsidRDefault="000304E6" w:rsidP="000304E6">
            <w:pPr>
              <w:jc w:val="left"/>
              <w:rPr>
                <w:sz w:val="24"/>
                <w:szCs w:val="24"/>
              </w:rPr>
            </w:pPr>
          </w:p>
        </w:tc>
        <w:tc>
          <w:tcPr>
            <w:tcW w:w="2500" w:type="pct"/>
          </w:tcPr>
          <w:p w:rsidR="000304E6" w:rsidRDefault="000304E6" w:rsidP="000304E6">
            <w:pPr>
              <w:jc w:val="left"/>
              <w:rPr>
                <w:sz w:val="24"/>
                <w:szCs w:val="24"/>
              </w:rPr>
            </w:pPr>
            <w:r>
              <w:rPr>
                <w:sz w:val="24"/>
                <w:szCs w:val="24"/>
              </w:rPr>
              <w:t>125</w:t>
            </w:r>
          </w:p>
        </w:tc>
      </w:tr>
      <w:tr w:rsidR="000304E6" w:rsidTr="000304E6">
        <w:tc>
          <w:tcPr>
            <w:tcW w:w="2500" w:type="pct"/>
          </w:tcPr>
          <w:p w:rsidR="000304E6" w:rsidRDefault="000304E6" w:rsidP="000304E6">
            <w:pPr>
              <w:pStyle w:val="Default"/>
              <w:rPr>
                <w:sz w:val="23"/>
                <w:szCs w:val="23"/>
              </w:rPr>
            </w:pPr>
            <w:r>
              <w:rPr>
                <w:sz w:val="23"/>
                <w:szCs w:val="23"/>
              </w:rPr>
              <w:t xml:space="preserve">с ванными и местными водонагревателями </w:t>
            </w:r>
          </w:p>
          <w:p w:rsidR="000304E6" w:rsidRDefault="000304E6" w:rsidP="000304E6">
            <w:pPr>
              <w:jc w:val="left"/>
              <w:rPr>
                <w:sz w:val="24"/>
                <w:szCs w:val="24"/>
              </w:rPr>
            </w:pPr>
          </w:p>
        </w:tc>
        <w:tc>
          <w:tcPr>
            <w:tcW w:w="2500" w:type="pct"/>
          </w:tcPr>
          <w:p w:rsidR="000304E6" w:rsidRDefault="000304E6" w:rsidP="000304E6">
            <w:pPr>
              <w:jc w:val="left"/>
              <w:rPr>
                <w:sz w:val="24"/>
                <w:szCs w:val="24"/>
              </w:rPr>
            </w:pPr>
            <w:r>
              <w:rPr>
                <w:sz w:val="24"/>
                <w:szCs w:val="24"/>
              </w:rPr>
              <w:t>160</w:t>
            </w:r>
          </w:p>
        </w:tc>
      </w:tr>
      <w:tr w:rsidR="000304E6" w:rsidTr="000304E6">
        <w:tc>
          <w:tcPr>
            <w:tcW w:w="2500" w:type="pct"/>
          </w:tcPr>
          <w:p w:rsidR="000304E6" w:rsidRDefault="000304E6" w:rsidP="000304E6">
            <w:pPr>
              <w:pStyle w:val="Default"/>
              <w:rPr>
                <w:sz w:val="23"/>
                <w:szCs w:val="23"/>
              </w:rPr>
            </w:pPr>
            <w:r>
              <w:rPr>
                <w:sz w:val="23"/>
                <w:szCs w:val="23"/>
              </w:rPr>
              <w:t xml:space="preserve">с централизованным горячим водоснабжением </w:t>
            </w:r>
          </w:p>
          <w:p w:rsidR="000304E6" w:rsidRDefault="000304E6" w:rsidP="000304E6">
            <w:pPr>
              <w:jc w:val="left"/>
              <w:rPr>
                <w:sz w:val="24"/>
                <w:szCs w:val="24"/>
              </w:rPr>
            </w:pPr>
          </w:p>
        </w:tc>
        <w:tc>
          <w:tcPr>
            <w:tcW w:w="2500" w:type="pct"/>
          </w:tcPr>
          <w:p w:rsidR="000304E6" w:rsidRDefault="000304E6" w:rsidP="000304E6">
            <w:pPr>
              <w:jc w:val="left"/>
              <w:rPr>
                <w:sz w:val="24"/>
                <w:szCs w:val="24"/>
              </w:rPr>
            </w:pPr>
            <w:r>
              <w:rPr>
                <w:sz w:val="24"/>
                <w:szCs w:val="24"/>
              </w:rPr>
              <w:t>230</w:t>
            </w:r>
          </w:p>
        </w:tc>
      </w:tr>
    </w:tbl>
    <w:p w:rsidR="000304E6" w:rsidRDefault="000304E6" w:rsidP="000304E6">
      <w:pPr>
        <w:pStyle w:val="Default"/>
        <w:rPr>
          <w:sz w:val="23"/>
          <w:szCs w:val="23"/>
        </w:rPr>
      </w:pPr>
      <w:r>
        <w:rPr>
          <w:i/>
          <w:iCs/>
          <w:sz w:val="23"/>
          <w:szCs w:val="23"/>
        </w:rPr>
        <w:t xml:space="preserve">Примечания: </w:t>
      </w:r>
    </w:p>
    <w:p w:rsidR="000304E6" w:rsidRDefault="000304E6" w:rsidP="000304E6">
      <w:pPr>
        <w:pStyle w:val="Default"/>
        <w:rPr>
          <w:sz w:val="23"/>
          <w:szCs w:val="23"/>
        </w:rPr>
      </w:pPr>
      <w:r>
        <w:rPr>
          <w:sz w:val="23"/>
          <w:szCs w:val="23"/>
        </w:rPr>
        <w:t>1</w:t>
      </w:r>
      <w:proofErr w:type="gramStart"/>
      <w:r>
        <w:rPr>
          <w:sz w:val="23"/>
          <w:szCs w:val="23"/>
        </w:rPr>
        <w:t xml:space="preserve"> Д</w:t>
      </w:r>
      <w:proofErr w:type="gramEnd"/>
      <w:r>
        <w:rPr>
          <w:sz w:val="23"/>
          <w:szCs w:val="23"/>
        </w:rPr>
        <w:t>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40 л/</w:t>
      </w:r>
      <w:proofErr w:type="spellStart"/>
      <w:r>
        <w:rPr>
          <w:sz w:val="23"/>
          <w:szCs w:val="23"/>
        </w:rPr>
        <w:t>сут</w:t>
      </w:r>
      <w:proofErr w:type="spellEnd"/>
      <w:r>
        <w:rPr>
          <w:sz w:val="23"/>
          <w:szCs w:val="23"/>
        </w:rPr>
        <w:t xml:space="preserve">. </w:t>
      </w:r>
    </w:p>
    <w:p w:rsidR="000304E6" w:rsidRDefault="000304E6" w:rsidP="000304E6">
      <w:pPr>
        <w:pStyle w:val="Default"/>
        <w:rPr>
          <w:sz w:val="23"/>
          <w:szCs w:val="23"/>
        </w:rPr>
      </w:pPr>
      <w:r>
        <w:rPr>
          <w:sz w:val="23"/>
          <w:szCs w:val="23"/>
        </w:rPr>
        <w:t xml:space="preserve">2 Удельное водопотребление включает расходы воды на хозяйственно-питьевые и бытовые нужды в общественных зданиях (по классификации, принятой в </w:t>
      </w:r>
      <w:proofErr w:type="spellStart"/>
      <w:r>
        <w:rPr>
          <w:sz w:val="23"/>
          <w:szCs w:val="23"/>
        </w:rPr>
        <w:t>СНиП</w:t>
      </w:r>
      <w:proofErr w:type="spellEnd"/>
      <w:r>
        <w:rPr>
          <w:sz w:val="23"/>
          <w:szCs w:val="23"/>
        </w:rPr>
        <w:t xml:space="preserve"> 2.08.02-89*), за исключением расходов воды для домов отдыха, санаторно-туристских комплексов, которые должны приниматься согласно </w:t>
      </w:r>
      <w:proofErr w:type="spellStart"/>
      <w:r>
        <w:rPr>
          <w:sz w:val="23"/>
          <w:szCs w:val="23"/>
        </w:rPr>
        <w:t>СНиП</w:t>
      </w:r>
      <w:proofErr w:type="spellEnd"/>
      <w:r>
        <w:rPr>
          <w:sz w:val="23"/>
          <w:szCs w:val="23"/>
        </w:rPr>
        <w:t xml:space="preserve"> 2.04.01-85 и технологическим данным. </w:t>
      </w:r>
    </w:p>
    <w:p w:rsidR="000304E6" w:rsidRDefault="000304E6" w:rsidP="000304E6">
      <w:pPr>
        <w:pStyle w:val="Default"/>
        <w:rPr>
          <w:sz w:val="23"/>
          <w:szCs w:val="23"/>
        </w:rPr>
      </w:pPr>
      <w:r>
        <w:rPr>
          <w:sz w:val="23"/>
          <w:szCs w:val="23"/>
        </w:rPr>
        <w:t xml:space="preserve">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0304E6" w:rsidRDefault="000304E6" w:rsidP="000304E6">
      <w:pPr>
        <w:pStyle w:val="Default"/>
        <w:rPr>
          <w:sz w:val="23"/>
          <w:szCs w:val="23"/>
        </w:rPr>
      </w:pPr>
      <w:r>
        <w:rPr>
          <w:sz w:val="23"/>
          <w:szCs w:val="23"/>
        </w:rPr>
        <w:t xml:space="preserve">Централизованная система водоснабжения населенных пунктов должна обеспечивать: </w:t>
      </w:r>
    </w:p>
    <w:p w:rsidR="000304E6" w:rsidRDefault="000304E6" w:rsidP="000304E6">
      <w:pPr>
        <w:pStyle w:val="Default"/>
        <w:rPr>
          <w:sz w:val="23"/>
          <w:szCs w:val="23"/>
        </w:rPr>
      </w:pPr>
      <w:r>
        <w:rPr>
          <w:sz w:val="23"/>
          <w:szCs w:val="23"/>
        </w:rPr>
        <w:t xml:space="preserve">- хозяйственно-питьевое водопотребление в жилых и общественных зданиях, нужды коммунально-бытовых предприятий; </w:t>
      </w:r>
    </w:p>
    <w:p w:rsidR="000304E6" w:rsidRDefault="000304E6" w:rsidP="000304E6">
      <w:pPr>
        <w:pStyle w:val="Default"/>
        <w:rPr>
          <w:sz w:val="23"/>
          <w:szCs w:val="23"/>
        </w:rPr>
      </w:pPr>
      <w:r>
        <w:rPr>
          <w:sz w:val="23"/>
          <w:szCs w:val="23"/>
        </w:rPr>
        <w:t xml:space="preserve">- хозяйственно-питьевое водопотребление на предприятиях; </w:t>
      </w:r>
    </w:p>
    <w:p w:rsidR="000304E6" w:rsidRDefault="000304E6" w:rsidP="000304E6">
      <w:pPr>
        <w:pStyle w:val="Default"/>
        <w:rPr>
          <w:sz w:val="23"/>
          <w:szCs w:val="23"/>
        </w:rPr>
      </w:pPr>
      <w:r>
        <w:rPr>
          <w:sz w:val="23"/>
          <w:szCs w:val="23"/>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0304E6" w:rsidRDefault="000304E6" w:rsidP="000304E6">
      <w:pPr>
        <w:pStyle w:val="Default"/>
        <w:rPr>
          <w:sz w:val="23"/>
          <w:szCs w:val="23"/>
        </w:rPr>
      </w:pPr>
      <w:r>
        <w:rPr>
          <w:sz w:val="23"/>
          <w:szCs w:val="23"/>
        </w:rPr>
        <w:t xml:space="preserve">- тушение пожаров; </w:t>
      </w:r>
    </w:p>
    <w:p w:rsidR="000304E6" w:rsidRDefault="000304E6" w:rsidP="000304E6">
      <w:pPr>
        <w:pStyle w:val="Default"/>
        <w:rPr>
          <w:sz w:val="23"/>
          <w:szCs w:val="23"/>
        </w:rPr>
      </w:pPr>
      <w:r>
        <w:rPr>
          <w:sz w:val="23"/>
          <w:szCs w:val="23"/>
        </w:rPr>
        <w:t xml:space="preserve">- собственные нужды станций водоподготовки, промывку водопроводных и канализационных сетей и др. </w:t>
      </w:r>
    </w:p>
    <w:p w:rsidR="000304E6" w:rsidRDefault="000304E6" w:rsidP="000304E6">
      <w:pPr>
        <w:pStyle w:val="Default"/>
        <w:rPr>
          <w:sz w:val="23"/>
          <w:szCs w:val="23"/>
        </w:rPr>
      </w:pPr>
      <w:r>
        <w:rPr>
          <w:sz w:val="23"/>
          <w:szCs w:val="23"/>
        </w:rPr>
        <w:t xml:space="preserve">В поселениях должен предусматриваться противопожарный водопровод и, как правило, объединяться с хозяйственно-питьевым или производственным водопроводом. </w:t>
      </w:r>
    </w:p>
    <w:p w:rsidR="000304E6" w:rsidRDefault="000304E6" w:rsidP="000304E6">
      <w:pPr>
        <w:pStyle w:val="Default"/>
        <w:rPr>
          <w:sz w:val="23"/>
          <w:szCs w:val="23"/>
        </w:rPr>
      </w:pPr>
      <w:r>
        <w:rPr>
          <w:b/>
          <w:bCs/>
          <w:sz w:val="23"/>
          <w:szCs w:val="23"/>
        </w:rPr>
        <w:t xml:space="preserve">4.6.2 объекты водоотведения </w:t>
      </w:r>
    </w:p>
    <w:p w:rsidR="000304E6" w:rsidRDefault="000304E6" w:rsidP="000304E6">
      <w:pPr>
        <w:pStyle w:val="Default"/>
        <w:rPr>
          <w:sz w:val="23"/>
          <w:szCs w:val="23"/>
        </w:rPr>
      </w:pPr>
      <w:r>
        <w:rPr>
          <w:i/>
          <w:iCs/>
          <w:sz w:val="23"/>
          <w:szCs w:val="23"/>
        </w:rPr>
        <w:t xml:space="preserve">(Показатели территориальной доступности не нормируются) </w:t>
      </w:r>
    </w:p>
    <w:p w:rsidR="000304E6" w:rsidRDefault="000304E6" w:rsidP="000304E6">
      <w:pPr>
        <w:pStyle w:val="Default"/>
        <w:rPr>
          <w:sz w:val="23"/>
          <w:szCs w:val="23"/>
        </w:rPr>
      </w:pPr>
      <w:r>
        <w:rPr>
          <w:sz w:val="23"/>
          <w:szCs w:val="23"/>
        </w:rPr>
        <w:t xml:space="preserve">Размещение систем канализации населённых пунктов Новосокулакского сельсовета, их резервных территорий, а также размещение очистных сооружений следует производить в соответствии со </w:t>
      </w:r>
      <w:proofErr w:type="spellStart"/>
      <w:r>
        <w:rPr>
          <w:sz w:val="23"/>
          <w:szCs w:val="23"/>
        </w:rPr>
        <w:t>СНиП</w:t>
      </w:r>
      <w:proofErr w:type="spellEnd"/>
      <w:r>
        <w:rPr>
          <w:sz w:val="23"/>
          <w:szCs w:val="23"/>
        </w:rPr>
        <w:t xml:space="preserve"> 2.04.03-85 и </w:t>
      </w:r>
      <w:proofErr w:type="spellStart"/>
      <w:r>
        <w:rPr>
          <w:sz w:val="23"/>
          <w:szCs w:val="23"/>
        </w:rPr>
        <w:t>СанПиН</w:t>
      </w:r>
      <w:proofErr w:type="spellEnd"/>
      <w:r>
        <w:rPr>
          <w:sz w:val="23"/>
          <w:szCs w:val="23"/>
        </w:rPr>
        <w:t xml:space="preserve"> 2.2.1/2.1.1.1200-03. </w:t>
      </w:r>
    </w:p>
    <w:p w:rsidR="000304E6" w:rsidRDefault="000304E6" w:rsidP="000304E6">
      <w:pPr>
        <w:pStyle w:val="Default"/>
        <w:rPr>
          <w:sz w:val="23"/>
          <w:szCs w:val="23"/>
        </w:rPr>
      </w:pPr>
      <w:r>
        <w:rPr>
          <w:sz w:val="23"/>
          <w:szCs w:val="23"/>
        </w:rPr>
        <w:t xml:space="preserve">Удельное среднесуточное водоотведение в канализованных районах бытовых сточных вод следует принимать </w:t>
      </w:r>
      <w:proofErr w:type="gramStart"/>
      <w:r>
        <w:rPr>
          <w:sz w:val="23"/>
          <w:szCs w:val="23"/>
        </w:rPr>
        <w:t>равным</w:t>
      </w:r>
      <w:proofErr w:type="gramEnd"/>
      <w:r>
        <w:rPr>
          <w:sz w:val="23"/>
          <w:szCs w:val="23"/>
        </w:rPr>
        <w:t xml:space="preserve"> удельному среднесуточному водопотреблению без учета расхода воды на полив территорий и зеленых насаждений. </w:t>
      </w:r>
    </w:p>
    <w:p w:rsidR="000304E6" w:rsidRDefault="000304E6" w:rsidP="000304E6">
      <w:pPr>
        <w:pStyle w:val="Default"/>
        <w:rPr>
          <w:sz w:val="23"/>
          <w:szCs w:val="23"/>
        </w:rPr>
      </w:pPr>
      <w:r>
        <w:rPr>
          <w:sz w:val="23"/>
          <w:szCs w:val="23"/>
        </w:rPr>
        <w:t xml:space="preserve">Удельное водоотведение в </w:t>
      </w:r>
      <w:proofErr w:type="spellStart"/>
      <w:r>
        <w:rPr>
          <w:sz w:val="23"/>
          <w:szCs w:val="23"/>
        </w:rPr>
        <w:t>неканализованных</w:t>
      </w:r>
      <w:proofErr w:type="spellEnd"/>
      <w:r>
        <w:rPr>
          <w:sz w:val="23"/>
          <w:szCs w:val="23"/>
        </w:rPr>
        <w:t xml:space="preserve"> районах следует принимать </w:t>
      </w:r>
      <w:r>
        <w:rPr>
          <w:b/>
          <w:bCs/>
          <w:sz w:val="23"/>
          <w:szCs w:val="23"/>
        </w:rPr>
        <w:t>25 л/</w:t>
      </w:r>
      <w:proofErr w:type="spellStart"/>
      <w:r>
        <w:rPr>
          <w:b/>
          <w:bCs/>
          <w:sz w:val="23"/>
          <w:szCs w:val="23"/>
        </w:rPr>
        <w:t>сут</w:t>
      </w:r>
      <w:proofErr w:type="spellEnd"/>
      <w:r>
        <w:rPr>
          <w:b/>
          <w:bCs/>
          <w:sz w:val="23"/>
          <w:szCs w:val="23"/>
        </w:rPr>
        <w:t xml:space="preserve"> </w:t>
      </w:r>
      <w:r>
        <w:rPr>
          <w:sz w:val="23"/>
          <w:szCs w:val="23"/>
        </w:rPr>
        <w:t xml:space="preserve">на одного жителя. </w:t>
      </w:r>
    </w:p>
    <w:p w:rsidR="000304E6" w:rsidRDefault="000304E6" w:rsidP="000304E6">
      <w:pPr>
        <w:pStyle w:val="Default"/>
        <w:rPr>
          <w:sz w:val="23"/>
          <w:szCs w:val="23"/>
        </w:rPr>
      </w:pPr>
      <w:r>
        <w:rPr>
          <w:sz w:val="23"/>
          <w:szCs w:val="23"/>
        </w:rPr>
        <w:t xml:space="preserve">Количество сточных вод от промышленных предприятий, обслуживающих население, а также неучтенные расходы принимать дополнительно в размере 5% суммарного среднесуточного водоотведения населенного пункта. </w:t>
      </w:r>
    </w:p>
    <w:p w:rsidR="000304E6" w:rsidRDefault="000304E6" w:rsidP="000304E6">
      <w:pPr>
        <w:pStyle w:val="Default"/>
        <w:rPr>
          <w:sz w:val="23"/>
          <w:szCs w:val="23"/>
        </w:rPr>
      </w:pPr>
      <w:r>
        <w:rPr>
          <w:sz w:val="23"/>
          <w:szCs w:val="23"/>
        </w:rPr>
        <w:t xml:space="preserve">Децентрализованные схемы канализации допускается предусматривать: </w:t>
      </w:r>
    </w:p>
    <w:p w:rsidR="000304E6" w:rsidRDefault="000304E6" w:rsidP="000304E6">
      <w:pPr>
        <w:pStyle w:val="Default"/>
        <w:rPr>
          <w:sz w:val="23"/>
          <w:szCs w:val="23"/>
        </w:rPr>
      </w:pPr>
      <w:r>
        <w:rPr>
          <w:sz w:val="23"/>
          <w:szCs w:val="23"/>
        </w:rPr>
        <w:t xml:space="preserve">- при отсутствии опасности загрязнения используемых для водоснабжения водоносных горизонтов; </w:t>
      </w:r>
    </w:p>
    <w:p w:rsidR="000304E6" w:rsidRDefault="000304E6" w:rsidP="000304E6">
      <w:pPr>
        <w:pStyle w:val="Default"/>
        <w:rPr>
          <w:sz w:val="16"/>
          <w:szCs w:val="16"/>
        </w:rPr>
      </w:pPr>
      <w:r>
        <w:rPr>
          <w:sz w:val="23"/>
          <w:szCs w:val="23"/>
        </w:rPr>
        <w:t xml:space="preserve">- при отсутствии централизованной канализации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w:t>
      </w:r>
      <w:r>
        <w:rPr>
          <w:rFonts w:ascii="Calibri" w:hAnsi="Calibri" w:cs="Calibri"/>
          <w:color w:val="FFFFFF"/>
          <w:sz w:val="16"/>
          <w:szCs w:val="16"/>
        </w:rPr>
        <w:t>НОРМАТИВЫ ГРАДОСТ</w:t>
      </w:r>
      <w:r w:rsidR="0020783D">
        <w:rPr>
          <w:rFonts w:ascii="Calibri" w:hAnsi="Calibri" w:cs="Calibri"/>
          <w:color w:val="FFFFFF"/>
          <w:sz w:val="16"/>
          <w:szCs w:val="16"/>
        </w:rPr>
        <w:t>РОИТЕЛЬНОГО ПРОЕКТИРОВАНИЯ</w:t>
      </w:r>
      <w:r>
        <w:rPr>
          <w:rFonts w:ascii="Calibri" w:hAnsi="Calibri" w:cs="Calibri"/>
          <w:color w:val="FFFFFF"/>
          <w:sz w:val="16"/>
          <w:szCs w:val="16"/>
        </w:rPr>
        <w:t xml:space="preserve">ОКУЛАКСКИЙ СЕЛЬСОВЕТ САРАКТАШСКОГО РАЙОНА ОРЕНБУРГСКОЙ ОБЛАСТИ </w:t>
      </w:r>
    </w:p>
    <w:p w:rsidR="000304E6" w:rsidRDefault="000304E6" w:rsidP="000304E6">
      <w:pPr>
        <w:pStyle w:val="Default"/>
        <w:rPr>
          <w:sz w:val="23"/>
          <w:szCs w:val="23"/>
        </w:rPr>
      </w:pPr>
      <w:r>
        <w:rPr>
          <w:b/>
          <w:bCs/>
          <w:sz w:val="23"/>
          <w:szCs w:val="23"/>
        </w:rPr>
        <w:t xml:space="preserve">4.6.3 объекты для сбора, вывоза бытовых отходов. </w:t>
      </w:r>
    </w:p>
    <w:p w:rsidR="000304E6" w:rsidRDefault="000304E6" w:rsidP="000304E6">
      <w:pPr>
        <w:pStyle w:val="Default"/>
        <w:rPr>
          <w:sz w:val="23"/>
          <w:szCs w:val="23"/>
        </w:rPr>
      </w:pPr>
      <w:r>
        <w:rPr>
          <w:sz w:val="23"/>
          <w:szCs w:val="23"/>
        </w:rPr>
        <w:t xml:space="preserve">При разработке проектов планировки жилых зон следует предусматривать мероприятия по </w:t>
      </w:r>
      <w:proofErr w:type="gramStart"/>
      <w:r>
        <w:rPr>
          <w:sz w:val="23"/>
          <w:szCs w:val="23"/>
        </w:rPr>
        <w:t>регулярному</w:t>
      </w:r>
      <w:proofErr w:type="gramEnd"/>
      <w:r>
        <w:rPr>
          <w:sz w:val="23"/>
          <w:szCs w:val="23"/>
        </w:rPr>
        <w:t xml:space="preserve"> </w:t>
      </w:r>
      <w:proofErr w:type="spellStart"/>
      <w:r>
        <w:rPr>
          <w:sz w:val="23"/>
          <w:szCs w:val="23"/>
        </w:rPr>
        <w:t>мусороудалению</w:t>
      </w:r>
      <w:proofErr w:type="spellEnd"/>
      <w:r>
        <w:rPr>
          <w:sz w:val="23"/>
          <w:szCs w:val="23"/>
        </w:rPr>
        <w:t xml:space="preserve"> (сбор, хранение, транспортировка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0304E6" w:rsidRDefault="000304E6" w:rsidP="000304E6">
      <w:pPr>
        <w:pStyle w:val="Default"/>
        <w:rPr>
          <w:sz w:val="23"/>
          <w:szCs w:val="23"/>
        </w:rPr>
      </w:pPr>
      <w:r>
        <w:rPr>
          <w:sz w:val="23"/>
          <w:szCs w:val="23"/>
        </w:rPr>
        <w:t xml:space="preserve">В жилых зонах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0304E6" w:rsidRDefault="000304E6" w:rsidP="000304E6">
      <w:pPr>
        <w:pStyle w:val="Default"/>
        <w:rPr>
          <w:sz w:val="23"/>
          <w:szCs w:val="23"/>
        </w:rPr>
      </w:pPr>
      <w:r>
        <w:rPr>
          <w:sz w:val="23"/>
          <w:szCs w:val="23"/>
        </w:rP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w:t>
      </w:r>
      <w:r>
        <w:rPr>
          <w:b/>
          <w:bCs/>
          <w:sz w:val="23"/>
          <w:szCs w:val="23"/>
        </w:rPr>
        <w:t>не менее 20 м, но не более 100 м</w:t>
      </w:r>
      <w:r>
        <w:rPr>
          <w:sz w:val="23"/>
          <w:szCs w:val="23"/>
        </w:rPr>
        <w:t xml:space="preserve">. Размер площадок должен быть рассчитан на установку необходимого числа контейнеров, но не более 5. </w:t>
      </w:r>
    </w:p>
    <w:p w:rsidR="000304E6" w:rsidRDefault="000304E6" w:rsidP="000304E6">
      <w:pPr>
        <w:pStyle w:val="Default"/>
        <w:rPr>
          <w:sz w:val="23"/>
          <w:szCs w:val="23"/>
        </w:rPr>
      </w:pPr>
      <w:r>
        <w:rPr>
          <w:sz w:val="23"/>
          <w:szCs w:val="23"/>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должен соответствовать фактическому накоплению отходов в периоды наибольшего их образования. </w:t>
      </w:r>
    </w:p>
    <w:p w:rsidR="00AE45C9" w:rsidRPr="008D559B" w:rsidRDefault="000304E6" w:rsidP="000304E6">
      <w:pPr>
        <w:jc w:val="left"/>
        <w:rPr>
          <w:sz w:val="24"/>
          <w:szCs w:val="24"/>
        </w:rPr>
      </w:pPr>
      <w:r>
        <w:rPr>
          <w:sz w:val="23"/>
          <w:szCs w:val="23"/>
        </w:rPr>
        <w:t xml:space="preserve">Нормы накопления бытовых отходов принимаются в соответствии с таблицей: </w:t>
      </w:r>
    </w:p>
    <w:tbl>
      <w:tblPr>
        <w:tblStyle w:val="afe"/>
        <w:tblW w:w="4648" w:type="pct"/>
        <w:tblLook w:val="04A0"/>
      </w:tblPr>
      <w:tblGrid>
        <w:gridCol w:w="4219"/>
        <w:gridCol w:w="3189"/>
        <w:gridCol w:w="7"/>
        <w:gridCol w:w="1482"/>
      </w:tblGrid>
      <w:tr w:rsidR="0020783D" w:rsidTr="0020783D">
        <w:trPr>
          <w:trHeight w:val="345"/>
        </w:trPr>
        <w:tc>
          <w:tcPr>
            <w:tcW w:w="2371" w:type="pct"/>
            <w:vMerge w:val="restart"/>
          </w:tcPr>
          <w:p w:rsidR="0020783D" w:rsidRDefault="0020783D" w:rsidP="0020783D">
            <w:pPr>
              <w:pStyle w:val="Default"/>
              <w:rPr>
                <w:sz w:val="23"/>
                <w:szCs w:val="23"/>
              </w:rPr>
            </w:pPr>
            <w:r>
              <w:rPr>
                <w:b/>
                <w:bCs/>
                <w:sz w:val="23"/>
                <w:szCs w:val="23"/>
              </w:rPr>
              <w:t xml:space="preserve">Бытовые отходы </w:t>
            </w:r>
          </w:p>
          <w:p w:rsidR="0020783D" w:rsidRDefault="0020783D" w:rsidP="000304E6">
            <w:pPr>
              <w:jc w:val="left"/>
              <w:rPr>
                <w:sz w:val="24"/>
                <w:szCs w:val="24"/>
              </w:rPr>
            </w:pPr>
          </w:p>
        </w:tc>
        <w:tc>
          <w:tcPr>
            <w:tcW w:w="2629" w:type="pct"/>
            <w:gridSpan w:val="3"/>
            <w:tcBorders>
              <w:bottom w:val="single" w:sz="4" w:space="0" w:color="auto"/>
            </w:tcBorders>
          </w:tcPr>
          <w:p w:rsidR="0020783D" w:rsidRDefault="0020783D" w:rsidP="0020783D">
            <w:pPr>
              <w:pStyle w:val="Default"/>
              <w:rPr>
                <w:sz w:val="23"/>
                <w:szCs w:val="23"/>
              </w:rPr>
            </w:pPr>
            <w:r>
              <w:rPr>
                <w:b/>
                <w:bCs/>
                <w:sz w:val="23"/>
                <w:szCs w:val="23"/>
              </w:rPr>
              <w:t xml:space="preserve">Количество бытовых отходов </w:t>
            </w:r>
          </w:p>
          <w:p w:rsidR="0020783D" w:rsidRDefault="0020783D" w:rsidP="0020783D">
            <w:pPr>
              <w:jc w:val="left"/>
              <w:rPr>
                <w:sz w:val="24"/>
                <w:szCs w:val="24"/>
              </w:rPr>
            </w:pPr>
            <w:r>
              <w:rPr>
                <w:b/>
                <w:bCs/>
                <w:sz w:val="23"/>
                <w:szCs w:val="23"/>
              </w:rPr>
              <w:t xml:space="preserve">на 1 человека в год </w:t>
            </w:r>
          </w:p>
        </w:tc>
      </w:tr>
      <w:tr w:rsidR="0020783D" w:rsidTr="0020783D">
        <w:trPr>
          <w:trHeight w:val="195"/>
        </w:trPr>
        <w:tc>
          <w:tcPr>
            <w:tcW w:w="2371" w:type="pct"/>
            <w:vMerge/>
          </w:tcPr>
          <w:p w:rsidR="0020783D" w:rsidRDefault="0020783D" w:rsidP="000304E6">
            <w:pPr>
              <w:jc w:val="left"/>
              <w:rPr>
                <w:sz w:val="24"/>
                <w:szCs w:val="24"/>
              </w:rPr>
            </w:pPr>
          </w:p>
        </w:tc>
        <w:tc>
          <w:tcPr>
            <w:tcW w:w="1796" w:type="pct"/>
            <w:gridSpan w:val="2"/>
            <w:tcBorders>
              <w:top w:val="single" w:sz="4" w:space="0" w:color="auto"/>
              <w:right w:val="single" w:sz="4" w:space="0" w:color="auto"/>
            </w:tcBorders>
          </w:tcPr>
          <w:p w:rsidR="0020783D" w:rsidRDefault="0020783D" w:rsidP="000304E6">
            <w:pPr>
              <w:jc w:val="left"/>
              <w:rPr>
                <w:sz w:val="24"/>
                <w:szCs w:val="24"/>
              </w:rPr>
            </w:pPr>
            <w:r>
              <w:rPr>
                <w:sz w:val="24"/>
                <w:szCs w:val="24"/>
              </w:rPr>
              <w:t>кг</w:t>
            </w:r>
          </w:p>
        </w:tc>
        <w:tc>
          <w:tcPr>
            <w:tcW w:w="833" w:type="pct"/>
            <w:tcBorders>
              <w:top w:val="single" w:sz="4" w:space="0" w:color="auto"/>
              <w:left w:val="single" w:sz="4" w:space="0" w:color="auto"/>
            </w:tcBorders>
          </w:tcPr>
          <w:p w:rsidR="0020783D" w:rsidRDefault="0020783D" w:rsidP="000304E6">
            <w:pPr>
              <w:jc w:val="left"/>
              <w:rPr>
                <w:sz w:val="24"/>
                <w:szCs w:val="24"/>
              </w:rPr>
            </w:pPr>
            <w:r>
              <w:rPr>
                <w:sz w:val="24"/>
                <w:szCs w:val="24"/>
              </w:rPr>
              <w:t>л</w:t>
            </w:r>
          </w:p>
        </w:tc>
      </w:tr>
      <w:tr w:rsidR="00AE45C9" w:rsidTr="0020783D">
        <w:tc>
          <w:tcPr>
            <w:tcW w:w="2371" w:type="pct"/>
          </w:tcPr>
          <w:p w:rsidR="00AE45C9" w:rsidRPr="0020783D" w:rsidRDefault="0020783D" w:rsidP="0020783D">
            <w:pPr>
              <w:pStyle w:val="Default"/>
              <w:rPr>
                <w:sz w:val="23"/>
                <w:szCs w:val="23"/>
              </w:rPr>
            </w:pPr>
            <w:r>
              <w:rPr>
                <w:sz w:val="23"/>
                <w:szCs w:val="23"/>
              </w:rPr>
              <w:t xml:space="preserve">Твердые: </w:t>
            </w:r>
          </w:p>
        </w:tc>
        <w:tc>
          <w:tcPr>
            <w:tcW w:w="1792" w:type="pct"/>
          </w:tcPr>
          <w:p w:rsidR="00AE45C9" w:rsidRDefault="00AE45C9" w:rsidP="000304E6">
            <w:pPr>
              <w:jc w:val="left"/>
              <w:rPr>
                <w:sz w:val="24"/>
                <w:szCs w:val="24"/>
              </w:rPr>
            </w:pPr>
          </w:p>
        </w:tc>
        <w:tc>
          <w:tcPr>
            <w:tcW w:w="837" w:type="pct"/>
            <w:gridSpan w:val="2"/>
          </w:tcPr>
          <w:p w:rsidR="00AE45C9" w:rsidRDefault="00AE45C9" w:rsidP="000304E6">
            <w:pPr>
              <w:jc w:val="left"/>
              <w:rPr>
                <w:sz w:val="24"/>
                <w:szCs w:val="24"/>
              </w:rPr>
            </w:pPr>
          </w:p>
        </w:tc>
      </w:tr>
      <w:tr w:rsidR="00AE45C9" w:rsidTr="0020783D">
        <w:tc>
          <w:tcPr>
            <w:tcW w:w="2371" w:type="pct"/>
          </w:tcPr>
          <w:p w:rsidR="00AE45C9" w:rsidRPr="0020783D" w:rsidRDefault="0020783D" w:rsidP="0020783D">
            <w:pPr>
              <w:pStyle w:val="Default"/>
              <w:rPr>
                <w:sz w:val="23"/>
                <w:szCs w:val="23"/>
              </w:rPr>
            </w:pPr>
            <w:r>
              <w:rPr>
                <w:sz w:val="23"/>
                <w:szCs w:val="23"/>
              </w:rPr>
              <w:t xml:space="preserve">от жилых зданий, оборудованных водопроводом, канализацией, центральным отоплением и газом </w:t>
            </w:r>
          </w:p>
        </w:tc>
        <w:tc>
          <w:tcPr>
            <w:tcW w:w="1792" w:type="pct"/>
          </w:tcPr>
          <w:p w:rsidR="00AE45C9" w:rsidRDefault="0020783D" w:rsidP="000304E6">
            <w:pPr>
              <w:jc w:val="left"/>
              <w:rPr>
                <w:sz w:val="24"/>
                <w:szCs w:val="24"/>
              </w:rPr>
            </w:pPr>
            <w:r>
              <w:rPr>
                <w:sz w:val="24"/>
                <w:szCs w:val="24"/>
              </w:rPr>
              <w:t>190</w:t>
            </w:r>
          </w:p>
        </w:tc>
        <w:tc>
          <w:tcPr>
            <w:tcW w:w="837" w:type="pct"/>
            <w:gridSpan w:val="2"/>
          </w:tcPr>
          <w:p w:rsidR="00AE45C9" w:rsidRDefault="0020783D" w:rsidP="000304E6">
            <w:pPr>
              <w:jc w:val="left"/>
              <w:rPr>
                <w:sz w:val="24"/>
                <w:szCs w:val="24"/>
              </w:rPr>
            </w:pPr>
            <w:r>
              <w:rPr>
                <w:sz w:val="24"/>
                <w:szCs w:val="24"/>
              </w:rPr>
              <w:t>900</w:t>
            </w:r>
          </w:p>
        </w:tc>
      </w:tr>
      <w:tr w:rsidR="00AE45C9" w:rsidTr="0020783D">
        <w:tc>
          <w:tcPr>
            <w:tcW w:w="2371" w:type="pct"/>
          </w:tcPr>
          <w:p w:rsidR="00AE45C9" w:rsidRPr="0020783D" w:rsidRDefault="0020783D" w:rsidP="0020783D">
            <w:pPr>
              <w:pStyle w:val="Default"/>
              <w:rPr>
                <w:sz w:val="23"/>
                <w:szCs w:val="23"/>
              </w:rPr>
            </w:pPr>
            <w:r>
              <w:rPr>
                <w:sz w:val="23"/>
                <w:szCs w:val="23"/>
              </w:rPr>
              <w:t xml:space="preserve">от прочих жилых зданий </w:t>
            </w:r>
          </w:p>
        </w:tc>
        <w:tc>
          <w:tcPr>
            <w:tcW w:w="1792" w:type="pct"/>
          </w:tcPr>
          <w:p w:rsidR="00AE45C9" w:rsidRDefault="0020783D" w:rsidP="000304E6">
            <w:pPr>
              <w:jc w:val="left"/>
              <w:rPr>
                <w:sz w:val="24"/>
                <w:szCs w:val="24"/>
              </w:rPr>
            </w:pPr>
            <w:r>
              <w:rPr>
                <w:sz w:val="24"/>
                <w:szCs w:val="24"/>
              </w:rPr>
              <w:t>300</w:t>
            </w:r>
          </w:p>
        </w:tc>
        <w:tc>
          <w:tcPr>
            <w:tcW w:w="837" w:type="pct"/>
            <w:gridSpan w:val="2"/>
          </w:tcPr>
          <w:p w:rsidR="00AE45C9" w:rsidRDefault="0020783D" w:rsidP="000304E6">
            <w:pPr>
              <w:jc w:val="left"/>
              <w:rPr>
                <w:sz w:val="24"/>
                <w:szCs w:val="24"/>
              </w:rPr>
            </w:pPr>
            <w:r>
              <w:rPr>
                <w:sz w:val="24"/>
                <w:szCs w:val="24"/>
              </w:rPr>
              <w:t>1100</w:t>
            </w:r>
          </w:p>
        </w:tc>
      </w:tr>
      <w:tr w:rsidR="00AE45C9" w:rsidTr="0020783D">
        <w:tc>
          <w:tcPr>
            <w:tcW w:w="2371" w:type="pct"/>
          </w:tcPr>
          <w:p w:rsidR="00AE45C9" w:rsidRPr="0020783D" w:rsidRDefault="0020783D" w:rsidP="0020783D">
            <w:pPr>
              <w:pStyle w:val="Default"/>
              <w:rPr>
                <w:sz w:val="23"/>
                <w:szCs w:val="23"/>
              </w:rPr>
            </w:pPr>
            <w:r>
              <w:rPr>
                <w:sz w:val="23"/>
                <w:szCs w:val="23"/>
              </w:rPr>
              <w:t xml:space="preserve">Общее количество с учетом общественных зданий </w:t>
            </w:r>
          </w:p>
        </w:tc>
        <w:tc>
          <w:tcPr>
            <w:tcW w:w="1792" w:type="pct"/>
          </w:tcPr>
          <w:p w:rsidR="00AE45C9" w:rsidRDefault="0020783D" w:rsidP="000304E6">
            <w:pPr>
              <w:jc w:val="left"/>
              <w:rPr>
                <w:sz w:val="24"/>
                <w:szCs w:val="24"/>
              </w:rPr>
            </w:pPr>
            <w:r>
              <w:rPr>
                <w:sz w:val="24"/>
                <w:szCs w:val="24"/>
              </w:rPr>
              <w:t>280</w:t>
            </w:r>
          </w:p>
        </w:tc>
        <w:tc>
          <w:tcPr>
            <w:tcW w:w="837" w:type="pct"/>
            <w:gridSpan w:val="2"/>
          </w:tcPr>
          <w:p w:rsidR="00AE45C9" w:rsidRDefault="0020783D" w:rsidP="000304E6">
            <w:pPr>
              <w:jc w:val="left"/>
              <w:rPr>
                <w:sz w:val="24"/>
                <w:szCs w:val="24"/>
              </w:rPr>
            </w:pPr>
            <w:r>
              <w:rPr>
                <w:sz w:val="24"/>
                <w:szCs w:val="24"/>
              </w:rPr>
              <w:t>1400</w:t>
            </w:r>
          </w:p>
        </w:tc>
      </w:tr>
      <w:tr w:rsidR="00AE45C9" w:rsidTr="0020783D">
        <w:tc>
          <w:tcPr>
            <w:tcW w:w="2371" w:type="pct"/>
          </w:tcPr>
          <w:p w:rsidR="00AE45C9" w:rsidRPr="0020783D" w:rsidRDefault="0020783D" w:rsidP="0020783D">
            <w:pPr>
              <w:pStyle w:val="Default"/>
              <w:rPr>
                <w:sz w:val="23"/>
                <w:szCs w:val="23"/>
              </w:rPr>
            </w:pPr>
            <w:proofErr w:type="gramStart"/>
            <w:r>
              <w:rPr>
                <w:sz w:val="23"/>
                <w:szCs w:val="23"/>
              </w:rPr>
              <w:t xml:space="preserve">Жидкие из выгребов (при отсутствии канализации </w:t>
            </w:r>
            <w:proofErr w:type="gramEnd"/>
          </w:p>
        </w:tc>
        <w:tc>
          <w:tcPr>
            <w:tcW w:w="1792" w:type="pct"/>
          </w:tcPr>
          <w:p w:rsidR="00AE45C9" w:rsidRDefault="0020783D" w:rsidP="000304E6">
            <w:pPr>
              <w:jc w:val="left"/>
              <w:rPr>
                <w:sz w:val="24"/>
                <w:szCs w:val="24"/>
              </w:rPr>
            </w:pPr>
            <w:r>
              <w:rPr>
                <w:sz w:val="24"/>
                <w:szCs w:val="24"/>
              </w:rPr>
              <w:t>-</w:t>
            </w:r>
          </w:p>
        </w:tc>
        <w:tc>
          <w:tcPr>
            <w:tcW w:w="837" w:type="pct"/>
            <w:gridSpan w:val="2"/>
          </w:tcPr>
          <w:p w:rsidR="00AE45C9" w:rsidRDefault="0020783D" w:rsidP="000304E6">
            <w:pPr>
              <w:jc w:val="left"/>
              <w:rPr>
                <w:sz w:val="24"/>
                <w:szCs w:val="24"/>
              </w:rPr>
            </w:pPr>
            <w:r>
              <w:rPr>
                <w:sz w:val="24"/>
                <w:szCs w:val="24"/>
              </w:rPr>
              <w:t>2000</w:t>
            </w:r>
          </w:p>
        </w:tc>
      </w:tr>
      <w:tr w:rsidR="00AE45C9" w:rsidTr="0020783D">
        <w:tc>
          <w:tcPr>
            <w:tcW w:w="2371" w:type="pct"/>
          </w:tcPr>
          <w:p w:rsidR="0020783D" w:rsidRDefault="0020783D" w:rsidP="0020783D">
            <w:pPr>
              <w:pStyle w:val="Default"/>
              <w:rPr>
                <w:sz w:val="23"/>
                <w:szCs w:val="23"/>
              </w:rPr>
            </w:pPr>
            <w:r>
              <w:rPr>
                <w:sz w:val="23"/>
                <w:szCs w:val="23"/>
              </w:rPr>
              <w:t>Смет с 1м</w:t>
            </w:r>
            <w:r>
              <w:rPr>
                <w:sz w:val="16"/>
                <w:szCs w:val="16"/>
              </w:rPr>
              <w:t xml:space="preserve">2 </w:t>
            </w:r>
            <w:r>
              <w:rPr>
                <w:sz w:val="23"/>
                <w:szCs w:val="23"/>
              </w:rPr>
              <w:t xml:space="preserve">твердых покрытий улиц, площадей и парков </w:t>
            </w:r>
          </w:p>
          <w:p w:rsidR="00AE45C9" w:rsidRDefault="00AE45C9" w:rsidP="000304E6">
            <w:pPr>
              <w:jc w:val="left"/>
              <w:rPr>
                <w:sz w:val="24"/>
                <w:szCs w:val="24"/>
              </w:rPr>
            </w:pPr>
          </w:p>
        </w:tc>
        <w:tc>
          <w:tcPr>
            <w:tcW w:w="1792" w:type="pct"/>
          </w:tcPr>
          <w:p w:rsidR="00AE45C9" w:rsidRDefault="0020783D" w:rsidP="000304E6">
            <w:pPr>
              <w:jc w:val="left"/>
              <w:rPr>
                <w:sz w:val="24"/>
                <w:szCs w:val="24"/>
              </w:rPr>
            </w:pPr>
            <w:r>
              <w:rPr>
                <w:sz w:val="24"/>
                <w:szCs w:val="24"/>
              </w:rPr>
              <w:t>5</w:t>
            </w:r>
          </w:p>
        </w:tc>
        <w:tc>
          <w:tcPr>
            <w:tcW w:w="837" w:type="pct"/>
            <w:gridSpan w:val="2"/>
          </w:tcPr>
          <w:p w:rsidR="00AE45C9" w:rsidRDefault="0020783D" w:rsidP="000304E6">
            <w:pPr>
              <w:jc w:val="left"/>
              <w:rPr>
                <w:sz w:val="24"/>
                <w:szCs w:val="24"/>
              </w:rPr>
            </w:pPr>
            <w:r>
              <w:rPr>
                <w:sz w:val="24"/>
                <w:szCs w:val="24"/>
              </w:rPr>
              <w:t>8</w:t>
            </w:r>
          </w:p>
        </w:tc>
      </w:tr>
    </w:tbl>
    <w:p w:rsidR="000304E6" w:rsidRDefault="000304E6" w:rsidP="000304E6">
      <w:pPr>
        <w:jc w:val="left"/>
        <w:rPr>
          <w:sz w:val="24"/>
          <w:szCs w:val="24"/>
        </w:rPr>
      </w:pPr>
    </w:p>
    <w:p w:rsidR="0020783D" w:rsidRDefault="0020783D" w:rsidP="0020783D">
      <w:pPr>
        <w:pStyle w:val="Default"/>
        <w:rPr>
          <w:sz w:val="23"/>
          <w:szCs w:val="23"/>
        </w:rPr>
      </w:pPr>
      <w:r>
        <w:rPr>
          <w:i/>
          <w:iCs/>
          <w:sz w:val="23"/>
          <w:szCs w:val="23"/>
        </w:rPr>
        <w:t xml:space="preserve">Примечание: </w:t>
      </w:r>
      <w:r>
        <w:rPr>
          <w:sz w:val="23"/>
          <w:szCs w:val="23"/>
        </w:rPr>
        <w:t xml:space="preserve">Нормы накопления крупногабаритных бытовых отходов следует принимать в размере 5% в составе приведенных значений твердых бытовых отходов. </w:t>
      </w:r>
    </w:p>
    <w:p w:rsidR="0020783D" w:rsidRDefault="0020783D" w:rsidP="0020783D">
      <w:pPr>
        <w:pStyle w:val="Default"/>
        <w:rPr>
          <w:sz w:val="23"/>
          <w:szCs w:val="23"/>
        </w:rPr>
      </w:pPr>
      <w:r>
        <w:rPr>
          <w:sz w:val="23"/>
          <w:szCs w:val="23"/>
        </w:rPr>
        <w:t>4.</w:t>
      </w:r>
      <w:r>
        <w:rPr>
          <w:b/>
          <w:bCs/>
          <w:sz w:val="23"/>
          <w:szCs w:val="23"/>
        </w:rPr>
        <w:t xml:space="preserve">7 Виды объектов местного значения МО Новосокулакский сельсовет в области организации ритуальных услуг: </w:t>
      </w:r>
    </w:p>
    <w:p w:rsidR="0020783D" w:rsidRDefault="0020783D" w:rsidP="0020783D">
      <w:pPr>
        <w:pStyle w:val="Default"/>
        <w:rPr>
          <w:sz w:val="23"/>
          <w:szCs w:val="23"/>
        </w:rPr>
      </w:pPr>
      <w:r>
        <w:rPr>
          <w:b/>
          <w:bCs/>
          <w:sz w:val="23"/>
          <w:szCs w:val="23"/>
        </w:rPr>
        <w:t xml:space="preserve">4.7.1 места погребения </w:t>
      </w:r>
    </w:p>
    <w:p w:rsidR="0020783D" w:rsidRDefault="0020783D" w:rsidP="0020783D">
      <w:pPr>
        <w:jc w:val="left"/>
        <w:rPr>
          <w:sz w:val="23"/>
          <w:szCs w:val="23"/>
        </w:rPr>
      </w:pPr>
      <w:r>
        <w:rPr>
          <w:sz w:val="23"/>
          <w:szCs w:val="23"/>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12.01.1996 г. № 8-ФЗ, </w:t>
      </w:r>
      <w:proofErr w:type="spellStart"/>
      <w:r>
        <w:rPr>
          <w:sz w:val="23"/>
          <w:szCs w:val="23"/>
        </w:rPr>
        <w:t>СанПиН</w:t>
      </w:r>
      <w:proofErr w:type="spellEnd"/>
      <w:r>
        <w:rPr>
          <w:sz w:val="23"/>
          <w:szCs w:val="23"/>
        </w:rPr>
        <w:t xml:space="preserve"> 2.1.2882-11 «Гигиенические требования к размещению, устройству и содержанию кладбищ, зданий и сооружений похоронного назначения» и настоящих нормативов.</w:t>
      </w:r>
    </w:p>
    <w:p w:rsidR="0020783D" w:rsidRDefault="0020783D" w:rsidP="0020783D">
      <w:pPr>
        <w:jc w:val="left"/>
        <w:rPr>
          <w:sz w:val="23"/>
          <w:szCs w:val="23"/>
        </w:rPr>
      </w:pPr>
    </w:p>
    <w:tbl>
      <w:tblPr>
        <w:tblStyle w:val="afe"/>
        <w:tblW w:w="5000" w:type="pct"/>
        <w:tblLook w:val="04A0"/>
      </w:tblPr>
      <w:tblGrid>
        <w:gridCol w:w="3190"/>
        <w:gridCol w:w="3190"/>
        <w:gridCol w:w="3191"/>
      </w:tblGrid>
      <w:tr w:rsidR="0020783D" w:rsidTr="0020783D">
        <w:tc>
          <w:tcPr>
            <w:tcW w:w="1666" w:type="pct"/>
          </w:tcPr>
          <w:p w:rsidR="0020783D" w:rsidRDefault="0020783D" w:rsidP="0020783D">
            <w:pPr>
              <w:pStyle w:val="Default"/>
              <w:rPr>
                <w:sz w:val="23"/>
                <w:szCs w:val="23"/>
              </w:rPr>
            </w:pPr>
            <w:r>
              <w:rPr>
                <w:b/>
                <w:bCs/>
                <w:sz w:val="23"/>
                <w:szCs w:val="23"/>
              </w:rPr>
              <w:t xml:space="preserve">Учреждения и предприятия обслуживания </w:t>
            </w:r>
          </w:p>
          <w:p w:rsidR="0020783D" w:rsidRDefault="0020783D" w:rsidP="0020783D">
            <w:pPr>
              <w:jc w:val="left"/>
              <w:rPr>
                <w:sz w:val="24"/>
                <w:szCs w:val="24"/>
              </w:rPr>
            </w:pPr>
          </w:p>
        </w:tc>
        <w:tc>
          <w:tcPr>
            <w:tcW w:w="1666" w:type="pct"/>
          </w:tcPr>
          <w:p w:rsidR="0020783D" w:rsidRDefault="0020783D" w:rsidP="0020783D">
            <w:pPr>
              <w:pStyle w:val="Default"/>
              <w:rPr>
                <w:sz w:val="23"/>
                <w:szCs w:val="23"/>
              </w:rPr>
            </w:pPr>
            <w:r>
              <w:rPr>
                <w:b/>
                <w:bCs/>
                <w:sz w:val="23"/>
                <w:szCs w:val="23"/>
              </w:rPr>
              <w:t xml:space="preserve">Показатель </w:t>
            </w:r>
          </w:p>
          <w:p w:rsidR="0020783D" w:rsidRDefault="0020783D" w:rsidP="0020783D">
            <w:pPr>
              <w:jc w:val="left"/>
              <w:rPr>
                <w:sz w:val="24"/>
                <w:szCs w:val="24"/>
              </w:rPr>
            </w:pPr>
          </w:p>
        </w:tc>
        <w:tc>
          <w:tcPr>
            <w:tcW w:w="1667" w:type="pct"/>
          </w:tcPr>
          <w:p w:rsidR="0020783D" w:rsidRDefault="0020783D" w:rsidP="0020783D">
            <w:pPr>
              <w:pStyle w:val="Default"/>
              <w:rPr>
                <w:sz w:val="23"/>
                <w:szCs w:val="23"/>
              </w:rPr>
            </w:pPr>
            <w:r>
              <w:rPr>
                <w:b/>
                <w:bCs/>
                <w:sz w:val="23"/>
                <w:szCs w:val="23"/>
              </w:rPr>
              <w:t xml:space="preserve">Размеры земельных участков </w:t>
            </w:r>
          </w:p>
          <w:p w:rsidR="0020783D" w:rsidRDefault="0020783D" w:rsidP="0020783D">
            <w:pPr>
              <w:jc w:val="left"/>
              <w:rPr>
                <w:sz w:val="24"/>
                <w:szCs w:val="24"/>
              </w:rPr>
            </w:pPr>
          </w:p>
        </w:tc>
      </w:tr>
      <w:tr w:rsidR="0020783D" w:rsidTr="0020783D">
        <w:tc>
          <w:tcPr>
            <w:tcW w:w="1666" w:type="pct"/>
          </w:tcPr>
          <w:p w:rsidR="0020783D" w:rsidRDefault="0020783D" w:rsidP="0020783D">
            <w:pPr>
              <w:pStyle w:val="Default"/>
              <w:rPr>
                <w:sz w:val="23"/>
                <w:szCs w:val="23"/>
              </w:rPr>
            </w:pPr>
            <w:r>
              <w:rPr>
                <w:sz w:val="23"/>
                <w:szCs w:val="23"/>
              </w:rPr>
              <w:t xml:space="preserve">Кладбище традиционного захоронения </w:t>
            </w:r>
          </w:p>
          <w:p w:rsidR="0020783D" w:rsidRDefault="0020783D" w:rsidP="0020783D">
            <w:pPr>
              <w:jc w:val="left"/>
              <w:rPr>
                <w:sz w:val="24"/>
                <w:szCs w:val="24"/>
              </w:rPr>
            </w:pPr>
          </w:p>
        </w:tc>
        <w:tc>
          <w:tcPr>
            <w:tcW w:w="1666" w:type="pct"/>
          </w:tcPr>
          <w:p w:rsidR="0020783D" w:rsidRDefault="0020783D" w:rsidP="0020783D">
            <w:pPr>
              <w:jc w:val="left"/>
              <w:rPr>
                <w:sz w:val="24"/>
                <w:szCs w:val="24"/>
              </w:rPr>
            </w:pPr>
            <w:r>
              <w:rPr>
                <w:sz w:val="24"/>
                <w:szCs w:val="24"/>
              </w:rPr>
              <w:t>-</w:t>
            </w:r>
          </w:p>
        </w:tc>
        <w:tc>
          <w:tcPr>
            <w:tcW w:w="1667" w:type="pct"/>
          </w:tcPr>
          <w:p w:rsidR="0020783D" w:rsidRDefault="0020783D" w:rsidP="0020783D">
            <w:pPr>
              <w:pStyle w:val="Default"/>
              <w:rPr>
                <w:sz w:val="23"/>
                <w:szCs w:val="23"/>
              </w:rPr>
            </w:pPr>
            <w:r>
              <w:rPr>
                <w:sz w:val="23"/>
                <w:szCs w:val="23"/>
              </w:rPr>
              <w:t xml:space="preserve">0,24 га на 1 тыс. чел. </w:t>
            </w:r>
          </w:p>
          <w:p w:rsidR="0020783D" w:rsidRDefault="0020783D" w:rsidP="0020783D">
            <w:pPr>
              <w:jc w:val="left"/>
              <w:rPr>
                <w:sz w:val="24"/>
                <w:szCs w:val="24"/>
              </w:rPr>
            </w:pPr>
          </w:p>
        </w:tc>
      </w:tr>
    </w:tbl>
    <w:p w:rsidR="0020783D" w:rsidRDefault="0020783D" w:rsidP="0020783D">
      <w:pPr>
        <w:jc w:val="left"/>
        <w:rPr>
          <w:sz w:val="24"/>
          <w:szCs w:val="24"/>
        </w:rPr>
      </w:pPr>
    </w:p>
    <w:p w:rsidR="0020783D" w:rsidRDefault="0020783D" w:rsidP="0020783D">
      <w:pPr>
        <w:pStyle w:val="Default"/>
        <w:rPr>
          <w:sz w:val="23"/>
          <w:szCs w:val="23"/>
        </w:rPr>
      </w:pPr>
      <w:proofErr w:type="gramStart"/>
      <w:r>
        <w:rPr>
          <w:i/>
          <w:iCs/>
          <w:sz w:val="23"/>
          <w:szCs w:val="23"/>
        </w:rPr>
        <w:t>П</w:t>
      </w:r>
      <w:proofErr w:type="gramEnd"/>
      <w:r>
        <w:rPr>
          <w:i/>
          <w:iCs/>
          <w:sz w:val="23"/>
          <w:szCs w:val="23"/>
        </w:rPr>
        <w:t xml:space="preserve"> </w:t>
      </w:r>
      <w:proofErr w:type="spellStart"/>
      <w:r>
        <w:rPr>
          <w:i/>
          <w:iCs/>
          <w:sz w:val="23"/>
          <w:szCs w:val="23"/>
        </w:rPr>
        <w:t>р</w:t>
      </w:r>
      <w:proofErr w:type="spellEnd"/>
      <w:r>
        <w:rPr>
          <w:i/>
          <w:iCs/>
          <w:sz w:val="23"/>
          <w:szCs w:val="23"/>
        </w:rPr>
        <w:t xml:space="preserve"> и м е ч а </w:t>
      </w:r>
      <w:proofErr w:type="spellStart"/>
      <w:r>
        <w:rPr>
          <w:i/>
          <w:iCs/>
          <w:sz w:val="23"/>
          <w:szCs w:val="23"/>
        </w:rPr>
        <w:t>н</w:t>
      </w:r>
      <w:proofErr w:type="spellEnd"/>
      <w:r>
        <w:rPr>
          <w:i/>
          <w:iCs/>
          <w:sz w:val="23"/>
          <w:szCs w:val="23"/>
        </w:rPr>
        <w:t xml:space="preserve"> и е : </w:t>
      </w:r>
      <w:r>
        <w:rPr>
          <w:sz w:val="23"/>
          <w:szCs w:val="23"/>
        </w:rPr>
        <w:t xml:space="preserve">Размер земельного участка для кладбища определяется с учетом количества жителей конкретного поселения, но не может превышать 40 га. </w:t>
      </w:r>
    </w:p>
    <w:p w:rsidR="0020783D" w:rsidRDefault="0020783D" w:rsidP="0020783D">
      <w:pPr>
        <w:pStyle w:val="Default"/>
        <w:rPr>
          <w:sz w:val="23"/>
          <w:szCs w:val="23"/>
        </w:rPr>
      </w:pPr>
      <w:r>
        <w:rPr>
          <w:sz w:val="23"/>
          <w:szCs w:val="23"/>
        </w:rPr>
        <w:t xml:space="preserve">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 </w:t>
      </w:r>
    </w:p>
    <w:p w:rsidR="0020783D" w:rsidRDefault="0020783D" w:rsidP="0020783D">
      <w:pPr>
        <w:pStyle w:val="Default"/>
        <w:rPr>
          <w:sz w:val="23"/>
          <w:szCs w:val="23"/>
        </w:rPr>
      </w:pPr>
      <w:r>
        <w:rPr>
          <w:b/>
          <w:bCs/>
          <w:sz w:val="23"/>
          <w:szCs w:val="23"/>
        </w:rPr>
        <w:t>4</w:t>
      </w:r>
      <w:r>
        <w:rPr>
          <w:sz w:val="23"/>
          <w:szCs w:val="23"/>
        </w:rPr>
        <w:t>.</w:t>
      </w:r>
      <w:r>
        <w:rPr>
          <w:b/>
          <w:bCs/>
          <w:sz w:val="23"/>
          <w:szCs w:val="23"/>
        </w:rPr>
        <w:t xml:space="preserve">8 Виды объектов местного значения МО Новосокулакский сельсовет, в области культуры и искусства: </w:t>
      </w:r>
    </w:p>
    <w:p w:rsidR="0020783D" w:rsidRDefault="0020783D" w:rsidP="0020783D">
      <w:pPr>
        <w:pStyle w:val="Default"/>
        <w:rPr>
          <w:sz w:val="23"/>
          <w:szCs w:val="23"/>
        </w:rPr>
      </w:pPr>
      <w:r>
        <w:rPr>
          <w:b/>
          <w:bCs/>
          <w:sz w:val="23"/>
          <w:szCs w:val="23"/>
        </w:rPr>
        <w:t xml:space="preserve">4.8.1 Дома культуры, библиотеки </w:t>
      </w:r>
    </w:p>
    <w:p w:rsidR="0020783D" w:rsidRDefault="0020783D" w:rsidP="0020783D">
      <w:pPr>
        <w:jc w:val="left"/>
        <w:rPr>
          <w:sz w:val="23"/>
          <w:szCs w:val="23"/>
        </w:rPr>
      </w:pPr>
      <w:r>
        <w:rPr>
          <w:sz w:val="23"/>
          <w:szCs w:val="23"/>
        </w:rPr>
        <w:t>Расчетные показатели минимальной обеспеченности приведены в таблице:</w:t>
      </w:r>
    </w:p>
    <w:p w:rsidR="00EC1738" w:rsidRDefault="00EC1738" w:rsidP="0020783D">
      <w:pPr>
        <w:jc w:val="left"/>
        <w:rPr>
          <w:sz w:val="23"/>
          <w:szCs w:val="23"/>
        </w:rPr>
      </w:pPr>
    </w:p>
    <w:p w:rsidR="00EC1738" w:rsidRDefault="00EC1738" w:rsidP="0020783D">
      <w:pPr>
        <w:jc w:val="left"/>
        <w:rPr>
          <w:sz w:val="23"/>
          <w:szCs w:val="23"/>
        </w:rPr>
      </w:pPr>
    </w:p>
    <w:tbl>
      <w:tblPr>
        <w:tblStyle w:val="afe"/>
        <w:tblW w:w="5000" w:type="pct"/>
        <w:tblLook w:val="04A0"/>
      </w:tblPr>
      <w:tblGrid>
        <w:gridCol w:w="3190"/>
        <w:gridCol w:w="3190"/>
        <w:gridCol w:w="3191"/>
      </w:tblGrid>
      <w:tr w:rsidR="0020783D" w:rsidTr="0020783D">
        <w:tc>
          <w:tcPr>
            <w:tcW w:w="1666" w:type="pct"/>
          </w:tcPr>
          <w:p w:rsidR="0020783D" w:rsidRDefault="0020783D" w:rsidP="0020783D">
            <w:pPr>
              <w:pStyle w:val="Default"/>
              <w:rPr>
                <w:sz w:val="23"/>
                <w:szCs w:val="23"/>
              </w:rPr>
            </w:pPr>
            <w:r>
              <w:rPr>
                <w:b/>
                <w:bCs/>
                <w:sz w:val="23"/>
                <w:szCs w:val="23"/>
              </w:rPr>
              <w:t xml:space="preserve">Учреждения, предприятия, сооружения </w:t>
            </w:r>
          </w:p>
          <w:p w:rsidR="0020783D" w:rsidRDefault="0020783D" w:rsidP="0020783D">
            <w:pPr>
              <w:jc w:val="left"/>
              <w:rPr>
                <w:sz w:val="24"/>
                <w:szCs w:val="24"/>
              </w:rPr>
            </w:pPr>
          </w:p>
        </w:tc>
        <w:tc>
          <w:tcPr>
            <w:tcW w:w="1666" w:type="pct"/>
          </w:tcPr>
          <w:p w:rsidR="0020783D" w:rsidRDefault="0020783D" w:rsidP="0020783D">
            <w:pPr>
              <w:pStyle w:val="Default"/>
              <w:rPr>
                <w:sz w:val="23"/>
                <w:szCs w:val="23"/>
              </w:rPr>
            </w:pPr>
            <w:r>
              <w:rPr>
                <w:b/>
                <w:bCs/>
                <w:sz w:val="23"/>
                <w:szCs w:val="23"/>
              </w:rPr>
              <w:t xml:space="preserve">Единица измерения </w:t>
            </w:r>
          </w:p>
          <w:p w:rsidR="0020783D" w:rsidRDefault="0020783D" w:rsidP="0020783D">
            <w:pPr>
              <w:jc w:val="left"/>
              <w:rPr>
                <w:sz w:val="24"/>
                <w:szCs w:val="24"/>
              </w:rPr>
            </w:pPr>
          </w:p>
        </w:tc>
        <w:tc>
          <w:tcPr>
            <w:tcW w:w="1667" w:type="pct"/>
          </w:tcPr>
          <w:p w:rsidR="0020783D" w:rsidRDefault="0020783D" w:rsidP="0020783D">
            <w:pPr>
              <w:pStyle w:val="Default"/>
              <w:rPr>
                <w:sz w:val="23"/>
                <w:szCs w:val="23"/>
              </w:rPr>
            </w:pPr>
            <w:r>
              <w:rPr>
                <w:b/>
                <w:bCs/>
                <w:sz w:val="23"/>
                <w:szCs w:val="23"/>
              </w:rPr>
              <w:t xml:space="preserve">Обеспеченность </w:t>
            </w:r>
          </w:p>
          <w:p w:rsidR="0020783D" w:rsidRDefault="0020783D" w:rsidP="0020783D">
            <w:pPr>
              <w:jc w:val="left"/>
              <w:rPr>
                <w:sz w:val="24"/>
                <w:szCs w:val="24"/>
              </w:rPr>
            </w:pPr>
          </w:p>
        </w:tc>
      </w:tr>
      <w:tr w:rsidR="0020783D" w:rsidTr="0020783D">
        <w:tc>
          <w:tcPr>
            <w:tcW w:w="1666" w:type="pct"/>
          </w:tcPr>
          <w:p w:rsidR="0020783D" w:rsidRDefault="0020783D" w:rsidP="0020783D">
            <w:pPr>
              <w:pStyle w:val="Default"/>
              <w:rPr>
                <w:sz w:val="23"/>
                <w:szCs w:val="23"/>
              </w:rPr>
            </w:pPr>
            <w:r>
              <w:rPr>
                <w:sz w:val="23"/>
                <w:szCs w:val="23"/>
              </w:rPr>
              <w:t xml:space="preserve">Клубы сельских поселений </w:t>
            </w:r>
          </w:p>
          <w:p w:rsidR="0020783D" w:rsidRDefault="0020783D" w:rsidP="0020783D">
            <w:pPr>
              <w:jc w:val="left"/>
              <w:rPr>
                <w:sz w:val="24"/>
                <w:szCs w:val="24"/>
              </w:rPr>
            </w:pPr>
            <w:r>
              <w:rPr>
                <w:sz w:val="23"/>
                <w:szCs w:val="23"/>
              </w:rPr>
              <w:t xml:space="preserve">или их групп </w:t>
            </w:r>
          </w:p>
        </w:tc>
        <w:tc>
          <w:tcPr>
            <w:tcW w:w="1666" w:type="pct"/>
          </w:tcPr>
          <w:p w:rsidR="0020783D" w:rsidRDefault="0020783D" w:rsidP="0020783D">
            <w:pPr>
              <w:jc w:val="left"/>
              <w:rPr>
                <w:sz w:val="24"/>
                <w:szCs w:val="24"/>
              </w:rPr>
            </w:pPr>
            <w:r>
              <w:rPr>
                <w:sz w:val="24"/>
                <w:szCs w:val="24"/>
              </w:rPr>
              <w:t>1 место</w:t>
            </w:r>
          </w:p>
        </w:tc>
        <w:tc>
          <w:tcPr>
            <w:tcW w:w="1667" w:type="pct"/>
          </w:tcPr>
          <w:p w:rsidR="0020783D" w:rsidRDefault="0020783D" w:rsidP="0020783D">
            <w:pPr>
              <w:pStyle w:val="Default"/>
              <w:rPr>
                <w:sz w:val="23"/>
                <w:szCs w:val="23"/>
              </w:rPr>
            </w:pPr>
            <w:r>
              <w:rPr>
                <w:sz w:val="23"/>
                <w:szCs w:val="23"/>
              </w:rPr>
              <w:t xml:space="preserve">230 на </w:t>
            </w:r>
          </w:p>
          <w:p w:rsidR="0020783D" w:rsidRDefault="0020783D" w:rsidP="0020783D">
            <w:pPr>
              <w:jc w:val="left"/>
              <w:rPr>
                <w:sz w:val="24"/>
                <w:szCs w:val="24"/>
              </w:rPr>
            </w:pPr>
            <w:r>
              <w:rPr>
                <w:sz w:val="23"/>
                <w:szCs w:val="23"/>
              </w:rPr>
              <w:t xml:space="preserve">1000 жителей </w:t>
            </w:r>
          </w:p>
        </w:tc>
      </w:tr>
      <w:tr w:rsidR="0020783D" w:rsidTr="0020783D">
        <w:tc>
          <w:tcPr>
            <w:tcW w:w="1666" w:type="pct"/>
          </w:tcPr>
          <w:p w:rsidR="0020783D" w:rsidRDefault="0020783D" w:rsidP="0020783D">
            <w:pPr>
              <w:pStyle w:val="Default"/>
              <w:rPr>
                <w:sz w:val="23"/>
                <w:szCs w:val="23"/>
              </w:rPr>
            </w:pPr>
            <w:r>
              <w:rPr>
                <w:sz w:val="23"/>
                <w:szCs w:val="23"/>
              </w:rPr>
              <w:t xml:space="preserve">Сельские массовые библиотеки </w:t>
            </w:r>
          </w:p>
          <w:p w:rsidR="0020783D" w:rsidRDefault="0020783D" w:rsidP="0020783D">
            <w:pPr>
              <w:pStyle w:val="Default"/>
              <w:rPr>
                <w:sz w:val="23"/>
                <w:szCs w:val="23"/>
              </w:rPr>
            </w:pPr>
            <w:r>
              <w:rPr>
                <w:sz w:val="23"/>
                <w:szCs w:val="23"/>
              </w:rPr>
              <w:t xml:space="preserve">на 1 тыс. чел. зоны обслуживания </w:t>
            </w:r>
          </w:p>
          <w:p w:rsidR="0020783D" w:rsidRDefault="0020783D" w:rsidP="0020783D">
            <w:pPr>
              <w:pStyle w:val="Default"/>
              <w:rPr>
                <w:sz w:val="23"/>
                <w:szCs w:val="23"/>
              </w:rPr>
            </w:pPr>
            <w:r>
              <w:rPr>
                <w:sz w:val="23"/>
                <w:szCs w:val="23"/>
              </w:rPr>
              <w:t xml:space="preserve">для сельских поселений </w:t>
            </w:r>
          </w:p>
          <w:p w:rsidR="0020783D" w:rsidRDefault="0020783D" w:rsidP="0020783D">
            <w:pPr>
              <w:jc w:val="left"/>
              <w:rPr>
                <w:sz w:val="24"/>
                <w:szCs w:val="24"/>
              </w:rPr>
            </w:pPr>
            <w:r>
              <w:rPr>
                <w:sz w:val="23"/>
                <w:szCs w:val="23"/>
              </w:rPr>
              <w:t xml:space="preserve">или их групп </w:t>
            </w:r>
          </w:p>
        </w:tc>
        <w:tc>
          <w:tcPr>
            <w:tcW w:w="1666" w:type="pct"/>
          </w:tcPr>
          <w:p w:rsidR="0020783D" w:rsidRDefault="0020783D" w:rsidP="0020783D">
            <w:pPr>
              <w:pStyle w:val="Default"/>
              <w:rPr>
                <w:sz w:val="23"/>
                <w:szCs w:val="23"/>
              </w:rPr>
            </w:pPr>
            <w:r>
              <w:rPr>
                <w:sz w:val="23"/>
                <w:szCs w:val="23"/>
              </w:rPr>
              <w:t xml:space="preserve">тыс. ед. хранения </w:t>
            </w:r>
          </w:p>
          <w:p w:rsidR="0020783D" w:rsidRDefault="0020783D" w:rsidP="0020783D">
            <w:pPr>
              <w:pStyle w:val="Default"/>
              <w:rPr>
                <w:sz w:val="23"/>
                <w:szCs w:val="23"/>
              </w:rPr>
            </w:pPr>
            <w:r>
              <w:rPr>
                <w:sz w:val="23"/>
                <w:szCs w:val="23"/>
              </w:rPr>
              <w:t xml:space="preserve">_______________ </w:t>
            </w:r>
          </w:p>
          <w:p w:rsidR="0020783D" w:rsidRDefault="0020783D" w:rsidP="0020783D">
            <w:pPr>
              <w:jc w:val="left"/>
              <w:rPr>
                <w:sz w:val="24"/>
                <w:szCs w:val="24"/>
              </w:rPr>
            </w:pPr>
            <w:r>
              <w:rPr>
                <w:sz w:val="23"/>
                <w:szCs w:val="23"/>
              </w:rPr>
              <w:t xml:space="preserve">место </w:t>
            </w:r>
          </w:p>
        </w:tc>
        <w:tc>
          <w:tcPr>
            <w:tcW w:w="1667" w:type="pct"/>
          </w:tcPr>
          <w:p w:rsidR="0020783D" w:rsidRPr="0020783D" w:rsidRDefault="0020783D" w:rsidP="0020783D">
            <w:pPr>
              <w:pStyle w:val="Default"/>
              <w:rPr>
                <w:u w:val="single"/>
              </w:rPr>
            </w:pPr>
            <w:r>
              <w:t xml:space="preserve"> </w:t>
            </w:r>
            <w:r w:rsidRPr="0020783D">
              <w:rPr>
                <w:u w:val="single"/>
              </w:rPr>
              <w:t xml:space="preserve">6 </w:t>
            </w:r>
          </w:p>
          <w:p w:rsidR="0020783D" w:rsidRDefault="0020783D" w:rsidP="0020783D">
            <w:pPr>
              <w:pStyle w:val="Default"/>
            </w:pPr>
            <w:r>
              <w:t>5</w:t>
            </w:r>
          </w:p>
          <w:p w:rsidR="0020783D" w:rsidRDefault="0020783D" w:rsidP="0020783D">
            <w:pPr>
              <w:pStyle w:val="Default"/>
            </w:pPr>
            <w:r>
              <w:t xml:space="preserve">на   </w:t>
            </w:r>
          </w:p>
          <w:p w:rsidR="0020783D" w:rsidRDefault="0020783D" w:rsidP="0020783D">
            <w:pPr>
              <w:jc w:val="left"/>
              <w:rPr>
                <w:sz w:val="24"/>
                <w:szCs w:val="24"/>
              </w:rPr>
            </w:pPr>
            <w:r>
              <w:rPr>
                <w:sz w:val="23"/>
                <w:szCs w:val="23"/>
              </w:rPr>
              <w:t xml:space="preserve">1000 жителей </w:t>
            </w:r>
          </w:p>
        </w:tc>
      </w:tr>
      <w:tr w:rsidR="0020783D" w:rsidTr="0020783D">
        <w:tc>
          <w:tcPr>
            <w:tcW w:w="1666" w:type="pct"/>
          </w:tcPr>
          <w:p w:rsidR="0020783D" w:rsidRPr="0020783D" w:rsidRDefault="0020783D" w:rsidP="0020783D">
            <w:pPr>
              <w:widowControl/>
              <w:jc w:val="left"/>
              <w:rPr>
                <w:rFonts w:ascii="Calibri" w:hAnsi="Calibri" w:cs="Calibri"/>
                <w:color w:val="000000"/>
                <w:sz w:val="18"/>
                <w:szCs w:val="18"/>
              </w:rPr>
            </w:pPr>
          </w:p>
          <w:tbl>
            <w:tblPr>
              <w:tblW w:w="0" w:type="auto"/>
              <w:tblBorders>
                <w:top w:val="nil"/>
                <w:left w:val="nil"/>
                <w:bottom w:val="nil"/>
                <w:right w:val="nil"/>
              </w:tblBorders>
              <w:tblLook w:val="0000"/>
            </w:tblPr>
            <w:tblGrid>
              <w:gridCol w:w="812"/>
              <w:gridCol w:w="222"/>
              <w:gridCol w:w="222"/>
            </w:tblGrid>
            <w:tr w:rsidR="0020783D" w:rsidRPr="0020783D">
              <w:tblPrEx>
                <w:tblCellMar>
                  <w:top w:w="0" w:type="dxa"/>
                  <w:bottom w:w="0" w:type="dxa"/>
                </w:tblCellMar>
              </w:tblPrEx>
              <w:trPr>
                <w:trHeight w:val="265"/>
              </w:trPr>
              <w:tc>
                <w:tcPr>
                  <w:tcW w:w="0" w:type="auto"/>
                </w:tcPr>
                <w:p w:rsidR="0020783D" w:rsidRPr="0020783D" w:rsidRDefault="0020783D" w:rsidP="0020783D">
                  <w:pPr>
                    <w:widowControl/>
                    <w:jc w:val="left"/>
                    <w:rPr>
                      <w:rFonts w:ascii="Calibri" w:hAnsi="Calibri" w:cs="Calibri"/>
                      <w:color w:val="000000"/>
                      <w:sz w:val="23"/>
                      <w:szCs w:val="23"/>
                    </w:rPr>
                  </w:pPr>
                  <w:r>
                    <w:rPr>
                      <w:rFonts w:ascii="Calibri" w:hAnsi="Calibri" w:cs="Calibri"/>
                      <w:color w:val="000000"/>
                      <w:sz w:val="23"/>
                      <w:szCs w:val="23"/>
                    </w:rPr>
                    <w:t>музей</w:t>
                  </w:r>
                </w:p>
              </w:tc>
              <w:tc>
                <w:tcPr>
                  <w:tcW w:w="0" w:type="auto"/>
                </w:tcPr>
                <w:p w:rsidR="0020783D" w:rsidRPr="0020783D" w:rsidRDefault="0020783D" w:rsidP="0020783D">
                  <w:pPr>
                    <w:widowControl/>
                    <w:jc w:val="left"/>
                    <w:rPr>
                      <w:color w:val="000000"/>
                      <w:sz w:val="23"/>
                      <w:szCs w:val="23"/>
                    </w:rPr>
                  </w:pPr>
                </w:p>
              </w:tc>
              <w:tc>
                <w:tcPr>
                  <w:tcW w:w="0" w:type="auto"/>
                </w:tcPr>
                <w:p w:rsidR="0020783D" w:rsidRPr="0020783D" w:rsidRDefault="0020783D" w:rsidP="0020783D">
                  <w:pPr>
                    <w:widowControl/>
                    <w:jc w:val="left"/>
                    <w:rPr>
                      <w:rFonts w:ascii="Calibri" w:hAnsi="Calibri" w:cs="Calibri"/>
                      <w:color w:val="000000"/>
                      <w:sz w:val="23"/>
                      <w:szCs w:val="23"/>
                    </w:rPr>
                  </w:pPr>
                </w:p>
              </w:tc>
            </w:tr>
            <w:tr w:rsidR="0020783D" w:rsidRPr="0020783D">
              <w:tblPrEx>
                <w:tblCellMar>
                  <w:top w:w="0" w:type="dxa"/>
                  <w:bottom w:w="0" w:type="dxa"/>
                </w:tblCellMar>
              </w:tblPrEx>
              <w:trPr>
                <w:trHeight w:val="109"/>
              </w:trPr>
              <w:tc>
                <w:tcPr>
                  <w:tcW w:w="0" w:type="auto"/>
                </w:tcPr>
                <w:p w:rsidR="0020783D" w:rsidRPr="0020783D" w:rsidRDefault="0020783D" w:rsidP="0020783D">
                  <w:pPr>
                    <w:widowControl/>
                    <w:jc w:val="left"/>
                    <w:rPr>
                      <w:color w:val="000000"/>
                      <w:sz w:val="23"/>
                      <w:szCs w:val="23"/>
                    </w:rPr>
                  </w:pPr>
                </w:p>
              </w:tc>
              <w:tc>
                <w:tcPr>
                  <w:tcW w:w="0" w:type="auto"/>
                </w:tcPr>
                <w:p w:rsidR="0020783D" w:rsidRPr="0020783D" w:rsidRDefault="0020783D" w:rsidP="0020783D">
                  <w:pPr>
                    <w:widowControl/>
                    <w:jc w:val="left"/>
                    <w:rPr>
                      <w:color w:val="000000"/>
                      <w:sz w:val="23"/>
                      <w:szCs w:val="23"/>
                    </w:rPr>
                  </w:pPr>
                </w:p>
              </w:tc>
              <w:tc>
                <w:tcPr>
                  <w:tcW w:w="0" w:type="auto"/>
                </w:tcPr>
                <w:p w:rsidR="0020783D" w:rsidRPr="0020783D" w:rsidRDefault="0020783D" w:rsidP="0020783D">
                  <w:pPr>
                    <w:widowControl/>
                    <w:jc w:val="left"/>
                    <w:rPr>
                      <w:color w:val="000000"/>
                      <w:sz w:val="23"/>
                      <w:szCs w:val="23"/>
                    </w:rPr>
                  </w:pPr>
                </w:p>
              </w:tc>
            </w:tr>
          </w:tbl>
          <w:p w:rsidR="0020783D" w:rsidRDefault="0020783D" w:rsidP="0020783D">
            <w:pPr>
              <w:jc w:val="left"/>
              <w:rPr>
                <w:sz w:val="24"/>
                <w:szCs w:val="24"/>
              </w:rPr>
            </w:pPr>
          </w:p>
        </w:tc>
        <w:tc>
          <w:tcPr>
            <w:tcW w:w="1666" w:type="pct"/>
          </w:tcPr>
          <w:p w:rsidR="0020783D" w:rsidRDefault="0020783D" w:rsidP="0020783D">
            <w:pPr>
              <w:pStyle w:val="Default"/>
              <w:rPr>
                <w:sz w:val="23"/>
                <w:szCs w:val="23"/>
              </w:rPr>
            </w:pPr>
            <w:r>
              <w:rPr>
                <w:sz w:val="23"/>
                <w:szCs w:val="23"/>
              </w:rPr>
              <w:t xml:space="preserve">объект </w:t>
            </w:r>
          </w:p>
          <w:p w:rsidR="0020783D" w:rsidRDefault="0020783D" w:rsidP="0020783D">
            <w:pPr>
              <w:jc w:val="left"/>
              <w:rPr>
                <w:sz w:val="24"/>
                <w:szCs w:val="24"/>
              </w:rPr>
            </w:pPr>
          </w:p>
        </w:tc>
        <w:tc>
          <w:tcPr>
            <w:tcW w:w="1667" w:type="pct"/>
          </w:tcPr>
          <w:p w:rsidR="0020783D" w:rsidRDefault="0020783D" w:rsidP="0020783D">
            <w:pPr>
              <w:pStyle w:val="Default"/>
              <w:rPr>
                <w:sz w:val="23"/>
                <w:szCs w:val="23"/>
              </w:rPr>
            </w:pPr>
            <w:r>
              <w:rPr>
                <w:sz w:val="23"/>
                <w:szCs w:val="23"/>
              </w:rPr>
              <w:t xml:space="preserve">не менее 1 </w:t>
            </w:r>
          </w:p>
          <w:p w:rsidR="0020783D" w:rsidRDefault="0020783D" w:rsidP="0020783D">
            <w:pPr>
              <w:jc w:val="left"/>
              <w:rPr>
                <w:sz w:val="24"/>
                <w:szCs w:val="24"/>
              </w:rPr>
            </w:pPr>
            <w:r>
              <w:rPr>
                <w:sz w:val="23"/>
                <w:szCs w:val="23"/>
              </w:rPr>
              <w:t xml:space="preserve">на МО </w:t>
            </w:r>
          </w:p>
        </w:tc>
      </w:tr>
    </w:tbl>
    <w:p w:rsidR="00EC1738" w:rsidRDefault="00EC1738" w:rsidP="00EC1738">
      <w:pPr>
        <w:pStyle w:val="Default"/>
        <w:rPr>
          <w:sz w:val="23"/>
          <w:szCs w:val="23"/>
        </w:rPr>
      </w:pPr>
    </w:p>
    <w:p w:rsidR="00EC1738" w:rsidRDefault="00EC1738" w:rsidP="00EC1738">
      <w:pPr>
        <w:pStyle w:val="Default"/>
        <w:rPr>
          <w:sz w:val="23"/>
          <w:szCs w:val="23"/>
        </w:rPr>
      </w:pPr>
      <w:r>
        <w:rPr>
          <w:sz w:val="23"/>
          <w:szCs w:val="23"/>
        </w:rPr>
        <w:t xml:space="preserve">  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w:t>
      </w:r>
    </w:p>
    <w:p w:rsidR="0020783D" w:rsidRDefault="00EC1738" w:rsidP="00EC1738">
      <w:pPr>
        <w:jc w:val="left"/>
        <w:rPr>
          <w:sz w:val="23"/>
          <w:szCs w:val="23"/>
        </w:rPr>
      </w:pPr>
      <w:r>
        <w:rPr>
          <w:sz w:val="23"/>
          <w:szCs w:val="23"/>
        </w:rPr>
        <w:t xml:space="preserve">Расчётные показатели количества </w:t>
      </w:r>
      <w:proofErr w:type="spellStart"/>
      <w:r>
        <w:rPr>
          <w:sz w:val="23"/>
          <w:szCs w:val="23"/>
        </w:rPr>
        <w:t>машино-мест</w:t>
      </w:r>
      <w:proofErr w:type="spellEnd"/>
      <w:r>
        <w:rPr>
          <w:sz w:val="23"/>
          <w:szCs w:val="23"/>
        </w:rPr>
        <w:t xml:space="preserve"> для парковки легковых автомобилей на </w:t>
      </w:r>
      <w:proofErr w:type="spellStart"/>
      <w:r>
        <w:rPr>
          <w:sz w:val="23"/>
          <w:szCs w:val="23"/>
        </w:rPr>
        <w:t>приобъектных</w:t>
      </w:r>
      <w:proofErr w:type="spellEnd"/>
      <w:r>
        <w:rPr>
          <w:sz w:val="23"/>
          <w:szCs w:val="23"/>
        </w:rPr>
        <w:t xml:space="preserve"> стоянках приведены в таблице:</w:t>
      </w:r>
    </w:p>
    <w:p w:rsidR="00EC1738" w:rsidRDefault="00EC1738" w:rsidP="00EC1738">
      <w:pPr>
        <w:jc w:val="left"/>
        <w:rPr>
          <w:sz w:val="23"/>
          <w:szCs w:val="23"/>
        </w:rPr>
      </w:pPr>
    </w:p>
    <w:p w:rsidR="00EC1738" w:rsidRDefault="00EC1738" w:rsidP="00EC1738">
      <w:pPr>
        <w:jc w:val="left"/>
        <w:rPr>
          <w:sz w:val="23"/>
          <w:szCs w:val="23"/>
        </w:rPr>
      </w:pPr>
    </w:p>
    <w:p w:rsidR="00EC1738" w:rsidRDefault="00EC1738" w:rsidP="00EC1738">
      <w:pPr>
        <w:jc w:val="left"/>
        <w:rPr>
          <w:sz w:val="23"/>
          <w:szCs w:val="23"/>
        </w:rPr>
      </w:pPr>
    </w:p>
    <w:p w:rsidR="00EC1738" w:rsidRDefault="00EC1738" w:rsidP="00EC1738">
      <w:pPr>
        <w:jc w:val="left"/>
        <w:rPr>
          <w:sz w:val="23"/>
          <w:szCs w:val="23"/>
        </w:rPr>
      </w:pPr>
    </w:p>
    <w:p w:rsidR="00EC1738" w:rsidRDefault="00EC1738" w:rsidP="00EC1738">
      <w:pPr>
        <w:jc w:val="left"/>
        <w:rPr>
          <w:sz w:val="23"/>
          <w:szCs w:val="23"/>
        </w:rPr>
      </w:pPr>
    </w:p>
    <w:tbl>
      <w:tblPr>
        <w:tblStyle w:val="afe"/>
        <w:tblW w:w="5000" w:type="pct"/>
        <w:tblLook w:val="04A0"/>
      </w:tblPr>
      <w:tblGrid>
        <w:gridCol w:w="3190"/>
        <w:gridCol w:w="3190"/>
        <w:gridCol w:w="3191"/>
      </w:tblGrid>
      <w:tr w:rsidR="00EC1738" w:rsidTr="00EC1738">
        <w:tc>
          <w:tcPr>
            <w:tcW w:w="1666" w:type="pct"/>
          </w:tcPr>
          <w:p w:rsidR="00EC1738" w:rsidRDefault="00EC1738" w:rsidP="00EC1738">
            <w:pPr>
              <w:pStyle w:val="Default"/>
              <w:rPr>
                <w:sz w:val="23"/>
                <w:szCs w:val="23"/>
              </w:rPr>
            </w:pPr>
            <w:r>
              <w:rPr>
                <w:b/>
                <w:bCs/>
                <w:sz w:val="23"/>
                <w:szCs w:val="23"/>
              </w:rPr>
              <w:t xml:space="preserve">Наименование зданий и сооружений, рекреационных территорий и объектов отдыха </w:t>
            </w:r>
          </w:p>
          <w:p w:rsidR="00EC1738" w:rsidRDefault="00EC1738" w:rsidP="00EC1738">
            <w:pPr>
              <w:jc w:val="left"/>
              <w:rPr>
                <w:sz w:val="24"/>
                <w:szCs w:val="24"/>
              </w:rPr>
            </w:pPr>
          </w:p>
        </w:tc>
        <w:tc>
          <w:tcPr>
            <w:tcW w:w="1666" w:type="pct"/>
          </w:tcPr>
          <w:p w:rsidR="00EC1738" w:rsidRDefault="00EC1738" w:rsidP="00EC1738">
            <w:pPr>
              <w:pStyle w:val="Default"/>
              <w:rPr>
                <w:sz w:val="23"/>
                <w:szCs w:val="23"/>
              </w:rPr>
            </w:pPr>
            <w:r>
              <w:rPr>
                <w:b/>
                <w:bCs/>
                <w:sz w:val="23"/>
                <w:szCs w:val="23"/>
              </w:rPr>
              <w:t xml:space="preserve">Расчетная </w:t>
            </w:r>
          </w:p>
          <w:p w:rsidR="00EC1738" w:rsidRDefault="00EC1738" w:rsidP="00EC1738">
            <w:pPr>
              <w:jc w:val="left"/>
              <w:rPr>
                <w:sz w:val="24"/>
                <w:szCs w:val="24"/>
              </w:rPr>
            </w:pPr>
            <w:r>
              <w:rPr>
                <w:b/>
                <w:bCs/>
                <w:sz w:val="23"/>
                <w:szCs w:val="23"/>
              </w:rPr>
              <w:t xml:space="preserve">единица </w:t>
            </w:r>
          </w:p>
        </w:tc>
        <w:tc>
          <w:tcPr>
            <w:tcW w:w="1667" w:type="pct"/>
          </w:tcPr>
          <w:p w:rsidR="00EC1738" w:rsidRDefault="00EC1738" w:rsidP="00EC1738">
            <w:pPr>
              <w:pStyle w:val="Default"/>
              <w:rPr>
                <w:sz w:val="23"/>
                <w:szCs w:val="23"/>
              </w:rPr>
            </w:pPr>
            <w:r>
              <w:rPr>
                <w:b/>
                <w:bCs/>
                <w:sz w:val="23"/>
                <w:szCs w:val="23"/>
              </w:rPr>
              <w:t xml:space="preserve">Число </w:t>
            </w:r>
            <w:proofErr w:type="spellStart"/>
            <w:r>
              <w:rPr>
                <w:b/>
                <w:bCs/>
                <w:sz w:val="23"/>
                <w:szCs w:val="23"/>
              </w:rPr>
              <w:t>машино-мест</w:t>
            </w:r>
            <w:proofErr w:type="spellEnd"/>
            <w:r>
              <w:rPr>
                <w:b/>
                <w:bCs/>
                <w:sz w:val="23"/>
                <w:szCs w:val="23"/>
              </w:rPr>
              <w:t xml:space="preserve"> </w:t>
            </w:r>
          </w:p>
          <w:p w:rsidR="00EC1738" w:rsidRDefault="00EC1738" w:rsidP="00EC1738">
            <w:pPr>
              <w:jc w:val="left"/>
              <w:rPr>
                <w:sz w:val="24"/>
                <w:szCs w:val="24"/>
              </w:rPr>
            </w:pPr>
            <w:r>
              <w:rPr>
                <w:b/>
                <w:bCs/>
                <w:sz w:val="23"/>
                <w:szCs w:val="23"/>
              </w:rPr>
              <w:t xml:space="preserve">на расчетную единицу </w:t>
            </w:r>
          </w:p>
        </w:tc>
      </w:tr>
      <w:tr w:rsidR="00EC1738" w:rsidTr="00EC1738">
        <w:tc>
          <w:tcPr>
            <w:tcW w:w="1666" w:type="pct"/>
          </w:tcPr>
          <w:p w:rsidR="00EC1738" w:rsidRDefault="00EC1738" w:rsidP="00EC1738">
            <w:pPr>
              <w:pStyle w:val="Default"/>
              <w:rPr>
                <w:sz w:val="23"/>
                <w:szCs w:val="23"/>
              </w:rPr>
            </w:pPr>
            <w:r>
              <w:rPr>
                <w:sz w:val="23"/>
                <w:szCs w:val="23"/>
              </w:rPr>
              <w:t xml:space="preserve">Библиотеки </w:t>
            </w:r>
          </w:p>
          <w:p w:rsidR="00EC1738" w:rsidRDefault="00EC1738" w:rsidP="00EC1738">
            <w:pPr>
              <w:jc w:val="left"/>
              <w:rPr>
                <w:sz w:val="24"/>
                <w:szCs w:val="24"/>
              </w:rPr>
            </w:pPr>
          </w:p>
        </w:tc>
        <w:tc>
          <w:tcPr>
            <w:tcW w:w="1666" w:type="pct"/>
          </w:tcPr>
          <w:p w:rsidR="00EC1738" w:rsidRDefault="00EC1738" w:rsidP="00EC1738">
            <w:pPr>
              <w:pStyle w:val="Default"/>
              <w:rPr>
                <w:sz w:val="23"/>
                <w:szCs w:val="23"/>
              </w:rPr>
            </w:pPr>
            <w:r>
              <w:rPr>
                <w:sz w:val="23"/>
                <w:szCs w:val="23"/>
              </w:rPr>
              <w:t xml:space="preserve">100 мест или единовременных посетителей </w:t>
            </w:r>
          </w:p>
          <w:p w:rsidR="00EC1738" w:rsidRDefault="00EC1738" w:rsidP="00EC1738">
            <w:pPr>
              <w:jc w:val="left"/>
              <w:rPr>
                <w:sz w:val="24"/>
                <w:szCs w:val="24"/>
              </w:rPr>
            </w:pPr>
          </w:p>
        </w:tc>
        <w:tc>
          <w:tcPr>
            <w:tcW w:w="1667" w:type="pct"/>
          </w:tcPr>
          <w:p w:rsidR="00EC1738" w:rsidRDefault="00EC1738" w:rsidP="00EC1738">
            <w:pPr>
              <w:jc w:val="left"/>
              <w:rPr>
                <w:sz w:val="24"/>
                <w:szCs w:val="24"/>
              </w:rPr>
            </w:pPr>
            <w:r>
              <w:rPr>
                <w:sz w:val="24"/>
                <w:szCs w:val="24"/>
              </w:rPr>
              <w:t>10</w:t>
            </w:r>
          </w:p>
        </w:tc>
      </w:tr>
      <w:tr w:rsidR="00EC1738" w:rsidTr="00EC1738">
        <w:tc>
          <w:tcPr>
            <w:tcW w:w="1666" w:type="pct"/>
          </w:tcPr>
          <w:p w:rsidR="00EC1738" w:rsidRDefault="00EC1738" w:rsidP="00EC1738">
            <w:pPr>
              <w:pStyle w:val="Default"/>
              <w:rPr>
                <w:sz w:val="23"/>
                <w:szCs w:val="23"/>
              </w:rPr>
            </w:pPr>
            <w:r>
              <w:rPr>
                <w:sz w:val="23"/>
                <w:szCs w:val="23"/>
              </w:rPr>
              <w:t xml:space="preserve">Клубы </w:t>
            </w:r>
          </w:p>
          <w:p w:rsidR="00EC1738" w:rsidRDefault="00EC1738" w:rsidP="00EC1738">
            <w:pPr>
              <w:jc w:val="left"/>
              <w:rPr>
                <w:sz w:val="24"/>
                <w:szCs w:val="24"/>
              </w:rPr>
            </w:pPr>
          </w:p>
        </w:tc>
        <w:tc>
          <w:tcPr>
            <w:tcW w:w="1666" w:type="pct"/>
          </w:tcPr>
          <w:p w:rsidR="00EC1738" w:rsidRDefault="00EC1738" w:rsidP="00EC1738">
            <w:pPr>
              <w:pStyle w:val="Default"/>
              <w:rPr>
                <w:sz w:val="23"/>
                <w:szCs w:val="23"/>
              </w:rPr>
            </w:pPr>
            <w:r>
              <w:rPr>
                <w:sz w:val="23"/>
                <w:szCs w:val="23"/>
              </w:rPr>
              <w:t xml:space="preserve">100 мест </w:t>
            </w:r>
          </w:p>
          <w:p w:rsidR="00EC1738" w:rsidRDefault="00EC1738" w:rsidP="00EC1738">
            <w:pPr>
              <w:jc w:val="left"/>
              <w:rPr>
                <w:sz w:val="24"/>
                <w:szCs w:val="24"/>
              </w:rPr>
            </w:pPr>
          </w:p>
        </w:tc>
        <w:tc>
          <w:tcPr>
            <w:tcW w:w="1667" w:type="pct"/>
          </w:tcPr>
          <w:p w:rsidR="00EC1738" w:rsidRDefault="00EC1738" w:rsidP="00EC1738">
            <w:pPr>
              <w:jc w:val="left"/>
              <w:rPr>
                <w:sz w:val="24"/>
                <w:szCs w:val="24"/>
              </w:rPr>
            </w:pPr>
            <w:r>
              <w:rPr>
                <w:sz w:val="24"/>
                <w:szCs w:val="24"/>
              </w:rPr>
              <w:t>15</w:t>
            </w:r>
          </w:p>
        </w:tc>
      </w:tr>
    </w:tbl>
    <w:p w:rsidR="00EC1738" w:rsidRDefault="00EC1738" w:rsidP="00EC1738">
      <w:pPr>
        <w:jc w:val="left"/>
        <w:rPr>
          <w:sz w:val="24"/>
          <w:szCs w:val="24"/>
        </w:rPr>
      </w:pPr>
    </w:p>
    <w:p w:rsidR="00EC1738" w:rsidRDefault="00EC1738" w:rsidP="00EC1738">
      <w:pPr>
        <w:pStyle w:val="Default"/>
        <w:rPr>
          <w:sz w:val="23"/>
          <w:szCs w:val="23"/>
        </w:rPr>
      </w:pPr>
      <w:r>
        <w:rPr>
          <w:sz w:val="23"/>
          <w:szCs w:val="23"/>
        </w:rPr>
        <w:t xml:space="preserve">Показатель территориальной доступности данных объектов нормируется условием расположения как минимум одной библиотеки и одного клуба в границах административного центра муниципального образования. </w:t>
      </w:r>
    </w:p>
    <w:p w:rsidR="00EC1738" w:rsidRDefault="00EC1738" w:rsidP="00EC1738">
      <w:pPr>
        <w:pStyle w:val="Default"/>
        <w:rPr>
          <w:sz w:val="23"/>
          <w:szCs w:val="23"/>
        </w:rPr>
      </w:pPr>
      <w:r>
        <w:rPr>
          <w:b/>
          <w:bCs/>
          <w:sz w:val="23"/>
          <w:szCs w:val="23"/>
        </w:rPr>
        <w:t>4</w:t>
      </w:r>
      <w:r>
        <w:rPr>
          <w:sz w:val="23"/>
          <w:szCs w:val="23"/>
        </w:rPr>
        <w:t>.</w:t>
      </w:r>
      <w:r>
        <w:rPr>
          <w:b/>
          <w:bCs/>
          <w:sz w:val="23"/>
          <w:szCs w:val="23"/>
        </w:rPr>
        <w:t xml:space="preserve">9 Виды объектов местного значения МО Новосокулакский сельсовет в области благоустройства и озеленения территории, использования, охраны, защиты, воспроизводства городских лесов: </w:t>
      </w:r>
    </w:p>
    <w:p w:rsidR="00EC1738" w:rsidRDefault="00EC1738" w:rsidP="00EC1738">
      <w:pPr>
        <w:pStyle w:val="Default"/>
        <w:rPr>
          <w:sz w:val="23"/>
          <w:szCs w:val="23"/>
        </w:rPr>
      </w:pPr>
      <w:r>
        <w:rPr>
          <w:b/>
          <w:bCs/>
          <w:sz w:val="23"/>
          <w:szCs w:val="23"/>
        </w:rPr>
        <w:t xml:space="preserve">4.9.1 парки, скверы, бульвары, набережные в границах населенных пунктов </w:t>
      </w:r>
    </w:p>
    <w:p w:rsidR="00EC1738" w:rsidRDefault="00EC1738" w:rsidP="00EC1738">
      <w:pPr>
        <w:pStyle w:val="Default"/>
        <w:rPr>
          <w:sz w:val="23"/>
          <w:szCs w:val="23"/>
        </w:rPr>
      </w:pPr>
      <w:r>
        <w:rPr>
          <w:sz w:val="23"/>
          <w:szCs w:val="23"/>
        </w:rPr>
        <w:t xml:space="preserve">Площадь озелененных территорий общего пользования - парков, садов, бульваров, скверов, размещаемых в населённых пунктах, следует принимать </w:t>
      </w:r>
      <w:r>
        <w:rPr>
          <w:b/>
          <w:bCs/>
          <w:sz w:val="23"/>
          <w:szCs w:val="23"/>
        </w:rPr>
        <w:t>12 м</w:t>
      </w:r>
      <w:proofErr w:type="gramStart"/>
      <w:r>
        <w:rPr>
          <w:b/>
          <w:bCs/>
          <w:sz w:val="16"/>
          <w:szCs w:val="16"/>
        </w:rPr>
        <w:t>2</w:t>
      </w:r>
      <w:proofErr w:type="gramEnd"/>
      <w:r>
        <w:rPr>
          <w:b/>
          <w:bCs/>
          <w:sz w:val="16"/>
          <w:szCs w:val="16"/>
        </w:rPr>
        <w:t xml:space="preserve"> </w:t>
      </w:r>
      <w:r>
        <w:rPr>
          <w:b/>
          <w:bCs/>
          <w:sz w:val="23"/>
          <w:szCs w:val="23"/>
        </w:rPr>
        <w:t xml:space="preserve">на 1 чел. </w:t>
      </w:r>
    </w:p>
    <w:p w:rsidR="00EC1738" w:rsidRDefault="00EC1738" w:rsidP="00EC1738">
      <w:pPr>
        <w:pStyle w:val="Default"/>
        <w:rPr>
          <w:sz w:val="23"/>
          <w:szCs w:val="23"/>
        </w:rPr>
      </w:pPr>
      <w:r>
        <w:rPr>
          <w:sz w:val="23"/>
          <w:szCs w:val="23"/>
        </w:rPr>
        <w:t xml:space="preserve">Показатель территориальной доступности озеленённых территорий общего пользования нормируется двумя условиями: расположение данных территорий в границах населённого пункта и непосредственное примыкание к жилым зонам. </w:t>
      </w:r>
    </w:p>
    <w:p w:rsidR="00EC1738" w:rsidRDefault="00EC1738" w:rsidP="00EC1738">
      <w:pPr>
        <w:pStyle w:val="Default"/>
        <w:rPr>
          <w:sz w:val="23"/>
          <w:szCs w:val="23"/>
        </w:rPr>
      </w:pPr>
      <w:r>
        <w:rPr>
          <w:sz w:val="23"/>
          <w:szCs w:val="23"/>
        </w:rPr>
        <w:t xml:space="preserve">По возможности проектировать данные территории непрерывными массивами. </w:t>
      </w:r>
    </w:p>
    <w:p w:rsidR="00EC1738" w:rsidRDefault="00EC1738" w:rsidP="00EC1738">
      <w:pPr>
        <w:pStyle w:val="Default"/>
        <w:rPr>
          <w:sz w:val="23"/>
          <w:szCs w:val="23"/>
        </w:rPr>
      </w:pPr>
      <w:r>
        <w:rPr>
          <w:b/>
          <w:bCs/>
          <w:sz w:val="23"/>
          <w:szCs w:val="23"/>
        </w:rPr>
        <w:t xml:space="preserve">4.10 Виды объектов местного значения МО Новосокулакский сельсовет, в области связи, общественного питания, торговли, бытового и коммунального обслуживания: </w:t>
      </w:r>
    </w:p>
    <w:p w:rsidR="00EC1738" w:rsidRDefault="00EC1738" w:rsidP="00EC1738">
      <w:pPr>
        <w:pStyle w:val="Default"/>
        <w:rPr>
          <w:sz w:val="23"/>
          <w:szCs w:val="23"/>
        </w:rPr>
      </w:pPr>
      <w:r>
        <w:rPr>
          <w:b/>
          <w:bCs/>
          <w:sz w:val="23"/>
          <w:szCs w:val="23"/>
        </w:rPr>
        <w:t xml:space="preserve">4.10.1 отделения связи </w:t>
      </w:r>
    </w:p>
    <w:p w:rsidR="00EC1738" w:rsidRDefault="00EC1738" w:rsidP="00EC1738">
      <w:pPr>
        <w:pStyle w:val="Default"/>
        <w:rPr>
          <w:sz w:val="23"/>
          <w:szCs w:val="23"/>
        </w:rPr>
      </w:pPr>
      <w:r>
        <w:rPr>
          <w:sz w:val="23"/>
          <w:szCs w:val="23"/>
        </w:rPr>
        <w:t xml:space="preserve">Расчетный показатель минимальной обеспеченности населения отделениями связи принимать – </w:t>
      </w:r>
      <w:r>
        <w:rPr>
          <w:b/>
          <w:bCs/>
          <w:sz w:val="23"/>
          <w:szCs w:val="23"/>
        </w:rPr>
        <w:t>1 объект/населённый пункт</w:t>
      </w:r>
      <w:r>
        <w:rPr>
          <w:sz w:val="23"/>
          <w:szCs w:val="23"/>
        </w:rPr>
        <w:t xml:space="preserve">. Но при этом учитывать показатель территориальной доступности – </w:t>
      </w:r>
      <w:r>
        <w:rPr>
          <w:b/>
          <w:bCs/>
          <w:sz w:val="23"/>
          <w:szCs w:val="23"/>
        </w:rPr>
        <w:t xml:space="preserve">800 м. </w:t>
      </w:r>
    </w:p>
    <w:p w:rsidR="00EC1738" w:rsidRDefault="00EC1738" w:rsidP="00EC1738">
      <w:pPr>
        <w:pStyle w:val="Default"/>
        <w:rPr>
          <w:sz w:val="23"/>
          <w:szCs w:val="23"/>
        </w:rPr>
      </w:pPr>
      <w:r>
        <w:rPr>
          <w:sz w:val="23"/>
          <w:szCs w:val="23"/>
        </w:rPr>
        <w:t xml:space="preserve">Размещение отделений, узлов связи, почтамтов, агентств </w:t>
      </w:r>
      <w:proofErr w:type="spellStart"/>
      <w:r>
        <w:rPr>
          <w:sz w:val="23"/>
          <w:szCs w:val="23"/>
        </w:rPr>
        <w:t>Роспечати</w:t>
      </w:r>
      <w:proofErr w:type="spellEnd"/>
      <w:r>
        <w:rPr>
          <w:sz w:val="23"/>
          <w:szCs w:val="23"/>
        </w:rPr>
        <w:t xml:space="preserve">,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 </w:t>
      </w:r>
    </w:p>
    <w:p w:rsidR="00EC1738" w:rsidRDefault="00EC1738" w:rsidP="00EC1738">
      <w:pPr>
        <w:pStyle w:val="Default"/>
        <w:rPr>
          <w:sz w:val="23"/>
          <w:szCs w:val="23"/>
        </w:rPr>
      </w:pPr>
      <w:r>
        <w:rPr>
          <w:b/>
          <w:bCs/>
          <w:sz w:val="23"/>
          <w:szCs w:val="23"/>
        </w:rPr>
        <w:t xml:space="preserve">4.10.2 объекты торговли </w:t>
      </w:r>
    </w:p>
    <w:p w:rsidR="00EC1738" w:rsidRDefault="00EC1738" w:rsidP="00EC1738">
      <w:pPr>
        <w:jc w:val="left"/>
        <w:rPr>
          <w:sz w:val="23"/>
          <w:szCs w:val="23"/>
        </w:rPr>
      </w:pPr>
      <w:r>
        <w:rPr>
          <w:sz w:val="23"/>
          <w:szCs w:val="23"/>
        </w:rPr>
        <w:t>Расчетные показатели минимальной обеспеченности приведены в таблице:</w:t>
      </w:r>
    </w:p>
    <w:p w:rsidR="00EC1738" w:rsidRDefault="00EC1738" w:rsidP="00EC1738">
      <w:pPr>
        <w:jc w:val="left"/>
        <w:rPr>
          <w:sz w:val="23"/>
          <w:szCs w:val="23"/>
        </w:rPr>
      </w:pPr>
    </w:p>
    <w:tbl>
      <w:tblPr>
        <w:tblStyle w:val="afe"/>
        <w:tblW w:w="5000" w:type="pct"/>
        <w:tblLook w:val="04A0"/>
      </w:tblPr>
      <w:tblGrid>
        <w:gridCol w:w="3190"/>
        <w:gridCol w:w="3190"/>
        <w:gridCol w:w="3191"/>
      </w:tblGrid>
      <w:tr w:rsidR="00EC1738" w:rsidTr="00EC1738">
        <w:tc>
          <w:tcPr>
            <w:tcW w:w="1666" w:type="pct"/>
          </w:tcPr>
          <w:p w:rsidR="00EC1738" w:rsidRDefault="00EC1738" w:rsidP="00EC1738">
            <w:pPr>
              <w:pStyle w:val="Default"/>
              <w:rPr>
                <w:sz w:val="23"/>
                <w:szCs w:val="23"/>
              </w:rPr>
            </w:pPr>
            <w:r>
              <w:rPr>
                <w:b/>
                <w:bCs/>
                <w:sz w:val="23"/>
                <w:szCs w:val="23"/>
              </w:rPr>
              <w:t xml:space="preserve">Учреждения, предприятия </w:t>
            </w:r>
          </w:p>
          <w:p w:rsidR="00EC1738" w:rsidRDefault="00EC1738" w:rsidP="00EC1738">
            <w:pPr>
              <w:jc w:val="left"/>
              <w:rPr>
                <w:sz w:val="24"/>
                <w:szCs w:val="24"/>
              </w:rPr>
            </w:pPr>
            <w:r>
              <w:rPr>
                <w:sz w:val="23"/>
                <w:szCs w:val="23"/>
              </w:rPr>
              <w:t xml:space="preserve">сооружения </w:t>
            </w:r>
          </w:p>
        </w:tc>
        <w:tc>
          <w:tcPr>
            <w:tcW w:w="1666" w:type="pct"/>
          </w:tcPr>
          <w:p w:rsidR="00EC1738" w:rsidRDefault="00EC1738" w:rsidP="00EC1738">
            <w:pPr>
              <w:pStyle w:val="Default"/>
              <w:rPr>
                <w:sz w:val="23"/>
                <w:szCs w:val="23"/>
              </w:rPr>
            </w:pPr>
            <w:r>
              <w:rPr>
                <w:b/>
                <w:bCs/>
                <w:sz w:val="23"/>
                <w:szCs w:val="23"/>
              </w:rPr>
              <w:t xml:space="preserve">Единица </w:t>
            </w:r>
          </w:p>
          <w:p w:rsidR="00EC1738" w:rsidRDefault="00EC1738" w:rsidP="00EC1738">
            <w:pPr>
              <w:jc w:val="left"/>
              <w:rPr>
                <w:sz w:val="24"/>
                <w:szCs w:val="24"/>
              </w:rPr>
            </w:pPr>
            <w:r>
              <w:rPr>
                <w:b/>
                <w:bCs/>
                <w:sz w:val="23"/>
                <w:szCs w:val="23"/>
              </w:rPr>
              <w:t xml:space="preserve">измерения </w:t>
            </w:r>
          </w:p>
        </w:tc>
        <w:tc>
          <w:tcPr>
            <w:tcW w:w="1667" w:type="pct"/>
          </w:tcPr>
          <w:p w:rsidR="00EC1738" w:rsidRDefault="00EC1738" w:rsidP="00EC1738">
            <w:pPr>
              <w:pStyle w:val="Default"/>
              <w:rPr>
                <w:sz w:val="23"/>
                <w:szCs w:val="23"/>
              </w:rPr>
            </w:pPr>
            <w:r>
              <w:rPr>
                <w:b/>
                <w:bCs/>
                <w:sz w:val="23"/>
                <w:szCs w:val="23"/>
              </w:rPr>
              <w:t xml:space="preserve">Обеспеченность на 1000 жителей </w:t>
            </w:r>
          </w:p>
          <w:p w:rsidR="00EC1738" w:rsidRDefault="00EC1738" w:rsidP="00EC1738">
            <w:pPr>
              <w:jc w:val="left"/>
              <w:rPr>
                <w:sz w:val="24"/>
                <w:szCs w:val="24"/>
              </w:rPr>
            </w:pPr>
          </w:p>
        </w:tc>
      </w:tr>
      <w:tr w:rsidR="00EC1738" w:rsidTr="00EC1738">
        <w:tc>
          <w:tcPr>
            <w:tcW w:w="1666" w:type="pct"/>
          </w:tcPr>
          <w:p w:rsidR="00EC1738" w:rsidRDefault="00EC1738" w:rsidP="00EC1738">
            <w:pPr>
              <w:pStyle w:val="Default"/>
              <w:rPr>
                <w:sz w:val="23"/>
                <w:szCs w:val="23"/>
              </w:rPr>
            </w:pPr>
            <w:r>
              <w:rPr>
                <w:sz w:val="23"/>
                <w:szCs w:val="23"/>
              </w:rPr>
              <w:t xml:space="preserve">Рыночный </w:t>
            </w:r>
          </w:p>
          <w:p w:rsidR="00EC1738" w:rsidRDefault="00EC1738" w:rsidP="00EC1738">
            <w:pPr>
              <w:pStyle w:val="Default"/>
              <w:rPr>
                <w:sz w:val="23"/>
                <w:szCs w:val="23"/>
              </w:rPr>
            </w:pPr>
            <w:r>
              <w:rPr>
                <w:sz w:val="23"/>
                <w:szCs w:val="23"/>
              </w:rPr>
              <w:t xml:space="preserve">комплекс/магазин </w:t>
            </w:r>
          </w:p>
          <w:p w:rsidR="00EC1738" w:rsidRDefault="00EC1738" w:rsidP="00EC1738">
            <w:pPr>
              <w:jc w:val="left"/>
              <w:rPr>
                <w:sz w:val="24"/>
                <w:szCs w:val="24"/>
              </w:rPr>
            </w:pPr>
            <w:r>
              <w:rPr>
                <w:sz w:val="23"/>
                <w:szCs w:val="23"/>
              </w:rPr>
              <w:t xml:space="preserve">розничной торговли </w:t>
            </w:r>
          </w:p>
        </w:tc>
        <w:tc>
          <w:tcPr>
            <w:tcW w:w="1666" w:type="pct"/>
          </w:tcPr>
          <w:p w:rsidR="00EC1738" w:rsidRDefault="00EC1738" w:rsidP="00EC1738">
            <w:pPr>
              <w:pStyle w:val="Default"/>
              <w:rPr>
                <w:sz w:val="23"/>
                <w:szCs w:val="23"/>
              </w:rPr>
            </w:pPr>
            <w:r>
              <w:rPr>
                <w:sz w:val="23"/>
                <w:szCs w:val="23"/>
              </w:rPr>
              <w:t>м</w:t>
            </w:r>
            <w:proofErr w:type="gramStart"/>
            <w:r>
              <w:rPr>
                <w:sz w:val="23"/>
                <w:szCs w:val="23"/>
              </w:rPr>
              <w:t>2</w:t>
            </w:r>
            <w:proofErr w:type="gramEnd"/>
            <w:r>
              <w:rPr>
                <w:sz w:val="23"/>
                <w:szCs w:val="23"/>
              </w:rPr>
              <w:t xml:space="preserve"> торг. </w:t>
            </w:r>
          </w:p>
          <w:p w:rsidR="00EC1738" w:rsidRDefault="00EC1738" w:rsidP="00EC1738">
            <w:pPr>
              <w:jc w:val="left"/>
              <w:rPr>
                <w:sz w:val="24"/>
                <w:szCs w:val="24"/>
              </w:rPr>
            </w:pPr>
            <w:r>
              <w:rPr>
                <w:sz w:val="23"/>
                <w:szCs w:val="23"/>
              </w:rPr>
              <w:t xml:space="preserve">площади </w:t>
            </w:r>
          </w:p>
        </w:tc>
        <w:tc>
          <w:tcPr>
            <w:tcW w:w="1667" w:type="pct"/>
          </w:tcPr>
          <w:p w:rsidR="00EC1738" w:rsidRDefault="00EC1738" w:rsidP="00EC1738">
            <w:pPr>
              <w:jc w:val="left"/>
              <w:rPr>
                <w:sz w:val="24"/>
                <w:szCs w:val="24"/>
              </w:rPr>
            </w:pPr>
            <w:r>
              <w:rPr>
                <w:sz w:val="24"/>
                <w:szCs w:val="24"/>
              </w:rPr>
              <w:t>30</w:t>
            </w:r>
          </w:p>
        </w:tc>
      </w:tr>
    </w:tbl>
    <w:p w:rsidR="00EC1738" w:rsidRDefault="00EC1738" w:rsidP="00EC1738">
      <w:pPr>
        <w:pStyle w:val="Default"/>
        <w:rPr>
          <w:sz w:val="16"/>
          <w:szCs w:val="16"/>
        </w:rPr>
      </w:pPr>
      <w:r>
        <w:rPr>
          <w:sz w:val="23"/>
          <w:szCs w:val="23"/>
        </w:rPr>
        <w:t xml:space="preserve">Показатель территориальной доступности объекта нормируется условием расположения как минимум одного объекта в границах административного центра муниципального образования. </w:t>
      </w:r>
      <w:r>
        <w:rPr>
          <w:rFonts w:ascii="Calibri" w:hAnsi="Calibri" w:cs="Calibri"/>
          <w:color w:val="FFFFFF"/>
          <w:sz w:val="16"/>
          <w:szCs w:val="16"/>
        </w:rPr>
        <w:t xml:space="preserve">НОРМАТИВЫ ГРАДОСТРОИТЕЛЬНОГО ПРОЕКТИРОВАНИЯ МО НОВОСОКУЛАКСКИЙ СЕЛЬСОВЕТ САРАКТАШСКОГО РАЙОНА ОРЕНБУРГСКОЙ ОБЛАСТИ </w:t>
      </w:r>
    </w:p>
    <w:p w:rsidR="00EC1738" w:rsidRDefault="00EC1738" w:rsidP="00EC1738">
      <w:pPr>
        <w:pStyle w:val="Default"/>
        <w:rPr>
          <w:sz w:val="23"/>
          <w:szCs w:val="23"/>
        </w:rPr>
      </w:pPr>
      <w:r>
        <w:rPr>
          <w:b/>
          <w:bCs/>
          <w:sz w:val="23"/>
          <w:szCs w:val="23"/>
        </w:rPr>
        <w:t xml:space="preserve">4.11 Виды объектов местного значения МО Новосокулакский сельсовет в области деятельности органов местного самоуправления: </w:t>
      </w:r>
    </w:p>
    <w:p w:rsidR="00EC1738" w:rsidRDefault="00EC1738" w:rsidP="00EC1738">
      <w:pPr>
        <w:jc w:val="left"/>
        <w:rPr>
          <w:b/>
          <w:bCs/>
          <w:sz w:val="23"/>
          <w:szCs w:val="23"/>
        </w:rPr>
      </w:pPr>
      <w:r>
        <w:rPr>
          <w:b/>
          <w:bCs/>
          <w:sz w:val="23"/>
          <w:szCs w:val="23"/>
        </w:rPr>
        <w:t>4.11.1 здания, строения и сооружения, необходимые для обеспечения осуществления полномочий органами местного самоуправления МО Новосокулакский сельсовет.</w:t>
      </w:r>
    </w:p>
    <w:p w:rsidR="00EC1738" w:rsidRDefault="00EC1738" w:rsidP="00EC1738">
      <w:pPr>
        <w:jc w:val="left"/>
        <w:rPr>
          <w:b/>
          <w:bCs/>
          <w:sz w:val="23"/>
          <w:szCs w:val="23"/>
        </w:rPr>
      </w:pPr>
    </w:p>
    <w:p w:rsidR="00EC1738" w:rsidRDefault="00EC1738" w:rsidP="00EC1738">
      <w:pPr>
        <w:jc w:val="left"/>
        <w:rPr>
          <w:b/>
          <w:bCs/>
          <w:sz w:val="23"/>
          <w:szCs w:val="23"/>
        </w:rPr>
      </w:pPr>
    </w:p>
    <w:p w:rsidR="00EC1738" w:rsidRDefault="00EC1738" w:rsidP="00EC1738">
      <w:pPr>
        <w:jc w:val="left"/>
        <w:rPr>
          <w:b/>
          <w:bCs/>
          <w:sz w:val="23"/>
          <w:szCs w:val="23"/>
        </w:rPr>
      </w:pPr>
    </w:p>
    <w:tbl>
      <w:tblPr>
        <w:tblStyle w:val="afe"/>
        <w:tblW w:w="5000" w:type="pct"/>
        <w:tblLook w:val="04A0"/>
      </w:tblPr>
      <w:tblGrid>
        <w:gridCol w:w="3190"/>
        <w:gridCol w:w="3190"/>
        <w:gridCol w:w="3191"/>
      </w:tblGrid>
      <w:tr w:rsidR="00EC1738" w:rsidTr="00EC1738">
        <w:tc>
          <w:tcPr>
            <w:tcW w:w="1666" w:type="pct"/>
          </w:tcPr>
          <w:p w:rsidR="00EC1738" w:rsidRDefault="00EC1738" w:rsidP="00EC1738">
            <w:pPr>
              <w:pStyle w:val="Default"/>
              <w:rPr>
                <w:sz w:val="23"/>
                <w:szCs w:val="23"/>
              </w:rPr>
            </w:pPr>
            <w:r>
              <w:rPr>
                <w:b/>
                <w:bCs/>
                <w:sz w:val="23"/>
                <w:szCs w:val="23"/>
              </w:rPr>
              <w:t xml:space="preserve">Учреждения и предприятия обслуживания </w:t>
            </w:r>
          </w:p>
          <w:p w:rsidR="00EC1738" w:rsidRDefault="00EC1738" w:rsidP="00EC1738">
            <w:pPr>
              <w:jc w:val="left"/>
              <w:rPr>
                <w:sz w:val="24"/>
                <w:szCs w:val="24"/>
              </w:rPr>
            </w:pPr>
          </w:p>
        </w:tc>
        <w:tc>
          <w:tcPr>
            <w:tcW w:w="1666" w:type="pct"/>
          </w:tcPr>
          <w:p w:rsidR="00EC1738" w:rsidRDefault="00EC1738" w:rsidP="00EC1738">
            <w:pPr>
              <w:pStyle w:val="Default"/>
              <w:rPr>
                <w:sz w:val="23"/>
                <w:szCs w:val="23"/>
              </w:rPr>
            </w:pPr>
            <w:r>
              <w:rPr>
                <w:b/>
                <w:bCs/>
                <w:sz w:val="23"/>
                <w:szCs w:val="23"/>
              </w:rPr>
              <w:t xml:space="preserve">Показатель </w:t>
            </w:r>
          </w:p>
          <w:p w:rsidR="00EC1738" w:rsidRDefault="00EC1738" w:rsidP="00EC1738">
            <w:pPr>
              <w:jc w:val="left"/>
              <w:rPr>
                <w:sz w:val="24"/>
                <w:szCs w:val="24"/>
              </w:rPr>
            </w:pPr>
          </w:p>
        </w:tc>
        <w:tc>
          <w:tcPr>
            <w:tcW w:w="1667" w:type="pct"/>
          </w:tcPr>
          <w:p w:rsidR="00EC1738" w:rsidRDefault="00EC1738" w:rsidP="00EC1738">
            <w:pPr>
              <w:pStyle w:val="Default"/>
              <w:rPr>
                <w:sz w:val="23"/>
                <w:szCs w:val="23"/>
              </w:rPr>
            </w:pPr>
            <w:r>
              <w:rPr>
                <w:b/>
                <w:bCs/>
                <w:sz w:val="23"/>
                <w:szCs w:val="23"/>
              </w:rPr>
              <w:t xml:space="preserve">Размеры земельных участков </w:t>
            </w:r>
          </w:p>
          <w:p w:rsidR="00EC1738" w:rsidRDefault="00EC1738" w:rsidP="00EC1738">
            <w:pPr>
              <w:jc w:val="left"/>
              <w:rPr>
                <w:sz w:val="24"/>
                <w:szCs w:val="24"/>
              </w:rPr>
            </w:pPr>
          </w:p>
        </w:tc>
      </w:tr>
      <w:tr w:rsidR="00EC1738" w:rsidTr="00EC1738">
        <w:tc>
          <w:tcPr>
            <w:tcW w:w="1666" w:type="pct"/>
          </w:tcPr>
          <w:p w:rsidR="00EC1738" w:rsidRDefault="00EC1738" w:rsidP="00EC1738">
            <w:pPr>
              <w:pStyle w:val="Default"/>
              <w:rPr>
                <w:sz w:val="23"/>
                <w:szCs w:val="23"/>
              </w:rPr>
            </w:pPr>
            <w:r>
              <w:rPr>
                <w:sz w:val="23"/>
                <w:szCs w:val="23"/>
              </w:rPr>
              <w:t xml:space="preserve">Центр местного </w:t>
            </w:r>
          </w:p>
          <w:p w:rsidR="00EC1738" w:rsidRDefault="00EC1738" w:rsidP="00EC1738">
            <w:pPr>
              <w:jc w:val="left"/>
              <w:rPr>
                <w:sz w:val="24"/>
                <w:szCs w:val="24"/>
              </w:rPr>
            </w:pPr>
            <w:r>
              <w:rPr>
                <w:sz w:val="23"/>
                <w:szCs w:val="23"/>
              </w:rPr>
              <w:t xml:space="preserve">самоуправления </w:t>
            </w:r>
          </w:p>
        </w:tc>
        <w:tc>
          <w:tcPr>
            <w:tcW w:w="1666" w:type="pct"/>
          </w:tcPr>
          <w:p w:rsidR="00EC1738" w:rsidRDefault="00EC1738" w:rsidP="00EC1738">
            <w:pPr>
              <w:pStyle w:val="Default"/>
              <w:rPr>
                <w:sz w:val="23"/>
                <w:szCs w:val="23"/>
              </w:rPr>
            </w:pPr>
            <w:r>
              <w:rPr>
                <w:sz w:val="23"/>
                <w:szCs w:val="23"/>
              </w:rPr>
              <w:t xml:space="preserve">1 на мо </w:t>
            </w:r>
          </w:p>
          <w:p w:rsidR="00EC1738" w:rsidRDefault="00EC1738" w:rsidP="00EC1738">
            <w:pPr>
              <w:jc w:val="left"/>
              <w:rPr>
                <w:sz w:val="24"/>
                <w:szCs w:val="24"/>
              </w:rPr>
            </w:pPr>
          </w:p>
        </w:tc>
        <w:tc>
          <w:tcPr>
            <w:tcW w:w="1667" w:type="pct"/>
          </w:tcPr>
          <w:p w:rsidR="00EC1738" w:rsidRDefault="00EC1738" w:rsidP="00EC1738">
            <w:pPr>
              <w:pStyle w:val="Default"/>
              <w:rPr>
                <w:sz w:val="23"/>
                <w:szCs w:val="23"/>
              </w:rPr>
            </w:pPr>
            <w:r>
              <w:rPr>
                <w:sz w:val="23"/>
                <w:szCs w:val="23"/>
              </w:rPr>
              <w:t xml:space="preserve">0,1 га на объект </w:t>
            </w:r>
          </w:p>
          <w:p w:rsidR="00EC1738" w:rsidRDefault="00EC1738" w:rsidP="00EC1738">
            <w:pPr>
              <w:jc w:val="left"/>
              <w:rPr>
                <w:sz w:val="24"/>
                <w:szCs w:val="24"/>
              </w:rPr>
            </w:pPr>
          </w:p>
        </w:tc>
      </w:tr>
      <w:tr w:rsidR="00EC1738" w:rsidTr="00EC1738">
        <w:tc>
          <w:tcPr>
            <w:tcW w:w="1666" w:type="pct"/>
          </w:tcPr>
          <w:p w:rsidR="00EC1738" w:rsidRDefault="00EC1738" w:rsidP="00EC1738">
            <w:pPr>
              <w:pStyle w:val="Default"/>
              <w:rPr>
                <w:sz w:val="23"/>
                <w:szCs w:val="23"/>
              </w:rPr>
            </w:pPr>
            <w:r>
              <w:rPr>
                <w:sz w:val="23"/>
                <w:szCs w:val="23"/>
              </w:rPr>
              <w:t xml:space="preserve">Архив </w:t>
            </w:r>
          </w:p>
          <w:p w:rsidR="00EC1738" w:rsidRDefault="00EC1738" w:rsidP="00EC1738">
            <w:pPr>
              <w:jc w:val="left"/>
              <w:rPr>
                <w:sz w:val="24"/>
                <w:szCs w:val="24"/>
              </w:rPr>
            </w:pPr>
          </w:p>
        </w:tc>
        <w:tc>
          <w:tcPr>
            <w:tcW w:w="1666" w:type="pct"/>
          </w:tcPr>
          <w:p w:rsidR="00EC1738" w:rsidRDefault="00EC1738" w:rsidP="00EC1738">
            <w:pPr>
              <w:pStyle w:val="Default"/>
              <w:rPr>
                <w:sz w:val="23"/>
                <w:szCs w:val="23"/>
              </w:rPr>
            </w:pPr>
            <w:r>
              <w:rPr>
                <w:sz w:val="23"/>
                <w:szCs w:val="23"/>
              </w:rPr>
              <w:t xml:space="preserve">1 на мо </w:t>
            </w:r>
          </w:p>
          <w:p w:rsidR="00EC1738" w:rsidRDefault="00EC1738" w:rsidP="00EC1738">
            <w:pPr>
              <w:jc w:val="left"/>
              <w:rPr>
                <w:sz w:val="24"/>
                <w:szCs w:val="24"/>
              </w:rPr>
            </w:pPr>
          </w:p>
        </w:tc>
        <w:tc>
          <w:tcPr>
            <w:tcW w:w="1667" w:type="pct"/>
          </w:tcPr>
          <w:p w:rsidR="00EC1738" w:rsidRDefault="00EC1738" w:rsidP="00EC1738">
            <w:pPr>
              <w:jc w:val="left"/>
              <w:rPr>
                <w:sz w:val="24"/>
                <w:szCs w:val="24"/>
              </w:rPr>
            </w:pPr>
            <w:r>
              <w:rPr>
                <w:sz w:val="24"/>
                <w:szCs w:val="24"/>
              </w:rPr>
              <w:t>-</w:t>
            </w:r>
          </w:p>
        </w:tc>
      </w:tr>
    </w:tbl>
    <w:p w:rsidR="00EC1738" w:rsidRDefault="00EC1738" w:rsidP="00EC1738">
      <w:pPr>
        <w:jc w:val="left"/>
        <w:rPr>
          <w:sz w:val="24"/>
          <w:szCs w:val="24"/>
        </w:rPr>
      </w:pPr>
    </w:p>
    <w:p w:rsidR="00EC1738" w:rsidRDefault="00EC1738" w:rsidP="00EC1738">
      <w:pPr>
        <w:jc w:val="left"/>
        <w:rPr>
          <w:sz w:val="23"/>
          <w:szCs w:val="23"/>
        </w:rPr>
      </w:pPr>
      <w:r>
        <w:rPr>
          <w:sz w:val="23"/>
          <w:szCs w:val="23"/>
        </w:rPr>
        <w:t>Зоны обслуживания центра местного самоуправления и архива соответствует территории муниципального образования. Располагать следует в границах административного центра муниципального образования.</w:t>
      </w:r>
    </w:p>
    <w:p w:rsidR="00EC1738" w:rsidRDefault="00EC1738" w:rsidP="00EC1738">
      <w:pPr>
        <w:jc w:val="left"/>
        <w:rPr>
          <w:sz w:val="23"/>
          <w:szCs w:val="23"/>
        </w:rPr>
      </w:pPr>
    </w:p>
    <w:p w:rsidR="00EC1738" w:rsidRDefault="00EC1738" w:rsidP="00EC1738">
      <w:pPr>
        <w:pStyle w:val="Default"/>
        <w:rPr>
          <w:sz w:val="28"/>
          <w:szCs w:val="28"/>
        </w:rPr>
      </w:pPr>
      <w:r>
        <w:rPr>
          <w:b/>
          <w:bCs/>
          <w:sz w:val="28"/>
          <w:szCs w:val="28"/>
        </w:rPr>
        <w:t xml:space="preserve">                     Часть 2. «ПРАВИЛА И ОБЛАСТЬ ПРИМЕНЕНИЯ» </w:t>
      </w:r>
    </w:p>
    <w:p w:rsidR="00EC1738" w:rsidRPr="00EC1738" w:rsidRDefault="00EC1738" w:rsidP="00EC1738">
      <w:pPr>
        <w:pStyle w:val="Default"/>
      </w:pPr>
      <w:r w:rsidRPr="00EC1738">
        <w:t xml:space="preserve">          Нормативы градостроительного проектирования МО Новосокулакский сельсовет - нормативный правовой акт, содержащий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w:t>
      </w:r>
    </w:p>
    <w:p w:rsidR="00EC1738" w:rsidRPr="00EC1738" w:rsidRDefault="00EC1738" w:rsidP="00EC1738">
      <w:pPr>
        <w:pStyle w:val="Default"/>
      </w:pPr>
      <w:r w:rsidRPr="00EC1738">
        <w:t xml:space="preserve">Действие настоящих нормативов распространяется на территорию МО Новосокулакский сельсовет в границах, установленных в соответствии с Законом Оренбургской области. </w:t>
      </w:r>
    </w:p>
    <w:p w:rsidR="00EC1738" w:rsidRPr="00EC1738" w:rsidRDefault="00EC1738" w:rsidP="00EC1738">
      <w:pPr>
        <w:pStyle w:val="Default"/>
      </w:pPr>
      <w:r w:rsidRPr="00EC1738">
        <w:t xml:space="preserve">Местные нормативы градостроительного проектирования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 </w:t>
      </w:r>
    </w:p>
    <w:p w:rsidR="00EC1738" w:rsidRPr="00EC1738" w:rsidRDefault="00EC1738" w:rsidP="00EC1738">
      <w:pPr>
        <w:pStyle w:val="Default"/>
      </w:pPr>
      <w:r w:rsidRPr="00EC1738">
        <w:t xml:space="preserve">Настоящие нормативы подлежат применению при подготовке и корректировке (внесении изменений и дополнений) в дальнейшем следующих видов градостроительной документации МО Новосокулакский сельсовет: </w:t>
      </w:r>
    </w:p>
    <w:p w:rsidR="00EC1738" w:rsidRPr="00EC1738" w:rsidRDefault="00EC1738" w:rsidP="00EC1738">
      <w:pPr>
        <w:pStyle w:val="Default"/>
        <w:spacing w:after="87"/>
      </w:pPr>
      <w:r w:rsidRPr="00EC1738">
        <w:t xml:space="preserve"> генерального плана; </w:t>
      </w:r>
    </w:p>
    <w:p w:rsidR="00EC1738" w:rsidRPr="00EC1738" w:rsidRDefault="00EC1738" w:rsidP="00EC1738">
      <w:pPr>
        <w:pStyle w:val="Default"/>
        <w:spacing w:after="87"/>
      </w:pPr>
      <w:r w:rsidRPr="00EC1738">
        <w:t xml:space="preserve"> документации по планировке территории; </w:t>
      </w:r>
    </w:p>
    <w:p w:rsidR="00EC1738" w:rsidRPr="00EC1738" w:rsidRDefault="00EC1738" w:rsidP="00EC1738">
      <w:pPr>
        <w:pStyle w:val="Default"/>
      </w:pPr>
      <w:r w:rsidRPr="00EC1738">
        <w:t xml:space="preserve"> правил землепользования и застройки. </w:t>
      </w:r>
    </w:p>
    <w:p w:rsidR="00EC1738" w:rsidRPr="00EC1738" w:rsidRDefault="00EC1738" w:rsidP="00EC1738">
      <w:pPr>
        <w:pStyle w:val="Default"/>
      </w:pPr>
    </w:p>
    <w:p w:rsidR="00EC1738" w:rsidRPr="00EC1738" w:rsidRDefault="00EC1738" w:rsidP="00EC1738">
      <w:pPr>
        <w:pStyle w:val="Default"/>
      </w:pPr>
      <w:r w:rsidRPr="00EC1738">
        <w:t xml:space="preserve">Помимо вышеуказанных документов местные нормативы градостроительного проектирования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МО Новосокулакский сельсовет относящимися к областям, определённым законом «О градостроительной деятельности на территории Оренбургской области»: </w:t>
      </w:r>
    </w:p>
    <w:p w:rsidR="00EC1738" w:rsidRPr="00EC1738" w:rsidRDefault="00EC1738" w:rsidP="00EC1738">
      <w:pPr>
        <w:pStyle w:val="Default"/>
      </w:pPr>
      <w:r w:rsidRPr="00EC1738">
        <w:t xml:space="preserve">– 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 </w:t>
      </w:r>
    </w:p>
    <w:p w:rsidR="00EC1738" w:rsidRPr="00EC1738" w:rsidRDefault="00EC1738" w:rsidP="00EC1738">
      <w:pPr>
        <w:pStyle w:val="Default"/>
      </w:pPr>
      <w:r w:rsidRPr="00EC1738">
        <w:t xml:space="preserve">– 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аварийно-спасательных формирований; </w:t>
      </w:r>
    </w:p>
    <w:p w:rsidR="00EC1738" w:rsidRPr="00EC1738" w:rsidRDefault="00EC1738" w:rsidP="00EC1738">
      <w:pPr>
        <w:pStyle w:val="Default"/>
      </w:pPr>
      <w:proofErr w:type="gramStart"/>
      <w:r w:rsidRPr="00EC1738">
        <w:t>– 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Саракташского района);</w:t>
      </w:r>
      <w:proofErr w:type="gramEnd"/>
      <w:r w:rsidRPr="00EC1738">
        <w:t xml:space="preserve"> негосударственные организации высшего образования; </w:t>
      </w:r>
    </w:p>
    <w:p w:rsidR="00EC1738" w:rsidRDefault="00EC1738" w:rsidP="00EC1738">
      <w:pPr>
        <w:pStyle w:val="Default"/>
        <w:rPr>
          <w:rFonts w:ascii="Calibri" w:hAnsi="Calibri" w:cs="Calibri"/>
          <w:color w:val="FFFFFF"/>
        </w:rPr>
      </w:pPr>
      <w:r w:rsidRPr="00EC1738">
        <w:t xml:space="preserve">– 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w:t>
      </w:r>
      <w:r w:rsidRPr="00EC1738">
        <w:rPr>
          <w:rFonts w:ascii="Calibri" w:hAnsi="Calibri" w:cs="Calibri"/>
          <w:color w:val="FFFFFF"/>
        </w:rPr>
        <w:t>РАЙОРЕНБУРГСКОЙ</w:t>
      </w:r>
    </w:p>
    <w:p w:rsidR="00EC1738" w:rsidRPr="00EC1738" w:rsidRDefault="00EC1738" w:rsidP="00EC1738">
      <w:pPr>
        <w:pStyle w:val="Default"/>
      </w:pPr>
      <w:r>
        <w:rPr>
          <w:rFonts w:ascii="Calibri" w:hAnsi="Calibri" w:cs="Calibri"/>
          <w:color w:val="FFFFFF"/>
        </w:rPr>
        <w:t xml:space="preserve">       </w:t>
      </w:r>
      <w:r w:rsidRPr="00EC1738">
        <w:rPr>
          <w:rFonts w:ascii="Calibri" w:hAnsi="Calibri" w:cs="Calibri"/>
          <w:color w:val="FFFFFF"/>
        </w:rPr>
        <w:t xml:space="preserve"> </w:t>
      </w:r>
      <w:proofErr w:type="gramStart"/>
      <w:r w:rsidRPr="00EC1738">
        <w:t xml:space="preserve">здания и сооружения для проведения поселковых, сельских, городских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 </w:t>
      </w:r>
      <w:proofErr w:type="gramEnd"/>
    </w:p>
    <w:p w:rsidR="00EC1738" w:rsidRPr="00EC1738" w:rsidRDefault="00EC1738" w:rsidP="00EC1738">
      <w:pPr>
        <w:pStyle w:val="Default"/>
      </w:pPr>
      <w:r w:rsidRPr="00EC1738">
        <w:t xml:space="preserve">– виды объектов местного значения в области жилищного строительства: муниципальный жилищный фонд, в том числе специализированный; </w:t>
      </w:r>
    </w:p>
    <w:p w:rsidR="00EC1738" w:rsidRPr="00EC1738" w:rsidRDefault="00EC1738" w:rsidP="00EC1738">
      <w:pPr>
        <w:pStyle w:val="Default"/>
      </w:pPr>
      <w:r w:rsidRPr="00EC1738">
        <w:t xml:space="preserve">– 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w:t>
      </w:r>
      <w:proofErr w:type="spellStart"/>
      <w:r w:rsidRPr="00EC1738">
        <w:t>электро</w:t>
      </w:r>
      <w:proofErr w:type="spellEnd"/>
      <w:r w:rsidRPr="00EC1738">
        <w:t>-, тепл</w:t>
      </w:r>
      <w:proofErr w:type="gramStart"/>
      <w:r w:rsidRPr="00EC1738">
        <w:t>о-</w:t>
      </w:r>
      <w:proofErr w:type="gramEnd"/>
      <w:r w:rsidRPr="00EC1738">
        <w:t xml:space="preserve">, </w:t>
      </w:r>
      <w:proofErr w:type="spellStart"/>
      <w:r w:rsidRPr="00EC1738">
        <w:t>газо</w:t>
      </w:r>
      <w:proofErr w:type="spellEnd"/>
      <w:r w:rsidRPr="00EC1738">
        <w:t xml:space="preserve">-,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w:t>
      </w:r>
      <w:proofErr w:type="gramStart"/>
      <w:r w:rsidRPr="00EC1738">
        <w:t xml:space="preserve">объекты для сбора, вывоза, утилизации и переработки бытовых отходов - свалки, полигоны бытовых отходов, объекты по переработке 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 </w:t>
      </w:r>
      <w:proofErr w:type="gramEnd"/>
    </w:p>
    <w:p w:rsidR="00EC1738" w:rsidRPr="00EC1738" w:rsidRDefault="00EC1738" w:rsidP="00EC1738">
      <w:pPr>
        <w:pStyle w:val="Default"/>
      </w:pPr>
      <w:r w:rsidRPr="00EC1738">
        <w:t xml:space="preserve">– виды объектов местного значения в области организации ритуальных услуг: места погребения; здания и сооружения организаций ритуального обслуживания; </w:t>
      </w:r>
    </w:p>
    <w:p w:rsidR="00EC1738" w:rsidRPr="00EC1738" w:rsidRDefault="00EC1738" w:rsidP="00EC1738">
      <w:pPr>
        <w:pStyle w:val="Default"/>
      </w:pPr>
      <w:r w:rsidRPr="00EC1738">
        <w:t xml:space="preserve">– виды объектов местного значения в области промышленности, агропромышленного комплекса, логистики и коммунально-складского хозяйства: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w:t>
      </w:r>
      <w:proofErr w:type="spellStart"/>
      <w:r w:rsidRPr="00EC1738">
        <w:t>логистические</w:t>
      </w:r>
      <w:proofErr w:type="spellEnd"/>
      <w:r w:rsidRPr="00EC1738">
        <w:t xml:space="preserve"> центры, комплексы, складские территории, параметры которых устанавливаются заданием на разработку генерального плана; </w:t>
      </w:r>
    </w:p>
    <w:p w:rsidR="00EC1738" w:rsidRPr="00EC1738" w:rsidRDefault="00EC1738" w:rsidP="00EC1738">
      <w:pPr>
        <w:pStyle w:val="Default"/>
      </w:pPr>
      <w:r w:rsidRPr="00EC1738">
        <w:t xml:space="preserve">– виды объектов местного значения, 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 (памятников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 </w:t>
      </w:r>
    </w:p>
    <w:p w:rsidR="00EC1738" w:rsidRPr="00EC1738" w:rsidRDefault="00EC1738" w:rsidP="00EC1738">
      <w:pPr>
        <w:pStyle w:val="Default"/>
      </w:pPr>
      <w:r w:rsidRPr="00EC1738">
        <w:t xml:space="preserve">– виды объектов местного значения в области благоустройства и озеленения территории, использования, охраны, защиты, воспроизводства городских лесов: лесничества, лесопарки на землях поселений, населенных пунктов, на которых расположены городские леса; парки, скверы, бульвары, набережные в границах населенных пунктов; </w:t>
      </w:r>
    </w:p>
    <w:p w:rsidR="00EC1738" w:rsidRPr="00EC1738" w:rsidRDefault="00EC1738" w:rsidP="00EC1738">
      <w:pPr>
        <w:pStyle w:val="Default"/>
      </w:pPr>
      <w:proofErr w:type="gramStart"/>
      <w:r w:rsidRPr="00EC1738">
        <w:t>– 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w:t>
      </w:r>
      <w:r>
        <w:t xml:space="preserve">  </w:t>
      </w:r>
      <w:r w:rsidRPr="00EC1738">
        <w:t xml:space="preserve">бытового обслуживания; предприятия коммунального обслуживания (химчистки, прачечные, бани), относящиеся к муниципальной собственности сельсовета; </w:t>
      </w:r>
      <w:proofErr w:type="gramEnd"/>
    </w:p>
    <w:p w:rsidR="00EC1738" w:rsidRPr="00EC1738" w:rsidRDefault="00EC1738" w:rsidP="00EC1738">
      <w:pPr>
        <w:pStyle w:val="Default"/>
      </w:pPr>
      <w:r w:rsidRPr="00EC1738">
        <w:t xml:space="preserve">– 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 </w:t>
      </w:r>
    </w:p>
    <w:p w:rsidR="00EC1738" w:rsidRPr="00EC1738" w:rsidRDefault="00EC1738" w:rsidP="00EC1738">
      <w:pPr>
        <w:pStyle w:val="Default"/>
      </w:pPr>
      <w:r w:rsidRPr="00EC1738">
        <w:t xml:space="preserve">Орган местного самоуправления МО Новосокулакский сельсовет обязан осуществлять проверку проектных решений градостроительной и иной документации на соответствие утверждённым местным нормативам градостроительного проектирования. </w:t>
      </w:r>
    </w:p>
    <w:p w:rsidR="00EC1738" w:rsidRPr="00EC1738" w:rsidRDefault="00EC1738" w:rsidP="00EC1738">
      <w:pPr>
        <w:pStyle w:val="Default"/>
      </w:pPr>
      <w:r w:rsidRPr="00EC1738">
        <w:t xml:space="preserve">Действия по проверке проектных решений на соответствие настоящим нормативам включают в себя: </w:t>
      </w:r>
    </w:p>
    <w:p w:rsidR="00EC1738" w:rsidRPr="00EC1738" w:rsidRDefault="00EC1738" w:rsidP="00EC1738">
      <w:pPr>
        <w:pStyle w:val="Default"/>
      </w:pPr>
      <w:proofErr w:type="gramStart"/>
      <w:r w:rsidRPr="00EC1738">
        <w:t xml:space="preserve">– проверка соответствия планируемых, реконструируемых объектов капитального строительства перечню объектов допустимых к размещению в установленных генеральным планом, правилами землепользования и застройки МО Новосокулакский сельсовет соответственно функциональных и территориальных зонах; </w:t>
      </w:r>
      <w:proofErr w:type="gramEnd"/>
    </w:p>
    <w:p w:rsidR="00EC1738" w:rsidRPr="00EC1738" w:rsidRDefault="00EC1738" w:rsidP="00EC1738">
      <w:pPr>
        <w:pStyle w:val="Default"/>
      </w:pPr>
      <w:r w:rsidRPr="00EC1738">
        <w:t xml:space="preserve">– оценка параметров планируемых, реконструируемых объектов местного значения на предмет соответствия установленным показателям нормативной обеспеченности населения данными видами объектов; </w:t>
      </w:r>
    </w:p>
    <w:p w:rsidR="00EC1738" w:rsidRPr="00EC1738" w:rsidRDefault="00EC1738" w:rsidP="00EC1738">
      <w:pPr>
        <w:pStyle w:val="Default"/>
      </w:pPr>
      <w:r w:rsidRPr="00EC1738">
        <w:t xml:space="preserve">– оценка, с использованием картографических материалов, расстояния от планируемых, реконструируемых объектов местного значения до наиболее удалённых жилых домов: это расстояние не должно превышать установленного в данных нормативах показателя максимально допустимого уровня территориальной доступности таких объектов. В случае нормирования радиуса обслуживания, необходимо удостовериться, что в зону действия (обусловленную максимальным радиусом обслуживания) планируемого, реконструируемого объекта местного значения, попадают все объекты, на которые </w:t>
      </w:r>
      <w:r>
        <w:t>направле</w:t>
      </w:r>
      <w:r w:rsidRPr="00EC1738">
        <w:t xml:space="preserve">на его деятельность. </w:t>
      </w:r>
    </w:p>
    <w:p w:rsidR="00EC1738" w:rsidRPr="00EC1738" w:rsidRDefault="00EC1738" w:rsidP="00EC1738">
      <w:pPr>
        <w:pStyle w:val="Default"/>
      </w:pPr>
      <w:proofErr w:type="gramStart"/>
      <w:r w:rsidRPr="00EC1738">
        <w:t xml:space="preserve">Местные нормативы градостроительного проектирования имеют приоритет перед региональными нормативами градостроительного проектирования Оренбургской области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 выше уровня соответствующих расчетных показателей, содержащихся в региональных нормативах градостроительного проектирования. </w:t>
      </w:r>
      <w:proofErr w:type="gramEnd"/>
    </w:p>
    <w:p w:rsidR="00EC1738" w:rsidRPr="00EC1738" w:rsidRDefault="00EC1738" w:rsidP="00EC1738">
      <w:pPr>
        <w:pStyle w:val="Default"/>
      </w:pPr>
      <w:r w:rsidRPr="00EC1738">
        <w:t xml:space="preserve">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 </w:t>
      </w:r>
    </w:p>
    <w:p w:rsidR="00EC1738" w:rsidRPr="00EC1738" w:rsidRDefault="00EC1738" w:rsidP="00EC1738">
      <w:pPr>
        <w:jc w:val="left"/>
        <w:rPr>
          <w:sz w:val="24"/>
          <w:szCs w:val="24"/>
        </w:rPr>
      </w:pPr>
      <w:r w:rsidRPr="00EC1738">
        <w:rPr>
          <w:sz w:val="24"/>
          <w:szCs w:val="24"/>
        </w:rPr>
        <w:t xml:space="preserve">Местные нормативы градостроительного проектирования обязательны для соблюдения всеми субъектами градостроительных отношений на территории муниципального образования Новосокулакский сельсовет Саракташского района Оренбургской области. </w:t>
      </w:r>
    </w:p>
    <w:sectPr w:rsidR="00EC1738" w:rsidRPr="00EC1738" w:rsidSect="007A3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altName w:val="Calibri"/>
    <w:panose1 w:val="020F0502020204030204"/>
    <w:charset w:val="CC"/>
    <w:family w:val="swiss"/>
    <w:pitch w:val="variable"/>
    <w:sig w:usb0="E0002AFF" w:usb1="C000247B" w:usb2="00000009" w:usb3="00000000" w:csb0="000001FF" w:csb1="00000000"/>
  </w:font>
  <w:font w:name="Archangelsk">
    <w:altName w:val="Times New Roman"/>
    <w:panose1 w:val="00000000000000000000"/>
    <w:charset w:val="CC"/>
    <w:family w:val="auto"/>
    <w:notTrueType/>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913C0D"/>
    <w:multiLevelType w:val="hybridMultilevel"/>
    <w:tmpl w:val="E2DC7A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79636A"/>
    <w:multiLevelType w:val="hybridMultilevel"/>
    <w:tmpl w:val="E240DB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36D273E"/>
    <w:multiLevelType w:val="hybridMultilevel"/>
    <w:tmpl w:val="9E328AAE"/>
    <w:lvl w:ilvl="0" w:tplc="F52C2724">
      <w:start w:val="1"/>
      <w:numFmt w:val="bullet"/>
      <w:pStyle w:val="a"/>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138CD"/>
    <w:rsid w:val="000304E6"/>
    <w:rsid w:val="00072D9A"/>
    <w:rsid w:val="000E2217"/>
    <w:rsid w:val="00100AFD"/>
    <w:rsid w:val="0017695F"/>
    <w:rsid w:val="0020783D"/>
    <w:rsid w:val="0025694C"/>
    <w:rsid w:val="003F6E06"/>
    <w:rsid w:val="0045684F"/>
    <w:rsid w:val="0056426E"/>
    <w:rsid w:val="00590EA3"/>
    <w:rsid w:val="005D0C65"/>
    <w:rsid w:val="005D16CE"/>
    <w:rsid w:val="00625FF7"/>
    <w:rsid w:val="007A3435"/>
    <w:rsid w:val="007C447F"/>
    <w:rsid w:val="008D559B"/>
    <w:rsid w:val="0095643C"/>
    <w:rsid w:val="009A1AE3"/>
    <w:rsid w:val="00AE45C9"/>
    <w:rsid w:val="00B109EE"/>
    <w:rsid w:val="00D27EA0"/>
    <w:rsid w:val="00E01EA5"/>
    <w:rsid w:val="00EC1738"/>
    <w:rsid w:val="00EE64C4"/>
    <w:rsid w:val="00F138CD"/>
    <w:rsid w:val="00F52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AFD"/>
    <w:pPr>
      <w:widowControl w:val="0"/>
      <w:autoSpaceDE w:val="0"/>
      <w:autoSpaceDN w:val="0"/>
      <w:adjustRightInd w:val="0"/>
      <w:jc w:val="center"/>
    </w:pPr>
    <w:rPr>
      <w:sz w:val="28"/>
      <w:szCs w:val="28"/>
    </w:rPr>
  </w:style>
  <w:style w:type="paragraph" w:styleId="1">
    <w:name w:val="heading 1"/>
    <w:aliases w:val="Раздел"/>
    <w:basedOn w:val="a0"/>
    <w:next w:val="a0"/>
    <w:link w:val="10"/>
    <w:uiPriority w:val="9"/>
    <w:qFormat/>
    <w:rsid w:val="00100AFD"/>
    <w:pPr>
      <w:keepNext/>
      <w:ind w:left="485"/>
      <w:jc w:val="both"/>
      <w:outlineLvl w:val="0"/>
    </w:pPr>
    <w:rPr>
      <w:b/>
      <w:bCs/>
      <w:color w:val="000000"/>
    </w:rPr>
  </w:style>
  <w:style w:type="paragraph" w:styleId="2">
    <w:name w:val="heading 2"/>
    <w:aliases w:val="1.1."/>
    <w:basedOn w:val="a0"/>
    <w:next w:val="a0"/>
    <w:link w:val="20"/>
    <w:uiPriority w:val="9"/>
    <w:qFormat/>
    <w:rsid w:val="00100AFD"/>
    <w:pPr>
      <w:keepNext/>
      <w:spacing w:before="240" w:after="60"/>
      <w:outlineLvl w:val="1"/>
    </w:pPr>
    <w:rPr>
      <w:rFonts w:ascii="Arial" w:hAnsi="Arial" w:cs="Arial"/>
      <w:b/>
      <w:bCs/>
      <w:i/>
      <w:iCs/>
    </w:rPr>
  </w:style>
  <w:style w:type="paragraph" w:styleId="3">
    <w:name w:val="heading 3"/>
    <w:basedOn w:val="a0"/>
    <w:next w:val="a0"/>
    <w:link w:val="30"/>
    <w:uiPriority w:val="9"/>
    <w:qFormat/>
    <w:rsid w:val="00100AFD"/>
    <w:pPr>
      <w:keepNext/>
      <w:outlineLvl w:val="2"/>
    </w:pPr>
    <w:rPr>
      <w:b/>
      <w:bCs/>
      <w:sz w:val="24"/>
      <w:szCs w:val="24"/>
    </w:rPr>
  </w:style>
  <w:style w:type="paragraph" w:styleId="4">
    <w:name w:val="heading 4"/>
    <w:basedOn w:val="a0"/>
    <w:next w:val="a0"/>
    <w:link w:val="40"/>
    <w:uiPriority w:val="9"/>
    <w:unhideWhenUsed/>
    <w:qFormat/>
    <w:rsid w:val="00100AFD"/>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5">
    <w:name w:val="heading 5"/>
    <w:basedOn w:val="a0"/>
    <w:next w:val="a0"/>
    <w:link w:val="50"/>
    <w:uiPriority w:val="9"/>
    <w:qFormat/>
    <w:rsid w:val="00100AFD"/>
    <w:pPr>
      <w:keepNext/>
      <w:spacing w:before="80" w:after="80"/>
      <w:ind w:firstLine="709"/>
      <w:jc w:val="both"/>
      <w:outlineLvl w:val="4"/>
    </w:pPr>
    <w:rPr>
      <w:b/>
      <w:bCs/>
      <w:sz w:val="36"/>
      <w:szCs w:val="36"/>
    </w:rPr>
  </w:style>
  <w:style w:type="paragraph" w:styleId="6">
    <w:name w:val="heading 6"/>
    <w:basedOn w:val="a0"/>
    <w:next w:val="a0"/>
    <w:link w:val="60"/>
    <w:uiPriority w:val="9"/>
    <w:unhideWhenUsed/>
    <w:qFormat/>
    <w:rsid w:val="00100AFD"/>
    <w:pPr>
      <w:spacing w:before="240" w:after="60"/>
      <w:outlineLvl w:val="5"/>
    </w:pPr>
    <w:rPr>
      <w:rFonts w:asciiTheme="minorHAnsi" w:eastAsiaTheme="minorEastAsia" w:hAnsiTheme="minorHAnsi" w:cstheme="minorBidi"/>
      <w:b/>
      <w:bCs/>
      <w:sz w:val="22"/>
      <w:szCs w:val="22"/>
    </w:rPr>
  </w:style>
  <w:style w:type="paragraph" w:styleId="8">
    <w:name w:val="heading 8"/>
    <w:basedOn w:val="a0"/>
    <w:next w:val="a0"/>
    <w:link w:val="80"/>
    <w:uiPriority w:val="9"/>
    <w:semiHidden/>
    <w:unhideWhenUsed/>
    <w:qFormat/>
    <w:rsid w:val="00100AFD"/>
    <w:pPr>
      <w:spacing w:before="240" w:after="60"/>
      <w:outlineLvl w:val="7"/>
    </w:pPr>
    <w:rPr>
      <w:rFonts w:asciiTheme="minorHAnsi" w:eastAsiaTheme="minorEastAsia" w:hAnsiTheme="minorHAnsi" w:cstheme="minorBidi"/>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
    <w:basedOn w:val="a1"/>
    <w:link w:val="1"/>
    <w:uiPriority w:val="9"/>
    <w:rsid w:val="00100AFD"/>
    <w:rPr>
      <w:b/>
      <w:bCs/>
      <w:color w:val="000000"/>
      <w:sz w:val="28"/>
      <w:szCs w:val="28"/>
    </w:rPr>
  </w:style>
  <w:style w:type="character" w:customStyle="1" w:styleId="20">
    <w:name w:val="Заголовок 2 Знак"/>
    <w:aliases w:val="1.1. Знак"/>
    <w:basedOn w:val="a1"/>
    <w:link w:val="2"/>
    <w:uiPriority w:val="9"/>
    <w:rsid w:val="00100AFD"/>
    <w:rPr>
      <w:rFonts w:ascii="Arial" w:hAnsi="Arial" w:cs="Arial"/>
      <w:b/>
      <w:bCs/>
      <w:i/>
      <w:iCs/>
      <w:sz w:val="28"/>
      <w:szCs w:val="28"/>
    </w:rPr>
  </w:style>
  <w:style w:type="character" w:customStyle="1" w:styleId="30">
    <w:name w:val="Заголовок 3 Знак"/>
    <w:basedOn w:val="a1"/>
    <w:link w:val="3"/>
    <w:uiPriority w:val="9"/>
    <w:rsid w:val="00100AFD"/>
    <w:rPr>
      <w:b/>
      <w:bCs/>
      <w:sz w:val="24"/>
      <w:szCs w:val="24"/>
    </w:rPr>
  </w:style>
  <w:style w:type="character" w:customStyle="1" w:styleId="40">
    <w:name w:val="Заголовок 4 Знак"/>
    <w:basedOn w:val="a1"/>
    <w:link w:val="4"/>
    <w:uiPriority w:val="9"/>
    <w:rsid w:val="00100AFD"/>
    <w:rPr>
      <w:rFonts w:asciiTheme="majorHAnsi" w:eastAsiaTheme="majorEastAsia" w:hAnsiTheme="majorHAnsi" w:cstheme="majorBidi"/>
      <w:i/>
      <w:iCs/>
      <w:color w:val="2E74B5" w:themeColor="accent1" w:themeShade="BF"/>
      <w:sz w:val="22"/>
      <w:szCs w:val="22"/>
    </w:rPr>
  </w:style>
  <w:style w:type="character" w:customStyle="1" w:styleId="50">
    <w:name w:val="Заголовок 5 Знак"/>
    <w:basedOn w:val="a1"/>
    <w:link w:val="5"/>
    <w:uiPriority w:val="9"/>
    <w:rsid w:val="00100AFD"/>
    <w:rPr>
      <w:b/>
      <w:bCs/>
      <w:sz w:val="36"/>
      <w:szCs w:val="36"/>
    </w:rPr>
  </w:style>
  <w:style w:type="character" w:customStyle="1" w:styleId="60">
    <w:name w:val="Заголовок 6 Знак"/>
    <w:basedOn w:val="a1"/>
    <w:link w:val="6"/>
    <w:uiPriority w:val="9"/>
    <w:rsid w:val="00100AFD"/>
    <w:rPr>
      <w:rFonts w:asciiTheme="minorHAnsi" w:eastAsiaTheme="minorEastAsia" w:hAnsiTheme="minorHAnsi" w:cstheme="minorBidi"/>
      <w:b/>
      <w:bCs/>
      <w:sz w:val="22"/>
      <w:szCs w:val="22"/>
    </w:rPr>
  </w:style>
  <w:style w:type="character" w:customStyle="1" w:styleId="80">
    <w:name w:val="Заголовок 8 Знак"/>
    <w:basedOn w:val="a1"/>
    <w:link w:val="8"/>
    <w:uiPriority w:val="9"/>
    <w:semiHidden/>
    <w:rsid w:val="00100AFD"/>
    <w:rPr>
      <w:rFonts w:asciiTheme="minorHAnsi" w:eastAsiaTheme="minorEastAsia" w:hAnsiTheme="minorHAnsi" w:cstheme="minorBidi"/>
      <w:i/>
      <w:iCs/>
      <w:sz w:val="24"/>
      <w:szCs w:val="24"/>
    </w:rPr>
  </w:style>
  <w:style w:type="paragraph" w:styleId="a4">
    <w:name w:val="caption"/>
    <w:basedOn w:val="a0"/>
    <w:next w:val="a0"/>
    <w:uiPriority w:val="99"/>
    <w:qFormat/>
    <w:rsid w:val="00100AFD"/>
    <w:pPr>
      <w:spacing w:after="240"/>
      <w:ind w:left="2694" w:hanging="1276"/>
      <w:jc w:val="both"/>
      <w:outlineLvl w:val="5"/>
    </w:pPr>
    <w:rPr>
      <w:rFonts w:ascii="Arial" w:hAnsi="Arial" w:cs="Arial"/>
    </w:rPr>
  </w:style>
  <w:style w:type="paragraph" w:styleId="a5">
    <w:name w:val="Title"/>
    <w:basedOn w:val="a0"/>
    <w:next w:val="a6"/>
    <w:link w:val="a7"/>
    <w:uiPriority w:val="10"/>
    <w:qFormat/>
    <w:rsid w:val="00100AFD"/>
    <w:pPr>
      <w:suppressAutoHyphens/>
      <w:spacing w:line="480" w:lineRule="auto"/>
    </w:pPr>
    <w:rPr>
      <w:szCs w:val="32"/>
      <w:lang w:eastAsia="ar-SA"/>
    </w:rPr>
  </w:style>
  <w:style w:type="character" w:customStyle="1" w:styleId="a7">
    <w:name w:val="Название Знак"/>
    <w:basedOn w:val="a1"/>
    <w:link w:val="a5"/>
    <w:uiPriority w:val="10"/>
    <w:rsid w:val="00100AFD"/>
    <w:rPr>
      <w:sz w:val="28"/>
      <w:szCs w:val="32"/>
      <w:lang w:eastAsia="ar-SA"/>
    </w:rPr>
  </w:style>
  <w:style w:type="paragraph" w:styleId="a6">
    <w:name w:val="Subtitle"/>
    <w:basedOn w:val="a0"/>
    <w:link w:val="a8"/>
    <w:uiPriority w:val="11"/>
    <w:qFormat/>
    <w:rsid w:val="00100AFD"/>
    <w:pPr>
      <w:spacing w:after="60"/>
      <w:ind w:firstLine="720"/>
      <w:outlineLvl w:val="1"/>
    </w:pPr>
    <w:rPr>
      <w:rFonts w:ascii="Arial" w:eastAsiaTheme="majorEastAsia" w:hAnsi="Arial" w:cs="Arial"/>
      <w:sz w:val="24"/>
      <w:szCs w:val="24"/>
    </w:rPr>
  </w:style>
  <w:style w:type="character" w:customStyle="1" w:styleId="a8">
    <w:name w:val="Подзаголовок Знак"/>
    <w:basedOn w:val="a1"/>
    <w:link w:val="a6"/>
    <w:uiPriority w:val="11"/>
    <w:rsid w:val="00100AFD"/>
    <w:rPr>
      <w:rFonts w:ascii="Arial" w:eastAsiaTheme="majorEastAsia" w:hAnsi="Arial" w:cs="Arial"/>
      <w:sz w:val="24"/>
      <w:szCs w:val="24"/>
    </w:rPr>
  </w:style>
  <w:style w:type="character" w:styleId="a9">
    <w:name w:val="Strong"/>
    <w:basedOn w:val="a1"/>
    <w:uiPriority w:val="22"/>
    <w:qFormat/>
    <w:rsid w:val="00100AFD"/>
    <w:rPr>
      <w:rFonts w:cs="Times New Roman"/>
      <w:b/>
      <w:bCs/>
    </w:rPr>
  </w:style>
  <w:style w:type="character" w:styleId="aa">
    <w:name w:val="Emphasis"/>
    <w:basedOn w:val="a1"/>
    <w:uiPriority w:val="99"/>
    <w:qFormat/>
    <w:rsid w:val="00100AFD"/>
    <w:rPr>
      <w:rFonts w:cs="Times New Roman"/>
      <w:i/>
      <w:iCs/>
    </w:rPr>
  </w:style>
  <w:style w:type="paragraph" w:styleId="ab">
    <w:name w:val="No Spacing"/>
    <w:link w:val="ac"/>
    <w:uiPriority w:val="1"/>
    <w:qFormat/>
    <w:rsid w:val="00100AFD"/>
    <w:rPr>
      <w:rFonts w:asciiTheme="minorHAnsi" w:eastAsiaTheme="minorEastAsia" w:hAnsiTheme="minorHAnsi" w:cstheme="minorBidi"/>
      <w:sz w:val="22"/>
      <w:szCs w:val="22"/>
    </w:rPr>
  </w:style>
  <w:style w:type="character" w:customStyle="1" w:styleId="ac">
    <w:name w:val="Без интервала Знак"/>
    <w:link w:val="ab"/>
    <w:uiPriority w:val="1"/>
    <w:locked/>
    <w:rsid w:val="00100AFD"/>
    <w:rPr>
      <w:rFonts w:asciiTheme="minorHAnsi" w:eastAsiaTheme="minorEastAsia" w:hAnsiTheme="minorHAnsi" w:cstheme="minorBidi"/>
      <w:sz w:val="22"/>
      <w:szCs w:val="22"/>
    </w:rPr>
  </w:style>
  <w:style w:type="paragraph" w:styleId="ad">
    <w:name w:val="List Paragraph"/>
    <w:basedOn w:val="a0"/>
    <w:link w:val="ae"/>
    <w:uiPriority w:val="34"/>
    <w:qFormat/>
    <w:rsid w:val="00100AFD"/>
    <w:pPr>
      <w:ind w:left="720"/>
      <w:contextualSpacing/>
    </w:pPr>
    <w:rPr>
      <w:lang w:eastAsia="en-US"/>
    </w:rPr>
  </w:style>
  <w:style w:type="character" w:customStyle="1" w:styleId="ae">
    <w:name w:val="Абзац списка Знак"/>
    <w:basedOn w:val="a1"/>
    <w:link w:val="ad"/>
    <w:uiPriority w:val="34"/>
    <w:locked/>
    <w:rsid w:val="00100AFD"/>
    <w:rPr>
      <w:sz w:val="28"/>
      <w:szCs w:val="28"/>
      <w:lang w:eastAsia="en-US"/>
    </w:rPr>
  </w:style>
  <w:style w:type="paragraph" w:styleId="21">
    <w:name w:val="Quote"/>
    <w:basedOn w:val="a0"/>
    <w:next w:val="a0"/>
    <w:link w:val="22"/>
    <w:uiPriority w:val="29"/>
    <w:qFormat/>
    <w:rsid w:val="00100AFD"/>
    <w:pPr>
      <w:ind w:firstLine="709"/>
      <w:jc w:val="both"/>
    </w:pPr>
    <w:rPr>
      <w:rFonts w:ascii="Calibri" w:hAnsi="Calibri"/>
      <w:i/>
      <w:iCs/>
      <w:color w:val="000000"/>
      <w:sz w:val="22"/>
      <w:szCs w:val="22"/>
      <w:lang w:eastAsia="en-US"/>
    </w:rPr>
  </w:style>
  <w:style w:type="character" w:customStyle="1" w:styleId="22">
    <w:name w:val="Цитата 2 Знак"/>
    <w:basedOn w:val="a1"/>
    <w:link w:val="21"/>
    <w:uiPriority w:val="29"/>
    <w:rsid w:val="00100AFD"/>
    <w:rPr>
      <w:rFonts w:ascii="Calibri" w:hAnsi="Calibri"/>
      <w:i/>
      <w:iCs/>
      <w:color w:val="000000"/>
      <w:sz w:val="22"/>
      <w:szCs w:val="22"/>
      <w:lang w:eastAsia="en-US"/>
    </w:rPr>
  </w:style>
  <w:style w:type="paragraph" w:styleId="af">
    <w:name w:val="Intense Quote"/>
    <w:basedOn w:val="a0"/>
    <w:next w:val="a0"/>
    <w:link w:val="af0"/>
    <w:uiPriority w:val="30"/>
    <w:qFormat/>
    <w:rsid w:val="00100AFD"/>
    <w:pPr>
      <w:pBdr>
        <w:bottom w:val="single" w:sz="4" w:space="4" w:color="4F81BD"/>
      </w:pBdr>
      <w:spacing w:before="200" w:after="280"/>
      <w:ind w:left="936" w:right="936" w:firstLine="709"/>
      <w:jc w:val="both"/>
    </w:pPr>
    <w:rPr>
      <w:rFonts w:ascii="Calibri" w:hAnsi="Calibri"/>
      <w:b/>
      <w:bCs/>
      <w:i/>
      <w:iCs/>
      <w:color w:val="4F81BD"/>
      <w:sz w:val="22"/>
      <w:szCs w:val="22"/>
      <w:lang w:eastAsia="en-US"/>
    </w:rPr>
  </w:style>
  <w:style w:type="character" w:customStyle="1" w:styleId="af0">
    <w:name w:val="Выделенная цитата Знак"/>
    <w:basedOn w:val="a1"/>
    <w:link w:val="af"/>
    <w:uiPriority w:val="30"/>
    <w:rsid w:val="00100AFD"/>
    <w:rPr>
      <w:rFonts w:ascii="Calibri" w:hAnsi="Calibri"/>
      <w:b/>
      <w:bCs/>
      <w:i/>
      <w:iCs/>
      <w:color w:val="4F81BD"/>
      <w:sz w:val="22"/>
      <w:szCs w:val="22"/>
      <w:lang w:eastAsia="en-US"/>
    </w:rPr>
  </w:style>
  <w:style w:type="character" w:styleId="af1">
    <w:name w:val="Intense Emphasis"/>
    <w:basedOn w:val="a1"/>
    <w:uiPriority w:val="21"/>
    <w:qFormat/>
    <w:rsid w:val="00100AFD"/>
    <w:rPr>
      <w:rFonts w:cs="Times New Roman"/>
      <w:b/>
      <w:i/>
      <w:color w:val="4F81BD"/>
    </w:rPr>
  </w:style>
  <w:style w:type="paragraph" w:styleId="af2">
    <w:name w:val="TOC Heading"/>
    <w:basedOn w:val="1"/>
    <w:next w:val="a0"/>
    <w:uiPriority w:val="39"/>
    <w:unhideWhenUsed/>
    <w:qFormat/>
    <w:rsid w:val="00100AFD"/>
    <w:pPr>
      <w:keepLines/>
      <w:autoSpaceDE/>
      <w:autoSpaceDN/>
      <w:adjustRightInd/>
      <w:spacing w:before="240" w:line="259" w:lineRule="auto"/>
      <w:ind w:left="0"/>
      <w:jc w:val="left"/>
      <w:outlineLvl w:val="9"/>
    </w:pPr>
    <w:rPr>
      <w:rFonts w:ascii="Calibri Light" w:hAnsi="Calibri Light"/>
      <w:b w:val="0"/>
      <w:bCs w:val="0"/>
      <w:color w:val="2E74B5"/>
      <w:sz w:val="32"/>
      <w:szCs w:val="32"/>
    </w:rPr>
  </w:style>
  <w:style w:type="paragraph" w:customStyle="1" w:styleId="111">
    <w:name w:val="1.1.1."/>
    <w:basedOn w:val="3"/>
    <w:link w:val="1110"/>
    <w:qFormat/>
    <w:rsid w:val="00100AFD"/>
    <w:pPr>
      <w:keepLines/>
      <w:spacing w:before="100" w:after="100"/>
      <w:jc w:val="left"/>
    </w:pPr>
    <w:rPr>
      <w:rFonts w:ascii="Archangelsk" w:eastAsiaTheme="majorEastAsia" w:hAnsi="Archangelsk" w:cstheme="majorBidi"/>
      <w:color w:val="800000"/>
      <w:sz w:val="32"/>
      <w:szCs w:val="32"/>
    </w:rPr>
  </w:style>
  <w:style w:type="character" w:customStyle="1" w:styleId="1110">
    <w:name w:val="1.1.1. Знак"/>
    <w:basedOn w:val="30"/>
    <w:link w:val="111"/>
    <w:locked/>
    <w:rsid w:val="00100AFD"/>
    <w:rPr>
      <w:rFonts w:ascii="Archangelsk" w:eastAsiaTheme="majorEastAsia" w:hAnsi="Archangelsk" w:cstheme="majorBidi"/>
      <w:color w:val="800000"/>
      <w:sz w:val="32"/>
      <w:szCs w:val="32"/>
    </w:rPr>
  </w:style>
  <w:style w:type="paragraph" w:customStyle="1" w:styleId="af3">
    <w:name w:val="статья"/>
    <w:basedOn w:val="a0"/>
    <w:link w:val="af4"/>
    <w:qFormat/>
    <w:rsid w:val="00100AFD"/>
    <w:pPr>
      <w:widowControl/>
      <w:spacing w:after="240"/>
      <w:ind w:firstLine="709"/>
      <w:jc w:val="both"/>
      <w:outlineLvl w:val="4"/>
    </w:pPr>
    <w:rPr>
      <w:b/>
    </w:rPr>
  </w:style>
  <w:style w:type="character" w:customStyle="1" w:styleId="af4">
    <w:name w:val="статья Знак"/>
    <w:basedOn w:val="a1"/>
    <w:link w:val="af3"/>
    <w:locked/>
    <w:rsid w:val="00100AFD"/>
    <w:rPr>
      <w:b/>
      <w:sz w:val="28"/>
      <w:szCs w:val="28"/>
    </w:rPr>
  </w:style>
  <w:style w:type="paragraph" w:customStyle="1" w:styleId="af5">
    <w:name w:val="Главы"/>
    <w:basedOn w:val="1"/>
    <w:link w:val="af6"/>
    <w:qFormat/>
    <w:rsid w:val="00100AFD"/>
    <w:pPr>
      <w:keepLines/>
      <w:suppressAutoHyphens/>
      <w:autoSpaceDE/>
      <w:autoSpaceDN/>
      <w:adjustRightInd/>
      <w:spacing w:before="480"/>
      <w:ind w:left="0"/>
      <w:jc w:val="center"/>
    </w:pPr>
    <w:rPr>
      <w:sz w:val="24"/>
    </w:rPr>
  </w:style>
  <w:style w:type="character" w:customStyle="1" w:styleId="af6">
    <w:name w:val="Главы Знак"/>
    <w:link w:val="af5"/>
    <w:locked/>
    <w:rsid w:val="00100AFD"/>
    <w:rPr>
      <w:b/>
      <w:bCs/>
      <w:color w:val="000000"/>
      <w:sz w:val="24"/>
      <w:szCs w:val="28"/>
    </w:rPr>
  </w:style>
  <w:style w:type="paragraph" w:customStyle="1" w:styleId="af7">
    <w:name w:val="Название зоны"/>
    <w:basedOn w:val="a0"/>
    <w:link w:val="af8"/>
    <w:qFormat/>
    <w:rsid w:val="00100AFD"/>
    <w:pPr>
      <w:suppressAutoHyphens/>
      <w:ind w:left="2694"/>
      <w:jc w:val="both"/>
    </w:pPr>
    <w:rPr>
      <w:rFonts w:ascii="Candara" w:hAnsi="Candara"/>
      <w:b/>
      <w:i/>
      <w:sz w:val="24"/>
      <w:szCs w:val="24"/>
    </w:rPr>
  </w:style>
  <w:style w:type="character" w:customStyle="1" w:styleId="af8">
    <w:name w:val="Название зоны Знак"/>
    <w:link w:val="af7"/>
    <w:locked/>
    <w:rsid w:val="00100AFD"/>
    <w:rPr>
      <w:rFonts w:ascii="Candara" w:hAnsi="Candara"/>
      <w:b/>
      <w:i/>
      <w:sz w:val="24"/>
      <w:szCs w:val="24"/>
    </w:rPr>
  </w:style>
  <w:style w:type="paragraph" w:customStyle="1" w:styleId="af9">
    <w:name w:val="Описание зоны"/>
    <w:basedOn w:val="a0"/>
    <w:link w:val="afa"/>
    <w:qFormat/>
    <w:rsid w:val="00100AFD"/>
    <w:pPr>
      <w:suppressAutoHyphens/>
      <w:ind w:left="2694"/>
      <w:jc w:val="both"/>
    </w:pPr>
    <w:rPr>
      <w:rFonts w:ascii="Candara" w:hAnsi="Candara"/>
      <w:sz w:val="24"/>
      <w:szCs w:val="24"/>
      <w:lang w:bidi="hi-IN"/>
    </w:rPr>
  </w:style>
  <w:style w:type="character" w:customStyle="1" w:styleId="afa">
    <w:name w:val="Описание зоны Знак"/>
    <w:link w:val="af9"/>
    <w:locked/>
    <w:rsid w:val="00100AFD"/>
    <w:rPr>
      <w:rFonts w:ascii="Candara" w:hAnsi="Candara"/>
      <w:sz w:val="24"/>
      <w:szCs w:val="24"/>
      <w:lang w:bidi="hi-IN"/>
    </w:rPr>
  </w:style>
  <w:style w:type="paragraph" w:customStyle="1" w:styleId="afb">
    <w:name w:val="Осн виды"/>
    <w:basedOn w:val="a0"/>
    <w:link w:val="afc"/>
    <w:qFormat/>
    <w:rsid w:val="00100AFD"/>
    <w:pPr>
      <w:suppressAutoHyphens/>
    </w:pPr>
    <w:rPr>
      <w:i/>
      <w:sz w:val="24"/>
      <w:szCs w:val="24"/>
      <w:lang w:bidi="hi-IN"/>
    </w:rPr>
  </w:style>
  <w:style w:type="character" w:customStyle="1" w:styleId="afc">
    <w:name w:val="Осн виды Знак"/>
    <w:link w:val="afb"/>
    <w:locked/>
    <w:rsid w:val="00100AFD"/>
    <w:rPr>
      <w:i/>
      <w:sz w:val="24"/>
      <w:szCs w:val="24"/>
      <w:lang w:bidi="hi-IN"/>
    </w:rPr>
  </w:style>
  <w:style w:type="paragraph" w:customStyle="1" w:styleId="a">
    <w:name w:val="список разреш испол"/>
    <w:basedOn w:val="ad"/>
    <w:link w:val="afd"/>
    <w:qFormat/>
    <w:rsid w:val="00100AFD"/>
    <w:pPr>
      <w:numPr>
        <w:numId w:val="1"/>
      </w:numPr>
      <w:suppressAutoHyphens/>
    </w:pPr>
    <w:rPr>
      <w:sz w:val="24"/>
      <w:szCs w:val="24"/>
      <w:lang w:eastAsia="ru-RU" w:bidi="hi-IN"/>
    </w:rPr>
  </w:style>
  <w:style w:type="character" w:customStyle="1" w:styleId="afd">
    <w:name w:val="список разреш испол Знак"/>
    <w:link w:val="a"/>
    <w:locked/>
    <w:rsid w:val="00100AFD"/>
    <w:rPr>
      <w:sz w:val="24"/>
      <w:szCs w:val="24"/>
      <w:lang w:bidi="hi-IN"/>
    </w:rPr>
  </w:style>
  <w:style w:type="paragraph" w:customStyle="1" w:styleId="TableParagraph">
    <w:name w:val="Table Paragraph"/>
    <w:basedOn w:val="a0"/>
    <w:uiPriority w:val="1"/>
    <w:qFormat/>
    <w:rsid w:val="00100AFD"/>
    <w:rPr>
      <w:lang w:val="en-US" w:eastAsia="en-US"/>
    </w:rPr>
  </w:style>
  <w:style w:type="paragraph" w:customStyle="1" w:styleId="Default">
    <w:name w:val="Default"/>
    <w:rsid w:val="00F138CD"/>
    <w:pPr>
      <w:autoSpaceDE w:val="0"/>
      <w:autoSpaceDN w:val="0"/>
      <w:adjustRightInd w:val="0"/>
    </w:pPr>
    <w:rPr>
      <w:color w:val="000000"/>
      <w:sz w:val="24"/>
      <w:szCs w:val="24"/>
    </w:rPr>
  </w:style>
  <w:style w:type="table" w:styleId="afe">
    <w:name w:val="Table Grid"/>
    <w:basedOn w:val="a2"/>
    <w:uiPriority w:val="59"/>
    <w:rsid w:val="005D0C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10478</Words>
  <Characters>59728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2025-06-24T10:15:00Z</dcterms:created>
  <dcterms:modified xsi:type="dcterms:W3CDTF">2025-06-24T10:15:00Z</dcterms:modified>
</cp:coreProperties>
</file>