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81" w:rsidRDefault="004B1F98">
      <w:pPr>
        <w:pStyle w:val="Heading2"/>
        <w:ind w:right="-284"/>
        <w:jc w:val="center"/>
        <w:rPr>
          <w:szCs w:val="28"/>
        </w:rPr>
      </w:pPr>
      <w:r>
        <w:rPr>
          <w:noProof/>
        </w:rPr>
        <w:drawing>
          <wp:inline distT="0" distB="0" distL="0" distR="0">
            <wp:extent cx="409575" cy="552450"/>
            <wp:effectExtent l="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soku2.gif"/>
                    <pic:cNvPicPr>
                      <a:picLocks noChangeAspect="1" noChangeArrowheads="1"/>
                    </pic:cNvPicPr>
                  </pic:nvPicPr>
                  <pic:blipFill>
                    <a:blip r:embed="rId4"/>
                    <a:stretch>
                      <a:fillRect/>
                    </a:stretch>
                  </pic:blipFill>
                  <pic:spPr bwMode="auto">
                    <a:xfrm>
                      <a:off x="0" y="0"/>
                      <a:ext cx="409575" cy="552450"/>
                    </a:xfrm>
                    <a:prstGeom prst="rect">
                      <a:avLst/>
                    </a:prstGeom>
                  </pic:spPr>
                </pic:pic>
              </a:graphicData>
            </a:graphic>
          </wp:inline>
        </w:drawing>
      </w:r>
    </w:p>
    <w:p w:rsidR="00BD0C81" w:rsidRDefault="004B1F98">
      <w:pPr>
        <w:pStyle w:val="Heading2"/>
        <w:ind w:right="-284"/>
        <w:jc w:val="center"/>
        <w:rPr>
          <w:rFonts w:ascii="Times New Roman" w:hAnsi="Times New Roman" w:cs="Times New Roman"/>
          <w:color w:val="auto"/>
          <w:szCs w:val="28"/>
        </w:rPr>
      </w:pPr>
      <w:r>
        <w:rPr>
          <w:rFonts w:ascii="Times New Roman" w:hAnsi="Times New Roman" w:cs="Times New Roman"/>
          <w:color w:val="auto"/>
          <w:szCs w:val="28"/>
        </w:rPr>
        <w:t>АДМИНИСТРАЦИЯ НОВОСОКУЛАКСКОГО СЕЛЬСОВЕТА</w:t>
      </w:r>
    </w:p>
    <w:p w:rsidR="00BD0C81" w:rsidRDefault="004B1F98">
      <w:pPr>
        <w:ind w:right="-284"/>
        <w:jc w:val="center"/>
        <w:rPr>
          <w:rFonts w:ascii="Times New Roman" w:hAnsi="Times New Roman" w:cs="Times New Roman"/>
          <w:b/>
          <w:caps/>
          <w:sz w:val="28"/>
          <w:szCs w:val="28"/>
        </w:rPr>
      </w:pPr>
      <w:r>
        <w:rPr>
          <w:rFonts w:ascii="Times New Roman" w:hAnsi="Times New Roman" w:cs="Times New Roman"/>
          <w:b/>
          <w:caps/>
          <w:sz w:val="28"/>
          <w:szCs w:val="28"/>
        </w:rPr>
        <w:t>САРАКТАШСКОГО РАЙОНА ОРЕНБУРГСКОЙ ОБЛАСТИ</w:t>
      </w:r>
    </w:p>
    <w:p w:rsidR="00BD0C81" w:rsidRDefault="004B1F98">
      <w:pPr>
        <w:pBdr>
          <w:bottom w:val="single" w:sz="18" w:space="0" w:color="000000"/>
        </w:pBdr>
        <w:ind w:right="-284"/>
        <w:jc w:val="center"/>
        <w:rPr>
          <w:rFonts w:ascii="Times New Roman" w:hAnsi="Times New Roman" w:cs="Times New Roman"/>
          <w:b/>
          <w:sz w:val="28"/>
          <w:szCs w:val="28"/>
        </w:rPr>
      </w:pPr>
      <w:r>
        <w:rPr>
          <w:rFonts w:ascii="Times New Roman" w:hAnsi="Times New Roman" w:cs="Times New Roman"/>
          <w:b/>
          <w:sz w:val="28"/>
          <w:szCs w:val="28"/>
        </w:rPr>
        <w:t>П О С Т А Н О В Л Е Н И Е</w:t>
      </w:r>
    </w:p>
    <w:p w:rsidR="00BD0C81" w:rsidRDefault="00BD0C81">
      <w:pPr>
        <w:pBdr>
          <w:bottom w:val="single" w:sz="18" w:space="0" w:color="000000"/>
        </w:pBdr>
        <w:ind w:right="-284"/>
        <w:jc w:val="center"/>
        <w:rPr>
          <w:rFonts w:ascii="Times New Roman" w:hAnsi="Times New Roman" w:cs="Times New Roman"/>
          <w:sz w:val="28"/>
          <w:szCs w:val="28"/>
        </w:rPr>
      </w:pPr>
    </w:p>
    <w:p w:rsidR="00BD0C81" w:rsidRDefault="00BD0C81">
      <w:pPr>
        <w:spacing w:after="0" w:line="240" w:lineRule="auto"/>
        <w:ind w:right="-74"/>
        <w:rPr>
          <w:rFonts w:ascii="Tahoma" w:hAnsi="Tahoma" w:cs="Tahoma"/>
          <w:sz w:val="16"/>
        </w:rPr>
      </w:pPr>
    </w:p>
    <w:p w:rsidR="00BD0C81" w:rsidRDefault="004B1F98">
      <w:pPr>
        <w:spacing w:after="0" w:line="240" w:lineRule="auto"/>
        <w:ind w:right="-74"/>
        <w:rPr>
          <w:rFonts w:ascii="Times New Roman" w:hAnsi="Times New Roman"/>
          <w:sz w:val="28"/>
          <w:szCs w:val="28"/>
        </w:rPr>
      </w:pPr>
      <w:r>
        <w:rPr>
          <w:rFonts w:ascii="Times New Roman" w:hAnsi="Times New Roman" w:cs="Tahoma"/>
          <w:noProof/>
          <w:sz w:val="28"/>
          <w:szCs w:val="28"/>
        </w:rPr>
        <w:drawing>
          <wp:inline distT="0" distB="0" distL="0" distR="0">
            <wp:extent cx="2915920" cy="2159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a:stretch>
                      <a:fillRect/>
                    </a:stretch>
                  </pic:blipFill>
                  <pic:spPr bwMode="auto">
                    <a:xfrm>
                      <a:off x="0" y="0"/>
                      <a:ext cx="2915920" cy="215900"/>
                    </a:xfrm>
                    <a:prstGeom prst="rect">
                      <a:avLst/>
                    </a:prstGeom>
                  </pic:spPr>
                </pic:pic>
              </a:graphicData>
            </a:graphic>
          </wp:inline>
        </w:drawing>
      </w:r>
    </w:p>
    <w:p w:rsidR="00BD0C81" w:rsidRDefault="00BD0C81">
      <w:pPr>
        <w:pStyle w:val="Heading2"/>
        <w:ind w:right="-284"/>
        <w:rPr>
          <w:szCs w:val="28"/>
        </w:rPr>
      </w:pPr>
    </w:p>
    <w:p w:rsidR="00BD0C81" w:rsidRDefault="004B1F98">
      <w:pPr>
        <w:jc w:val="center"/>
        <w:rPr>
          <w:rFonts w:ascii="Times New Roman" w:hAnsi="Times New Roman" w:cs="Times New Roman"/>
          <w:sz w:val="28"/>
          <w:szCs w:val="28"/>
        </w:rPr>
      </w:pPr>
      <w:r>
        <w:rPr>
          <w:rFonts w:ascii="Times New Roman" w:hAnsi="Times New Roman" w:cs="Times New Roman"/>
          <w:sz w:val="28"/>
          <w:szCs w:val="28"/>
          <w:lang w:eastAsia="en-US"/>
        </w:rPr>
        <w:t>Об утверждении Порядка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BD0C81" w:rsidRDefault="004B1F98">
      <w:pPr>
        <w:spacing w:after="0"/>
        <w:ind w:right="-143"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Новосокулакский сельсовет Саракташского района Оренбургской области, Администрация муниципального образования Новосокулакский сельсовет Саракташского района Оренбургской области постановляет:</w:t>
      </w:r>
    </w:p>
    <w:p w:rsidR="00BD0C81" w:rsidRDefault="00BD0C81">
      <w:pPr>
        <w:spacing w:after="0"/>
        <w:ind w:right="-143"/>
        <w:jc w:val="both"/>
        <w:rPr>
          <w:rFonts w:ascii="Times New Roman" w:hAnsi="Times New Roman" w:cs="Times New Roman"/>
          <w:sz w:val="28"/>
          <w:szCs w:val="28"/>
        </w:rPr>
      </w:pPr>
    </w:p>
    <w:p w:rsidR="00BD0C81" w:rsidRDefault="004B1F98">
      <w:pPr>
        <w:spacing w:after="0"/>
        <w:ind w:right="-143" w:firstLine="567"/>
        <w:jc w:val="both"/>
        <w:rPr>
          <w:rFonts w:ascii="Times New Roman" w:hAnsi="Times New Roman" w:cs="Times New Roman"/>
          <w:sz w:val="28"/>
          <w:szCs w:val="28"/>
        </w:rPr>
      </w:pPr>
      <w:r>
        <w:rPr>
          <w:rFonts w:ascii="Times New Roman" w:hAnsi="Times New Roman" w:cs="Times New Roman"/>
          <w:sz w:val="28"/>
          <w:szCs w:val="28"/>
        </w:rPr>
        <w:t>1. Утвердить 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BD0C81" w:rsidRDefault="004B1F98">
      <w:pPr>
        <w:ind w:firstLine="709"/>
        <w:jc w:val="both"/>
        <w:rPr>
          <w:rFonts w:ascii="Times New Roman" w:hAnsi="Times New Roman"/>
          <w:sz w:val="28"/>
          <w:szCs w:val="28"/>
        </w:rPr>
      </w:pPr>
      <w:r>
        <w:rPr>
          <w:rFonts w:ascii="Times New Roman" w:hAnsi="Times New Roman" w:cs="Times New Roman"/>
          <w:sz w:val="28"/>
          <w:szCs w:val="28"/>
        </w:rPr>
        <w:t xml:space="preserve">2. Настоящее постановление вступает в силу с момента подписания и после  его официального опубликования в Информационном бюллетене </w:t>
      </w:r>
      <w:r>
        <w:rPr>
          <w:rFonts w:ascii="Times New Roman" w:hAnsi="Times New Roman" w:cs="Times New Roman"/>
          <w:sz w:val="28"/>
          <w:szCs w:val="28"/>
        </w:rPr>
        <w:lastRenderedPageBreak/>
        <w:t xml:space="preserve">«Новосокулакский  сельсовет», подлежит обнародованию путем </w:t>
      </w:r>
      <w:r>
        <w:rPr>
          <w:rFonts w:ascii="Times New Roman" w:hAnsi="Times New Roman" w:cs="Times New Roman"/>
          <w:bCs/>
          <w:sz w:val="28"/>
          <w:szCs w:val="28"/>
        </w:rPr>
        <w:t xml:space="preserve">размещения на официальном сайте администрации муниципального образования </w:t>
      </w:r>
      <w:r>
        <w:rPr>
          <w:rFonts w:ascii="Times New Roman" w:hAnsi="Times New Roman" w:cs="Times New Roman"/>
          <w:sz w:val="28"/>
          <w:szCs w:val="28"/>
        </w:rPr>
        <w:t xml:space="preserve">Новосокулакский </w:t>
      </w:r>
      <w:r>
        <w:rPr>
          <w:rFonts w:ascii="Times New Roman" w:hAnsi="Times New Roman" w:cs="Times New Roman"/>
          <w:bCs/>
          <w:sz w:val="28"/>
          <w:szCs w:val="28"/>
        </w:rPr>
        <w:t>сельсовет</w:t>
      </w:r>
      <w:r>
        <w:rPr>
          <w:rFonts w:ascii="Times New Roman" w:hAnsi="Times New Roman"/>
          <w:sz w:val="28"/>
          <w:szCs w:val="28"/>
        </w:rPr>
        <w:t xml:space="preserve">. </w:t>
      </w:r>
    </w:p>
    <w:p w:rsidR="00BD0C81" w:rsidRDefault="004B1F98">
      <w:pPr>
        <w:shd w:val="clear" w:color="auto" w:fill="FFFFFF"/>
        <w:ind w:firstLine="705"/>
        <w:jc w:val="both"/>
        <w:rPr>
          <w:rFonts w:ascii="Times New Roman" w:hAnsi="Times New Roman"/>
          <w:sz w:val="28"/>
          <w:szCs w:val="28"/>
        </w:rPr>
      </w:pPr>
      <w:r>
        <w:rPr>
          <w:rFonts w:ascii="Times New Roman" w:hAnsi="Times New Roman"/>
          <w:sz w:val="28"/>
          <w:szCs w:val="28"/>
        </w:rPr>
        <w:t xml:space="preserve">3. Контроль за выполнением данного постановления оставляю за собой. </w:t>
      </w:r>
    </w:p>
    <w:p w:rsidR="00BD0C81" w:rsidRDefault="00BD0C81">
      <w:pPr>
        <w:shd w:val="clear" w:color="auto" w:fill="FFFFFF"/>
        <w:jc w:val="both"/>
        <w:rPr>
          <w:rFonts w:ascii="Times New Roman" w:hAnsi="Times New Roman"/>
          <w:sz w:val="28"/>
          <w:szCs w:val="28"/>
        </w:rPr>
      </w:pPr>
    </w:p>
    <w:p w:rsidR="00BD0C81" w:rsidRDefault="00BD0C81">
      <w:pPr>
        <w:shd w:val="clear" w:color="auto" w:fill="FFFFFF"/>
        <w:jc w:val="both"/>
        <w:rPr>
          <w:rFonts w:ascii="Times New Roman" w:hAnsi="Times New Roman"/>
          <w:sz w:val="28"/>
          <w:szCs w:val="28"/>
        </w:rPr>
      </w:pPr>
    </w:p>
    <w:p w:rsidR="00BD0C81" w:rsidRDefault="004B1F98">
      <w:pPr>
        <w:shd w:val="clear" w:color="auto" w:fill="FFFFFF"/>
        <w:jc w:val="both"/>
        <w:rPr>
          <w:rFonts w:ascii="Times New Roman" w:hAnsi="Times New Roman"/>
          <w:sz w:val="28"/>
          <w:szCs w:val="28"/>
        </w:rPr>
      </w:pPr>
      <w:r>
        <w:rPr>
          <w:rFonts w:ascii="Times New Roman" w:hAnsi="Times New Roman" w:cs="Times New Roman"/>
          <w:sz w:val="28"/>
          <w:szCs w:val="28"/>
        </w:rPr>
        <w:t>Глава  муниципального образования                                      А.Н. Гусак</w:t>
      </w:r>
    </w:p>
    <w:p w:rsidR="00BD0C81" w:rsidRDefault="004B1F98">
      <w:pPr>
        <w:widowControl w:val="0"/>
        <w:spacing w:after="120"/>
        <w:ind w:left="1416" w:firstLine="708"/>
        <w:rPr>
          <w:rFonts w:ascii="Tahoma" w:hAnsi="Tahoma" w:cs="Tahoma"/>
          <w:kern w:val="2"/>
          <w:sz w:val="16"/>
          <w:szCs w:val="16"/>
        </w:rPr>
      </w:pPr>
      <w:r>
        <w:rPr>
          <w:rFonts w:ascii="Tahoma" w:hAnsi="Tahoma" w:cs="Tahoma"/>
          <w:noProof/>
          <w:kern w:val="2"/>
          <w:sz w:val="16"/>
          <w:szCs w:val="16"/>
        </w:rPr>
        <w:drawing>
          <wp:inline distT="0" distB="0" distL="0" distR="0">
            <wp:extent cx="2988310" cy="119253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6" cstate="print"/>
                    <a:stretch>
                      <a:fillRect/>
                    </a:stretch>
                  </pic:blipFill>
                  <pic:spPr bwMode="auto">
                    <a:xfrm>
                      <a:off x="0" y="0"/>
                      <a:ext cx="2988310" cy="1192530"/>
                    </a:xfrm>
                    <a:prstGeom prst="rect">
                      <a:avLst/>
                    </a:prstGeom>
                  </pic:spPr>
                </pic:pic>
              </a:graphicData>
            </a:graphic>
          </wp:inline>
        </w:drawing>
      </w:r>
    </w:p>
    <w:p w:rsidR="00BD0C81" w:rsidRDefault="00BD0C81">
      <w:pPr>
        <w:shd w:val="clear" w:color="auto" w:fill="FFFFFF"/>
        <w:jc w:val="both"/>
        <w:rPr>
          <w:rFonts w:ascii="Times New Roman" w:hAnsi="Times New Roman"/>
          <w:bCs/>
          <w:sz w:val="28"/>
          <w:szCs w:val="28"/>
        </w:rPr>
      </w:pPr>
    </w:p>
    <w:p w:rsidR="00BD0C81" w:rsidRDefault="00BD0C81">
      <w:pPr>
        <w:shd w:val="clear" w:color="auto" w:fill="FFFFFF"/>
        <w:jc w:val="both"/>
        <w:rPr>
          <w:rFonts w:ascii="Times New Roman" w:hAnsi="Times New Roman"/>
          <w:bCs/>
          <w:sz w:val="28"/>
          <w:szCs w:val="28"/>
        </w:rPr>
      </w:pPr>
    </w:p>
    <w:p w:rsidR="00BD0C81" w:rsidRDefault="004B1F98">
      <w:pPr>
        <w:shd w:val="clear" w:color="auto" w:fill="FFFFFF"/>
        <w:jc w:val="both"/>
        <w:rPr>
          <w:rFonts w:ascii="Times New Roman" w:hAnsi="Times New Roman"/>
          <w:bCs/>
          <w:sz w:val="28"/>
          <w:szCs w:val="28"/>
        </w:rPr>
      </w:pPr>
      <w:r>
        <w:rPr>
          <w:rFonts w:ascii="Times New Roman" w:hAnsi="Times New Roman"/>
          <w:bCs/>
          <w:sz w:val="28"/>
          <w:szCs w:val="28"/>
        </w:rPr>
        <w:t xml:space="preserve">Разослано: </w:t>
      </w:r>
      <w:r>
        <w:rPr>
          <w:rFonts w:ascii="Times New Roman" w:hAnsi="Times New Roman"/>
          <w:sz w:val="28"/>
          <w:szCs w:val="28"/>
        </w:rPr>
        <w:t>постоянной планово-бюджетной комиссии</w:t>
      </w:r>
      <w:r>
        <w:rPr>
          <w:rFonts w:ascii="Times New Roman" w:hAnsi="Times New Roman"/>
          <w:bCs/>
          <w:sz w:val="28"/>
          <w:szCs w:val="28"/>
        </w:rPr>
        <w:t>, прокуратуре района, членам рабочей группе, счетной палате района, на сайт сельсовета,  в дело</w:t>
      </w: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BD0C81">
      <w:pPr>
        <w:spacing w:after="0"/>
        <w:ind w:left="4820" w:right="-143"/>
        <w:jc w:val="both"/>
        <w:rPr>
          <w:rFonts w:ascii="Times New Roman" w:hAnsi="Times New Roman" w:cs="Times New Roman"/>
          <w:sz w:val="28"/>
          <w:szCs w:val="28"/>
        </w:rPr>
      </w:pPr>
    </w:p>
    <w:p w:rsidR="00BD0C81" w:rsidRDefault="004B1F98">
      <w:pPr>
        <w:spacing w:after="0"/>
        <w:ind w:left="4820" w:right="-14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BD0C81" w:rsidRDefault="004B1F98">
      <w:pPr>
        <w:spacing w:after="0"/>
        <w:ind w:left="4820" w:right="-143"/>
        <w:jc w:val="both"/>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BD0C81" w:rsidRDefault="004B1F98">
      <w:pPr>
        <w:spacing w:after="0"/>
        <w:ind w:left="4820" w:right="-143"/>
        <w:jc w:val="both"/>
        <w:rPr>
          <w:rFonts w:ascii="Times New Roman" w:hAnsi="Times New Roman" w:cs="Times New Roman"/>
          <w:sz w:val="28"/>
          <w:szCs w:val="28"/>
        </w:rPr>
      </w:pPr>
      <w:r>
        <w:rPr>
          <w:rFonts w:ascii="Times New Roman" w:hAnsi="Times New Roman" w:cs="Times New Roman"/>
          <w:sz w:val="28"/>
          <w:szCs w:val="28"/>
        </w:rPr>
        <w:t>муниципальн</w:t>
      </w:r>
      <w:bookmarkStart w:id="0" w:name="_GoBack"/>
      <w:bookmarkEnd w:id="0"/>
      <w:r>
        <w:rPr>
          <w:rFonts w:ascii="Times New Roman" w:hAnsi="Times New Roman" w:cs="Times New Roman"/>
          <w:sz w:val="28"/>
          <w:szCs w:val="28"/>
        </w:rPr>
        <w:t xml:space="preserve">ого образования </w:t>
      </w:r>
    </w:p>
    <w:p w:rsidR="00BD0C81" w:rsidRDefault="004B1F98">
      <w:pPr>
        <w:spacing w:after="0"/>
        <w:ind w:left="4820" w:right="-143"/>
        <w:jc w:val="both"/>
        <w:rPr>
          <w:rFonts w:ascii="Times New Roman" w:hAnsi="Times New Roman" w:cs="Times New Roman"/>
          <w:sz w:val="28"/>
          <w:szCs w:val="28"/>
        </w:rPr>
      </w:pPr>
      <w:r>
        <w:rPr>
          <w:rFonts w:ascii="Times New Roman" w:hAnsi="Times New Roman" w:cs="Times New Roman"/>
          <w:sz w:val="28"/>
          <w:szCs w:val="28"/>
        </w:rPr>
        <w:t>Новосокулакский сельсовет</w:t>
      </w:r>
    </w:p>
    <w:p w:rsidR="00BD0C81" w:rsidRDefault="004B1F98">
      <w:pPr>
        <w:spacing w:after="0"/>
        <w:ind w:left="4820" w:right="-143"/>
        <w:jc w:val="both"/>
        <w:rPr>
          <w:rFonts w:ascii="Times New Roman" w:hAnsi="Times New Roman" w:cs="Times New Roman"/>
          <w:sz w:val="28"/>
          <w:szCs w:val="28"/>
        </w:rPr>
      </w:pPr>
      <w:r>
        <w:rPr>
          <w:rFonts w:ascii="Times New Roman" w:hAnsi="Times New Roman" w:cs="Times New Roman"/>
          <w:sz w:val="28"/>
          <w:szCs w:val="28"/>
        </w:rPr>
        <w:t>Саракташского района Оренбургской</w:t>
      </w:r>
    </w:p>
    <w:p w:rsidR="00BD0C81" w:rsidRDefault="004B1F98">
      <w:pPr>
        <w:spacing w:after="0"/>
        <w:ind w:left="4820" w:right="-143"/>
        <w:jc w:val="both"/>
        <w:rPr>
          <w:rFonts w:ascii="Times New Roman" w:hAnsi="Times New Roman" w:cs="Times New Roman"/>
          <w:sz w:val="28"/>
          <w:szCs w:val="28"/>
        </w:rPr>
      </w:pPr>
      <w:r>
        <w:rPr>
          <w:rFonts w:ascii="Times New Roman" w:hAnsi="Times New Roman" w:cs="Times New Roman"/>
          <w:sz w:val="28"/>
          <w:szCs w:val="28"/>
        </w:rPr>
        <w:t>области</w:t>
      </w:r>
    </w:p>
    <w:p w:rsidR="00BD0C81" w:rsidRDefault="004B1F98">
      <w:pPr>
        <w:spacing w:after="0"/>
        <w:ind w:left="4820" w:right="-143"/>
        <w:jc w:val="both"/>
        <w:rPr>
          <w:rFonts w:ascii="Times New Roman" w:hAnsi="Times New Roman" w:cs="Times New Roman"/>
          <w:sz w:val="28"/>
          <w:szCs w:val="28"/>
        </w:rPr>
      </w:pPr>
      <w:r>
        <w:rPr>
          <w:rFonts w:ascii="Times New Roman" w:hAnsi="Times New Roman" w:cs="Times New Roman"/>
          <w:sz w:val="28"/>
          <w:szCs w:val="28"/>
        </w:rPr>
        <w:t>от 22.11.2023 № 62-п</w:t>
      </w:r>
    </w:p>
    <w:p w:rsidR="00BD0C81" w:rsidRDefault="00BD0C81">
      <w:pPr>
        <w:spacing w:after="0"/>
        <w:ind w:right="-143" w:firstLine="567"/>
        <w:jc w:val="center"/>
        <w:rPr>
          <w:rFonts w:ascii="Times New Roman" w:hAnsi="Times New Roman" w:cs="Times New Roman"/>
        </w:rPr>
      </w:pPr>
    </w:p>
    <w:p w:rsidR="00BD0C81" w:rsidRDefault="00BD0C81">
      <w:pPr>
        <w:spacing w:after="0"/>
        <w:jc w:val="both"/>
        <w:rPr>
          <w:rFonts w:ascii="Times New Roman" w:hAnsi="Times New Roman" w:cs="Times New Roman"/>
          <w:b/>
          <w:sz w:val="24"/>
        </w:rPr>
      </w:pPr>
    </w:p>
    <w:p w:rsidR="00BD0C81" w:rsidRDefault="004B1F98">
      <w:pPr>
        <w:spacing w:after="0"/>
        <w:jc w:val="center"/>
        <w:rPr>
          <w:rFonts w:ascii="Times New Roman" w:hAnsi="Times New Roman" w:cs="Times New Roman"/>
          <w:b/>
          <w:sz w:val="28"/>
          <w:szCs w:val="28"/>
        </w:rPr>
      </w:pPr>
      <w:r>
        <w:rPr>
          <w:rFonts w:ascii="Times New Roman" w:hAnsi="Times New Roman" w:cs="Times New Roman"/>
          <w:b/>
          <w:sz w:val="28"/>
          <w:szCs w:val="28"/>
        </w:rPr>
        <w:t>Порядок установления причин причинения вреда</w:t>
      </w:r>
    </w:p>
    <w:p w:rsidR="00BD0C81" w:rsidRDefault="004B1F9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жизни или здоровью физических лиц, имуществу физических </w:t>
      </w:r>
      <w:r>
        <w:rPr>
          <w:rFonts w:ascii="Times New Roman" w:hAnsi="Times New Roman" w:cs="Times New Roman"/>
          <w:b/>
          <w:sz w:val="28"/>
          <w:szCs w:val="28"/>
        </w:rPr>
        <w:br/>
        <w:t xml:space="preserve">или юридических лиц в результате нарушения законодательства </w:t>
      </w:r>
      <w:r>
        <w:rPr>
          <w:rFonts w:ascii="Times New Roman" w:hAnsi="Times New Roman" w:cs="Times New Roman"/>
          <w:b/>
          <w:sz w:val="28"/>
          <w:szCs w:val="28"/>
        </w:rPr>
        <w:br/>
        <w:t xml:space="preserve">о градостроительной деятельности в отношении объектов, не указанных </w:t>
      </w:r>
      <w:r>
        <w:rPr>
          <w:rFonts w:ascii="Times New Roman" w:hAnsi="Times New Roman" w:cs="Times New Roman"/>
          <w:b/>
          <w:sz w:val="28"/>
          <w:szCs w:val="28"/>
        </w:rPr>
        <w:br/>
        <w:t>в частях 2 и 3 статьи 62 Градостроительного кодекса</w:t>
      </w:r>
    </w:p>
    <w:p w:rsidR="00BD0C81" w:rsidRDefault="004B1F9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Российской Федерации, или в результате нарушения законодательства </w:t>
      </w:r>
      <w:r>
        <w:rPr>
          <w:rFonts w:ascii="Times New Roman" w:hAnsi="Times New Roman" w:cs="Times New Roman"/>
          <w:b/>
          <w:sz w:val="28"/>
          <w:szCs w:val="28"/>
        </w:rPr>
        <w:br/>
        <w:t xml:space="preserve">о градостроительной деятельности, если вред жизни или здоровью физических лиц либо значительный вред имуществу физических </w:t>
      </w:r>
      <w:r>
        <w:rPr>
          <w:rFonts w:ascii="Times New Roman" w:hAnsi="Times New Roman" w:cs="Times New Roman"/>
          <w:b/>
          <w:sz w:val="28"/>
          <w:szCs w:val="28"/>
        </w:rPr>
        <w:br/>
        <w:t>или юридических лиц не причиняется</w:t>
      </w:r>
    </w:p>
    <w:p w:rsidR="00BD0C81" w:rsidRDefault="00BD0C81">
      <w:pPr>
        <w:spacing w:after="0"/>
        <w:ind w:firstLine="709"/>
        <w:jc w:val="both"/>
        <w:rPr>
          <w:rFonts w:ascii="Times New Roman" w:hAnsi="Times New Roman" w:cs="Times New Roman"/>
          <w:sz w:val="28"/>
          <w:szCs w:val="28"/>
        </w:rPr>
      </w:pP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определяет процедуру установления причин нарушения законодательства о градостроительной деятельности </w:t>
      </w:r>
      <w:r>
        <w:rPr>
          <w:rFonts w:ascii="Times New Roman" w:hAnsi="Times New Roman" w:cs="Times New Roman"/>
          <w:sz w:val="28"/>
          <w:szCs w:val="28"/>
        </w:rPr>
        <w:br/>
        <w:t>на территории муниципального образования Новосокулакский сельсовет Саракташского района Оренбургской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2. Установление причин нарушения законодательства о градостроительной деятельности на территории муниципального образования Новосокулакский сельсовет Саракташского района Оренбургской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3. Причины нарушения законодательства о градостроительной деятельности устанавливаются технической комиссией.</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Установление причин нарушения законодательства о градостроительной деятельности осуществляется в целях:</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устранения нарушения законодательства о градостроительной деятельности;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характера причиненного вреда;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установления обстоятельств, указывающих на виновность лиц, допустивших нарушение законодательства о градостроительной деятельности;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мероприятий по восстановлению благоприятных условий жизнедеятельности человека;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анализа установленных причин нарушения законодательства </w:t>
      </w:r>
      <w:r>
        <w:rPr>
          <w:rFonts w:ascii="Times New Roman" w:hAnsi="Times New Roman" w:cs="Times New Roman"/>
          <w:sz w:val="28"/>
          <w:szCs w:val="28"/>
        </w:rPr>
        <w:br/>
        <w:t xml:space="preserve">о градостроительной деятельности в целях разработки предложений </w:t>
      </w:r>
      <w:r>
        <w:rPr>
          <w:rFonts w:ascii="Times New Roman" w:hAnsi="Times New Roman" w:cs="Times New Roman"/>
          <w:sz w:val="28"/>
          <w:szCs w:val="28"/>
        </w:rPr>
        <w:br/>
        <w:t xml:space="preserve">для принятия мер по предупреждению подобных нарушений </w:t>
      </w:r>
      <w:r>
        <w:rPr>
          <w:rFonts w:ascii="Times New Roman" w:hAnsi="Times New Roman" w:cs="Times New Roman"/>
          <w:sz w:val="28"/>
          <w:szCs w:val="28"/>
        </w:rPr>
        <w:br/>
        <w:t>и совершенствованию действующих нормативных правовых актов.</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Техническая комиссия создается главой муниципального образования Новосокулакский сельсовет Саракташского района Оренбургской области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5. Поводом для рассмотрения вопроса о создании технической комиссии являются: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физического и (или) юридического лица либо </w:t>
      </w:r>
      <w:r>
        <w:rPr>
          <w:rFonts w:ascii="Times New Roman" w:hAnsi="Times New Roman" w:cs="Times New Roman"/>
          <w:sz w:val="28"/>
          <w:szCs w:val="28"/>
        </w:rPr>
        <w:br/>
        <w:t xml:space="preserve">их представителей о причинении вреда, либо о нарушениях законодательства </w:t>
      </w:r>
      <w:r>
        <w:rPr>
          <w:rFonts w:ascii="Times New Roman" w:hAnsi="Times New Roman" w:cs="Times New Roman"/>
          <w:sz w:val="28"/>
          <w:szCs w:val="28"/>
        </w:rPr>
        <w:br/>
        <w:t>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 извещение лица, осуществляющего строительство, реконструкцию, </w:t>
      </w:r>
      <w:r>
        <w:rPr>
          <w:rFonts w:ascii="Times New Roman" w:hAnsi="Times New Roman" w:cs="Times New Roman"/>
          <w:sz w:val="28"/>
          <w:szCs w:val="28"/>
        </w:rPr>
        <w:br/>
        <w:t>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документы государственных органов и (или) органов местного самоуправления, содержащие сведения о нарушении законодательства </w:t>
      </w:r>
      <w:r>
        <w:rPr>
          <w:rFonts w:ascii="Times New Roman" w:hAnsi="Times New Roman" w:cs="Times New Roman"/>
          <w:sz w:val="28"/>
          <w:szCs w:val="28"/>
        </w:rPr>
        <w:br/>
        <w:t>о градостроительной деятельности, повлекшем, либо не повлекшем за собой причинение вреда;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Заявления, извещения, документы и сведения, указанные в пункте </w:t>
      </w:r>
      <w:r>
        <w:rPr>
          <w:rFonts w:ascii="Times New Roman" w:hAnsi="Times New Roman" w:cs="Times New Roman"/>
          <w:sz w:val="28"/>
          <w:szCs w:val="28"/>
        </w:rPr>
        <w:br/>
        <w:t xml:space="preserve">5 настоящего Порядка (далее - сообщения о нарушениях), регистрируются </w:t>
      </w:r>
      <w:r>
        <w:rPr>
          <w:rFonts w:ascii="Times New Roman" w:hAnsi="Times New Roman" w:cs="Times New Roman"/>
          <w:sz w:val="28"/>
          <w:szCs w:val="28"/>
        </w:rPr>
        <w:br/>
        <w:t>в администрации муниципального образования Новосокулакский сельсовет Саракташского района Оренбургской области в день их поступления в порядке обычного делопроизводства и не позднее следующего рабочего дня передаются 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 о нарушениях.</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7. Гла</w:t>
      </w:r>
      <w:r>
        <w:rPr>
          <w:rFonts w:ascii="Times New Roman" w:hAnsi="Times New Roman" w:cs="Times New Roman"/>
          <w:sz w:val="28"/>
          <w:szCs w:val="28"/>
        </w:rPr>
        <w:t>ва муниципального образования Новосокулакский сельсовет Саракташского района Оренбургской области в 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Решение об отказе в создании технической комиссии принимается </w:t>
      </w:r>
      <w:r>
        <w:rPr>
          <w:rFonts w:ascii="Times New Roman" w:hAnsi="Times New Roman" w:cs="Times New Roman"/>
          <w:sz w:val="28"/>
          <w:szCs w:val="28"/>
        </w:rPr>
        <w:b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w:t>
      </w:r>
      <w:r>
        <w:rPr>
          <w:rFonts w:ascii="Times New Roman" w:hAnsi="Times New Roman" w:cs="Times New Roman"/>
          <w:sz w:val="28"/>
          <w:szCs w:val="28"/>
        </w:rPr>
        <w:br/>
        <w:t>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9. О принятии решения об отказе в создании технической комиссии должностным лицом в трехдневный срок со дня принятия решения </w:t>
      </w:r>
      <w:r>
        <w:rPr>
          <w:rFonts w:ascii="Times New Roman" w:hAnsi="Times New Roman" w:cs="Times New Roman"/>
          <w:sz w:val="28"/>
          <w:szCs w:val="28"/>
        </w:rPr>
        <w:br/>
        <w:t>в письменном виде сообщается лицам, указанным в пункте 5 настоящего Порядка, путем направления соответствующего уведомления.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принятии решения об отказе в создании технической комиссии </w:t>
      </w:r>
      <w:r>
        <w:rPr>
          <w:rFonts w:ascii="Times New Roman" w:hAnsi="Times New Roman" w:cs="Times New Roman"/>
          <w:sz w:val="28"/>
          <w:szCs w:val="28"/>
        </w:rPr>
        <w:br/>
        <w:t xml:space="preserve">в соответствии с пунктом 8 настоящего Порядка, сообщение о нарушениях </w:t>
      </w:r>
      <w:r>
        <w:rPr>
          <w:rFonts w:ascii="Times New Roman" w:hAnsi="Times New Roman" w:cs="Times New Roman"/>
          <w:sz w:val="28"/>
          <w:szCs w:val="28"/>
        </w:rPr>
        <w:br/>
        <w:t xml:space="preserve">в течение одного рабочего дня с момента принятия решения направляется </w:t>
      </w:r>
      <w:r>
        <w:rPr>
          <w:rFonts w:ascii="Times New Roman" w:hAnsi="Times New Roman" w:cs="Times New Roman"/>
          <w:sz w:val="28"/>
          <w:szCs w:val="28"/>
        </w:rPr>
        <w:br/>
        <w:t xml:space="preserve">в органы, определенные в соответствии с частями 2 и 3 статьи 62 Градостроительного кодека Российской Федерации, о чем указывается </w:t>
      </w:r>
      <w:r>
        <w:rPr>
          <w:rFonts w:ascii="Times New Roman" w:hAnsi="Times New Roman" w:cs="Times New Roman"/>
          <w:sz w:val="28"/>
          <w:szCs w:val="28"/>
        </w:rPr>
        <w:br/>
        <w:t>в уведомлении.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 При принятии решения о создании технической комиссии должностным лицом готовится проект постановления администрации муниципального образования Новосокулакский сельсовет Саракташского района Оренбургской области и передается главе муниципального образования Новосокулакский сельсовет Саракташского района Оренбургской области для подписания в день его составления. </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w:t>
      </w:r>
      <w:r>
        <w:rPr>
          <w:rFonts w:ascii="Times New Roman" w:hAnsi="Times New Roman" w:cs="Times New Roman"/>
          <w:sz w:val="28"/>
          <w:szCs w:val="28"/>
        </w:rPr>
        <w:br/>
        <w:t>не указанных в частях 2 и 3 статьи 62 Градостроительного кодека Российской Федерации, техническая комиссия должна быть создана в течение десяти календарных дней со дня причинения такого вреда.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11. В состав технической комиссии входят:</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должностные лица (руководитель технической комиссии </w:t>
      </w:r>
      <w:r>
        <w:rPr>
          <w:rFonts w:ascii="Times New Roman" w:hAnsi="Times New Roman" w:cs="Times New Roman"/>
          <w:sz w:val="28"/>
          <w:szCs w:val="28"/>
        </w:rPr>
        <w:br/>
        <w:t>и его заместитель);</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г) иные лица, имеющие специальные познания (по согласованию).</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распределяет обязанности между членами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подписывает протоколы заседания, акты осмотра, заключения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обеспечивает обобщение внесенных замечаний, предложений </w:t>
      </w:r>
      <w:r>
        <w:rPr>
          <w:rFonts w:ascii="Times New Roman" w:hAnsi="Times New Roman" w:cs="Times New Roman"/>
          <w:sz w:val="28"/>
          <w:szCs w:val="28"/>
        </w:rPr>
        <w:br/>
        <w:t>и дополнений с целью внесения их в протокол заседания;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дает поручения членам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13. Члены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участвуют в заседании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высказывают замечания, предложения по вопросам, рассматриваемым </w:t>
      </w:r>
      <w:r>
        <w:rPr>
          <w:rFonts w:ascii="Times New Roman" w:hAnsi="Times New Roman" w:cs="Times New Roman"/>
          <w:sz w:val="28"/>
          <w:szCs w:val="28"/>
        </w:rPr>
        <w:br/>
        <w:t>на заседании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подписывают акты осмотра;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исполняют поручения руководителя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14. Заседания технической комиссии считается правомочным, если на нем присутствует не менее двух третей ее членов.</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 В постановлении о создании технической комиссии указывается персональный состав членов комиссии и устанавливается срок ее работы </w:t>
      </w:r>
      <w:r>
        <w:rPr>
          <w:rFonts w:ascii="Times New Roman" w:hAnsi="Times New Roman" w:cs="Times New Roman"/>
          <w:sz w:val="28"/>
          <w:szCs w:val="28"/>
        </w:rPr>
        <w:br/>
        <w:t>(не более двух месяцев со дня ее создания).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16. Заинтересованные лица, а также представители физических лиц </w:t>
      </w:r>
      <w:r>
        <w:rPr>
          <w:rFonts w:ascii="Times New Roman" w:hAnsi="Times New Roman" w:cs="Times New Roman"/>
          <w:sz w:val="28"/>
          <w:szCs w:val="28"/>
        </w:rPr>
        <w:br/>
        <w:t xml:space="preserve">и их объединений могут принимать участие в качестве наблюдателей </w:t>
      </w:r>
      <w:r>
        <w:rPr>
          <w:rFonts w:ascii="Times New Roman" w:hAnsi="Times New Roman" w:cs="Times New Roman"/>
          <w:sz w:val="28"/>
          <w:szCs w:val="28"/>
        </w:rPr>
        <w:br/>
        <w:t>в работе технической комиссии при установлении причин нарушения законодательства о градостроительной деятельности.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18. В целях установления причин нарушения законодательства </w:t>
      </w:r>
      <w:r>
        <w:rPr>
          <w:rFonts w:ascii="Times New Roman" w:hAnsi="Times New Roman" w:cs="Times New Roman"/>
          <w:sz w:val="28"/>
          <w:szCs w:val="28"/>
        </w:rPr>
        <w:br/>
        <w:t>о градостроительной деятельности техническая комиссия решает следующие задачи: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устанавливает факт нарушения законодательства о градостроительной деятельности, определяет существо нарушений, а также обстоятельства, </w:t>
      </w:r>
      <w:r>
        <w:rPr>
          <w:rFonts w:ascii="Times New Roman" w:hAnsi="Times New Roman" w:cs="Times New Roman"/>
          <w:sz w:val="28"/>
          <w:szCs w:val="28"/>
        </w:rPr>
        <w:br/>
        <w:t>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б) устанавливает характер причиненного вреда и определяет его размер;</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устанавливает причинно-следственную связь между нарушением законодательства о градостроительной деятельности и возникновением вреда, </w:t>
      </w:r>
      <w:r>
        <w:rPr>
          <w:rFonts w:ascii="Times New Roman" w:hAnsi="Times New Roman" w:cs="Times New Roman"/>
          <w:sz w:val="28"/>
          <w:szCs w:val="28"/>
        </w:rPr>
        <w:br/>
        <w:t>а также обстоятельства, указывающие на виновность лиц;</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г) определяет необходимые меры по восстановлению благоприятных условий жизнедеятельности человека.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19. Для решения задач, указанных в пункте 18 настоящего Порядка, техническая комиссия имеет право проводить следующие мероприятия: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осматривает объект капитального строительства, а также имущество физических или юридических лиц, которым причинен вред, в том числе </w:t>
      </w:r>
      <w:r>
        <w:rPr>
          <w:rFonts w:ascii="Times New Roman" w:hAnsi="Times New Roman" w:cs="Times New Roman"/>
          <w:sz w:val="28"/>
          <w:szCs w:val="28"/>
        </w:rPr>
        <w:br/>
        <w:t>с применением фото- и видеосъемки, и оформляет акт осмотра с приложением необходимых документов, включая схемы и чертежи;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 и иных документов, справок, сведений, письменных объяснений;</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20. Техническая комиссия формирует комплект документов, включающий в себя: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акт осмотра объекта капитального строительства, составляемый </w:t>
      </w:r>
      <w:r>
        <w:rPr>
          <w:rFonts w:ascii="Times New Roman" w:hAnsi="Times New Roman" w:cs="Times New Roman"/>
          <w:sz w:val="28"/>
          <w:szCs w:val="28"/>
        </w:rPr>
        <w:br/>
        <w:t xml:space="preserve">по форме, предусмотренной приложением № 1 к настоящему Порядку, </w:t>
      </w:r>
      <w:r>
        <w:rPr>
          <w:rFonts w:ascii="Times New Roman" w:hAnsi="Times New Roman" w:cs="Times New Roman"/>
          <w:sz w:val="28"/>
          <w:szCs w:val="28"/>
        </w:rPr>
        <w:br/>
        <w:t>с приложением фото- и видеоматериалов, схем или чертежей;</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постановление о создании технической комиссии по установлению причин нарушения законодательства о градостроительной деятельности;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протоколы заседаний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копии общего и специальных журналов, исполнительной документации;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справки о размере причиненного вреда и оценке экономического ущерба;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справки, письменные объяснения;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материалы в зависимости от характера нарушений законодательства о градостроительной деятельности и причиненного вреда;</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заключение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Комплект документов, оформленных по результатам работы технической комиссии, должен быть прошит и пронумерован.</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w:t>
      </w:r>
      <w:r>
        <w:rPr>
          <w:rFonts w:ascii="Times New Roman" w:hAnsi="Times New Roman" w:cs="Times New Roman"/>
          <w:sz w:val="28"/>
          <w:szCs w:val="28"/>
        </w:rPr>
        <w:br/>
        <w:t xml:space="preserve">о градостроительной деятельности, а также выводы в соответствии </w:t>
      </w:r>
      <w:r>
        <w:rPr>
          <w:rFonts w:ascii="Times New Roman" w:hAnsi="Times New Roman" w:cs="Times New Roman"/>
          <w:sz w:val="28"/>
          <w:szCs w:val="28"/>
        </w:rPr>
        <w:br/>
        <w:t>с требованиями, указанными в части 6 статьи 62 Градостроительного кодекса Российской Федерации.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w:t>
      </w:r>
      <w:r>
        <w:rPr>
          <w:rFonts w:ascii="Times New Roman" w:hAnsi="Times New Roman" w:cs="Times New Roman"/>
          <w:sz w:val="28"/>
          <w:szCs w:val="28"/>
        </w:rPr>
        <w:br/>
        <w:t>в письменной форме мотивированное особое мнение.</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техническая комиссия не установит факт нарушения законодательства о градостроительной деятельности либо придет к выводу </w:t>
      </w:r>
      <w:r>
        <w:rPr>
          <w:rFonts w:ascii="Times New Roman" w:hAnsi="Times New Roman" w:cs="Times New Roman"/>
          <w:sz w:val="28"/>
          <w:szCs w:val="28"/>
        </w:rPr>
        <w:br/>
        <w:t xml:space="preserve">о том, что причинение вреда не связано с нарушением законодательства </w:t>
      </w:r>
      <w:r>
        <w:rPr>
          <w:rFonts w:ascii="Times New Roman" w:hAnsi="Times New Roman" w:cs="Times New Roman"/>
          <w:sz w:val="28"/>
          <w:szCs w:val="28"/>
        </w:rPr>
        <w:br/>
        <w:t xml:space="preserve">о градостроительной деятельности, составляется отрицательное заключение </w:t>
      </w:r>
      <w:r>
        <w:rPr>
          <w:rFonts w:ascii="Times New Roman" w:hAnsi="Times New Roman" w:cs="Times New Roman"/>
          <w:sz w:val="28"/>
          <w:szCs w:val="28"/>
        </w:rPr>
        <w:br/>
        <w:t>с мотивированным обоснованием принятого решения.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22. Заключение технической комиссии подлежит утверждению главой муниципального образования Новосокулакский сельсовет Саракташского района Оренбургской области, который может принять решение о возвращении представленных материалов для проведения дополнительной проверки.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утверждением заключения технической комиссии глава муниципального образования Новосокулакский сельсовет Саракташского района Оренбургской области принимает решение о завершении работы технической комиссии в форме постановления.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техническая комиссия приходит к выводу о том, </w:t>
      </w:r>
      <w:r>
        <w:rPr>
          <w:rFonts w:ascii="Times New Roman" w:hAnsi="Times New Roman" w:cs="Times New Roman"/>
          <w:sz w:val="28"/>
          <w:szCs w:val="28"/>
        </w:rPr>
        <w:br/>
        <w:t xml:space="preserve">что причинение вреда физическим и (или) юридическим лицам не связано </w:t>
      </w:r>
      <w:r>
        <w:rPr>
          <w:rFonts w:ascii="Times New Roman" w:hAnsi="Times New Roman" w:cs="Times New Roman"/>
          <w:sz w:val="28"/>
          <w:szCs w:val="28"/>
        </w:rPr>
        <w:br/>
        <w:t>с нарушением законодательства о градостроительной деятельности, глава муниципального образования Новосокулакский сельсовет Саракташского района Оренбургской области 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23. Утвержденное заключение технической комиссии размещается должностным лицом на официальном сайте администрации муниципального образования Новосокулакский сельсовет Саракташского района Оренбургской области в информационно-телекоммуникационной сети «Интернет» в течение десяти календарных дней с даты его утверждения.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24. Копия заключения технической комиссии в десятидневный срок со дня его утверждения направляется (вручается):</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а) физическому и (или) юридическому лицу, которому причинен вред;</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б) заинтересованным лицам, которые участвовали в заседании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представителям граждан и их объединений - по их письменным запросам.</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25. Заинтересованные лица, а также представители граждан </w:t>
      </w:r>
      <w:r>
        <w:rPr>
          <w:rFonts w:ascii="Times New Roman" w:hAnsi="Times New Roman" w:cs="Times New Roman"/>
          <w:sz w:val="28"/>
          <w:szCs w:val="28"/>
        </w:rPr>
        <w:br/>
        <w:t xml:space="preserve">и их объединений, указанные в пункте 5 настоящего Порядка, в случае </w:t>
      </w:r>
      <w:r>
        <w:rPr>
          <w:rFonts w:ascii="Times New Roman" w:hAnsi="Times New Roman" w:cs="Times New Roman"/>
          <w:sz w:val="28"/>
          <w:szCs w:val="28"/>
        </w:rPr>
        <w:br/>
        <w:t xml:space="preserve">их несогласия с заключением технической комиссии могут оспорить его </w:t>
      </w:r>
      <w:r>
        <w:rPr>
          <w:rFonts w:ascii="Times New Roman" w:hAnsi="Times New Roman" w:cs="Times New Roman"/>
          <w:sz w:val="28"/>
          <w:szCs w:val="28"/>
        </w:rPr>
        <w:br/>
        <w:t>в судебном порядке.</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 Срок установления причин нарушения законодательства </w:t>
      </w:r>
      <w:r>
        <w:rPr>
          <w:rFonts w:ascii="Times New Roman" w:hAnsi="Times New Roman" w:cs="Times New Roman"/>
          <w:sz w:val="28"/>
          <w:szCs w:val="28"/>
        </w:rPr>
        <w:br/>
        <w:t>о градостроительной деятельности не должен превышать двух месяцев со дня создания технической комиссии.</w:t>
      </w:r>
    </w:p>
    <w:p w:rsidR="00BD0C81" w:rsidRDefault="004B1F98">
      <w:pPr>
        <w:spacing w:after="0"/>
        <w:ind w:firstLine="709"/>
        <w:jc w:val="both"/>
        <w:rPr>
          <w:rFonts w:ascii="Times New Roman" w:hAnsi="Times New Roman" w:cs="Times New Roman"/>
          <w:sz w:val="28"/>
          <w:szCs w:val="28"/>
        </w:rPr>
      </w:pPr>
      <w:r>
        <w:rPr>
          <w:rFonts w:ascii="Times New Roman" w:hAnsi="Times New Roman" w:cs="Times New Roman"/>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rPr>
          <w:rFonts w:ascii="Times New Roman" w:hAnsi="Times New Roman" w:cs="Times New Roman"/>
          <w:sz w:val="28"/>
          <w:szCs w:val="28"/>
        </w:rPr>
      </w:pPr>
    </w:p>
    <w:p w:rsidR="00BD0C81" w:rsidRDefault="004B1F98">
      <w:pPr>
        <w:widowControl w:val="0"/>
        <w:spacing w:after="0"/>
        <w:ind w:left="5245"/>
        <w:rPr>
          <w:rFonts w:ascii="Times New Roman" w:hAnsi="Times New Roman" w:cs="Times New Roman"/>
          <w:sz w:val="28"/>
          <w:szCs w:val="28"/>
        </w:rPr>
      </w:pPr>
      <w:r>
        <w:rPr>
          <w:rFonts w:ascii="Times New Roman" w:hAnsi="Times New Roman" w:cs="Times New Roman"/>
          <w:sz w:val="28"/>
          <w:szCs w:val="28"/>
        </w:rPr>
        <w:t>Приложение № 1</w:t>
      </w:r>
    </w:p>
    <w:p w:rsidR="00BD0C81" w:rsidRDefault="004B1F98">
      <w:pPr>
        <w:widowControl w:val="0"/>
        <w:spacing w:after="0"/>
        <w:ind w:left="5245"/>
        <w:rPr>
          <w:rFonts w:ascii="Times New Roman" w:hAnsi="Times New Roman" w:cs="Times New Roman"/>
          <w:sz w:val="28"/>
          <w:szCs w:val="28"/>
        </w:rPr>
      </w:pPr>
      <w:r>
        <w:rPr>
          <w:rFonts w:ascii="Times New Roman" w:hAnsi="Times New Roman" w:cs="Times New Roman"/>
          <w:sz w:val="28"/>
          <w:szCs w:val="28"/>
        </w:rPr>
        <w:t>к Порядку, утвержденному постановлением администрации муниципального образования</w:t>
      </w:r>
    </w:p>
    <w:p w:rsidR="00BD0C81" w:rsidRDefault="004B1F98">
      <w:pPr>
        <w:widowControl w:val="0"/>
        <w:spacing w:after="0"/>
        <w:ind w:left="5245"/>
        <w:rPr>
          <w:rFonts w:ascii="Times New Roman" w:hAnsi="Times New Roman" w:cs="Times New Roman"/>
          <w:sz w:val="28"/>
          <w:szCs w:val="28"/>
        </w:rPr>
      </w:pPr>
      <w:r>
        <w:rPr>
          <w:rFonts w:ascii="Times New Roman" w:hAnsi="Times New Roman" w:cs="Times New Roman"/>
          <w:sz w:val="28"/>
          <w:szCs w:val="28"/>
        </w:rPr>
        <w:t xml:space="preserve">Новосокулакский сельсовет Саракташского района Оренбургской области от </w:t>
      </w:r>
    </w:p>
    <w:p w:rsidR="00BD0C81" w:rsidRDefault="00BD0C81">
      <w:pPr>
        <w:widowControl w:val="0"/>
        <w:spacing w:after="0"/>
        <w:jc w:val="both"/>
        <w:rPr>
          <w:rFonts w:ascii="Times New Roman" w:hAnsi="Times New Roman" w:cs="Times New Roman"/>
          <w:sz w:val="28"/>
          <w:szCs w:val="28"/>
        </w:rPr>
      </w:pPr>
    </w:p>
    <w:p w:rsidR="00BD0C81" w:rsidRDefault="004B1F98">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АКТ ОСМОТРА</w:t>
      </w:r>
    </w:p>
    <w:p w:rsidR="00BD0C81" w:rsidRDefault="004B1F98">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объекта капитального строительства</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28"/>
          <w:szCs w:val="28"/>
        </w:rPr>
        <w:t>______________________________________________________________________</w:t>
      </w:r>
      <w:r>
        <w:rPr>
          <w:rFonts w:ascii="Times New Roman" w:hAnsi="Times New Roman" w:cs="Times New Roman"/>
          <w:color w:val="000000"/>
          <w:sz w:val="18"/>
          <w:szCs w:val="18"/>
        </w:rPr>
        <w:t>_(указать наименование и почтовый или строительный адрес объекта</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капитального строительства)</w:t>
      </w:r>
    </w:p>
    <w:p w:rsidR="00BD0C81" w:rsidRDefault="00BD0C81">
      <w:pPr>
        <w:widowControl w:val="0"/>
        <w:spacing w:after="0"/>
        <w:jc w:val="both"/>
        <w:rPr>
          <w:rFonts w:ascii="Times New Roman" w:hAnsi="Times New Roman" w:cs="Times New Roman"/>
          <w:color w:val="000000"/>
          <w:sz w:val="28"/>
          <w:szCs w:val="28"/>
        </w:rPr>
      </w:pPr>
    </w:p>
    <w:p w:rsidR="00BD0C81" w:rsidRDefault="004B1F98">
      <w:pPr>
        <w:widowControl w:val="0"/>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«__» __________ 20__ г.                             № _____________</w:t>
      </w:r>
    </w:p>
    <w:p w:rsidR="00BD0C81" w:rsidRDefault="004B1F98">
      <w:pPr>
        <w:widowControl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(место составления)</w:t>
      </w:r>
    </w:p>
    <w:p w:rsidR="00BD0C81" w:rsidRDefault="00BD0C81">
      <w:pPr>
        <w:widowControl w:val="0"/>
        <w:spacing w:after="0"/>
        <w:jc w:val="both"/>
        <w:rPr>
          <w:rFonts w:ascii="Times New Roman" w:hAnsi="Times New Roman" w:cs="Times New Roman"/>
          <w:color w:val="000000"/>
          <w:sz w:val="28"/>
          <w:szCs w:val="28"/>
        </w:rPr>
      </w:pPr>
    </w:p>
    <w:p w:rsidR="00BD0C81" w:rsidRDefault="004B1F98">
      <w:pPr>
        <w:widowControl w:val="0"/>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Мною (нами),__________________________________________________________</w:t>
      </w:r>
    </w:p>
    <w:p w:rsidR="00BD0C81" w:rsidRDefault="004B1F98">
      <w:pPr>
        <w:widowControl w:val="0"/>
        <w:spacing w:after="0"/>
        <w:jc w:val="center"/>
        <w:rPr>
          <w:rFonts w:ascii="Times New Roman" w:hAnsi="Times New Roman" w:cs="Times New Roman"/>
          <w:sz w:val="18"/>
          <w:szCs w:val="18"/>
        </w:rPr>
      </w:pPr>
      <w:r>
        <w:rPr>
          <w:rFonts w:ascii="Times New Roman" w:hAnsi="Times New Roman" w:cs="Times New Roman"/>
          <w:color w:val="000000"/>
          <w:sz w:val="18"/>
          <w:szCs w:val="18"/>
        </w:rPr>
        <w:t>(ФИО, должность)</w:t>
      </w:r>
    </w:p>
    <w:p w:rsidR="00BD0C81" w:rsidRDefault="004B1F98">
      <w:pPr>
        <w:widowControl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BD0C81" w:rsidRDefault="004B1F98">
      <w:pPr>
        <w:widowControl w:val="0"/>
        <w:spacing w:after="0"/>
        <w:jc w:val="both"/>
        <w:rPr>
          <w:rFonts w:ascii="Times New Roman" w:hAnsi="Times New Roman" w:cs="Times New Roman"/>
          <w:sz w:val="24"/>
          <w:szCs w:val="28"/>
        </w:rPr>
      </w:pPr>
      <w:r>
        <w:rPr>
          <w:rFonts w:ascii="Times New Roman" w:hAnsi="Times New Roman" w:cs="Times New Roman"/>
          <w:color w:val="000000"/>
          <w:sz w:val="26"/>
          <w:szCs w:val="26"/>
        </w:rPr>
        <w:t xml:space="preserve">в период с «__» ч «__» мин «__» _______ 20__ г. по «__» ч «__» мин «__» ________  20__ г. проведен осмотр  объекта капитального строительства </w:t>
      </w:r>
      <w:r>
        <w:rPr>
          <w:rFonts w:ascii="Times New Roman" w:hAnsi="Times New Roman" w:cs="Times New Roman"/>
          <w:color w:val="000000"/>
          <w:sz w:val="26"/>
          <w:szCs w:val="26"/>
        </w:rPr>
        <w:br/>
        <w:t>по адресу</w:t>
      </w:r>
      <w:r>
        <w:rPr>
          <w:rFonts w:ascii="Times New Roman" w:hAnsi="Times New Roman" w:cs="Times New Roman"/>
          <w:color w:val="000000"/>
          <w:sz w:val="24"/>
          <w:szCs w:val="28"/>
        </w:rPr>
        <w:t>:_____________________________________________________________________</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(указать наименование и почтовый или строительный адрес объекта</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капитального строительства)</w:t>
      </w:r>
    </w:p>
    <w:p w:rsidR="00BD0C81" w:rsidRDefault="004B1F98">
      <w:pPr>
        <w:widowControl w:val="0"/>
        <w:spacing w:after="0"/>
        <w:jc w:val="both"/>
        <w:rPr>
          <w:rFonts w:ascii="Times New Roman" w:hAnsi="Times New Roman" w:cs="Times New Roman"/>
          <w:color w:val="000000"/>
          <w:sz w:val="24"/>
          <w:szCs w:val="28"/>
        </w:rPr>
      </w:pPr>
      <w:r>
        <w:rPr>
          <w:rFonts w:ascii="Times New Roman" w:hAnsi="Times New Roman" w:cs="Times New Roman"/>
          <w:color w:val="000000"/>
          <w:sz w:val="26"/>
          <w:szCs w:val="26"/>
        </w:rPr>
        <w:t>Осмотр проведен в присутствии</w:t>
      </w:r>
      <w:r>
        <w:rPr>
          <w:rFonts w:ascii="Times New Roman" w:hAnsi="Times New Roman" w:cs="Times New Roman"/>
          <w:color w:val="000000"/>
          <w:sz w:val="24"/>
          <w:szCs w:val="28"/>
        </w:rPr>
        <w:t>______________________________________________</w:t>
      </w:r>
    </w:p>
    <w:p w:rsidR="00BD0C81" w:rsidRDefault="004B1F98">
      <w:pPr>
        <w:widowControl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(ФИО, должность)</w:t>
      </w:r>
    </w:p>
    <w:p w:rsidR="00BD0C81" w:rsidRDefault="004B1F98">
      <w:pPr>
        <w:widowControl w:val="0"/>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По результатам осмотра установлено следующее:</w:t>
      </w:r>
    </w:p>
    <w:p w:rsidR="00BD0C81" w:rsidRDefault="004B1F98">
      <w:pPr>
        <w:widowControl w:val="0"/>
        <w:spacing w:after="0"/>
        <w:jc w:val="both"/>
        <w:rPr>
          <w:rFonts w:ascii="Times New Roman" w:hAnsi="Times New Roman" w:cs="Times New Roman"/>
          <w:color w:val="000000"/>
          <w:sz w:val="24"/>
          <w:szCs w:val="28"/>
        </w:rPr>
      </w:pPr>
      <w:r>
        <w:rPr>
          <w:rFonts w:ascii="Times New Roman" w:hAnsi="Times New Roman" w:cs="Times New Roman"/>
          <w:color w:val="000000"/>
          <w:sz w:val="24"/>
          <w:szCs w:val="28"/>
        </w:rPr>
        <w:t>_____________________________________________________________________________</w:t>
      </w:r>
    </w:p>
    <w:p w:rsidR="00BD0C81" w:rsidRDefault="004B1F98">
      <w:pPr>
        <w:widowControl w:val="0"/>
        <w:spacing w:after="0"/>
        <w:jc w:val="both"/>
        <w:rPr>
          <w:rFonts w:ascii="Times New Roman" w:hAnsi="Times New Roman" w:cs="Times New Roman"/>
          <w:color w:val="000000"/>
          <w:sz w:val="24"/>
          <w:szCs w:val="28"/>
        </w:rPr>
      </w:pPr>
      <w:r>
        <w:rPr>
          <w:rFonts w:ascii="Times New Roman" w:hAnsi="Times New Roman" w:cs="Times New Roman"/>
          <w:color w:val="000000"/>
          <w:sz w:val="24"/>
          <w:szCs w:val="28"/>
        </w:rPr>
        <w:t>_____________________________________________________________________________</w:t>
      </w:r>
    </w:p>
    <w:p w:rsidR="00BD0C81" w:rsidRDefault="004B1F98">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6"/>
          <w:szCs w:val="26"/>
        </w:rPr>
        <w:lastRenderedPageBreak/>
        <w:t>Приложения:</w:t>
      </w:r>
      <w:r>
        <w:rPr>
          <w:rFonts w:ascii="Times New Roman" w:hAnsi="Times New Roman" w:cs="Times New Roman"/>
          <w:color w:val="000000"/>
          <w:sz w:val="24"/>
          <w:szCs w:val="24"/>
        </w:rPr>
        <w:t xml:space="preserve"> __________________________________________________________________________________________________________________________________________________________</w:t>
      </w:r>
    </w:p>
    <w:p w:rsidR="00BD0C81" w:rsidRDefault="004B1F98">
      <w:pPr>
        <w:widowControl w:val="0"/>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Подписи лиц, присутствовавших при проведении осмотра:</w:t>
      </w:r>
    </w:p>
    <w:p w:rsidR="00BD0C81" w:rsidRDefault="004B1F98">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     ________      ________________   </w:t>
      </w:r>
    </w:p>
    <w:p w:rsidR="00BD0C81" w:rsidRDefault="004B1F98">
      <w:pPr>
        <w:spacing w:after="0"/>
        <w:rPr>
          <w:rFonts w:ascii="Times New Roman" w:hAnsi="Times New Roman" w:cs="Times New Roman"/>
          <w:sz w:val="18"/>
          <w:szCs w:val="18"/>
        </w:rPr>
      </w:pPr>
      <w:r>
        <w:rPr>
          <w:rFonts w:ascii="Times New Roman" w:hAnsi="Times New Roman" w:cs="Times New Roman"/>
          <w:sz w:val="18"/>
          <w:szCs w:val="18"/>
        </w:rPr>
        <w:t>(должность)        (подпись)                  (расшифровка подписи)</w:t>
      </w:r>
    </w:p>
    <w:p w:rsidR="00BD0C81" w:rsidRDefault="00BD0C81">
      <w:pPr>
        <w:widowControl w:val="0"/>
        <w:spacing w:after="0"/>
        <w:jc w:val="both"/>
        <w:rPr>
          <w:rFonts w:ascii="Times New Roman" w:hAnsi="Times New Roman" w:cs="Times New Roman"/>
          <w:color w:val="000000"/>
          <w:sz w:val="28"/>
          <w:szCs w:val="28"/>
        </w:rPr>
      </w:pPr>
    </w:p>
    <w:p w:rsidR="00BD0C81" w:rsidRDefault="004B1F98">
      <w:pPr>
        <w:widowControl w:val="0"/>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Подписи должностных лиц, проводивших осмотр:</w:t>
      </w:r>
    </w:p>
    <w:p w:rsidR="00BD0C81" w:rsidRDefault="004B1F98">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     ________       _______________   </w:t>
      </w:r>
    </w:p>
    <w:p w:rsidR="00BD0C81" w:rsidRDefault="004B1F98">
      <w:pPr>
        <w:spacing w:after="0"/>
        <w:rPr>
          <w:rFonts w:ascii="Times New Roman" w:hAnsi="Times New Roman" w:cs="Times New Roman"/>
          <w:sz w:val="18"/>
          <w:szCs w:val="18"/>
        </w:rPr>
      </w:pPr>
      <w:r>
        <w:rPr>
          <w:rFonts w:ascii="Times New Roman" w:hAnsi="Times New Roman" w:cs="Times New Roman"/>
          <w:sz w:val="18"/>
          <w:szCs w:val="18"/>
        </w:rPr>
        <w:t>(должность)        (подпись)                  (расшифровка подписи)</w:t>
      </w:r>
    </w:p>
    <w:p w:rsidR="00BD0C81" w:rsidRDefault="00BD0C81">
      <w:pPr>
        <w:widowControl w:val="0"/>
        <w:spacing w:after="0"/>
        <w:jc w:val="both"/>
        <w:rPr>
          <w:rFonts w:ascii="Times New Roman" w:hAnsi="Times New Roman" w:cs="Times New Roman"/>
          <w:sz w:val="28"/>
          <w:szCs w:val="28"/>
        </w:rPr>
      </w:pPr>
    </w:p>
    <w:tbl>
      <w:tblPr>
        <w:tblW w:w="9360" w:type="dxa"/>
        <w:tblLayout w:type="fixed"/>
        <w:tblCellMar>
          <w:left w:w="0" w:type="dxa"/>
          <w:right w:w="0" w:type="dxa"/>
        </w:tblCellMar>
        <w:tblLook w:val="04A0"/>
      </w:tblPr>
      <w:tblGrid>
        <w:gridCol w:w="4935"/>
        <w:gridCol w:w="4425"/>
      </w:tblGrid>
      <w:tr w:rsidR="00BD0C81">
        <w:tc>
          <w:tcPr>
            <w:tcW w:w="4934" w:type="dxa"/>
          </w:tcPr>
          <w:p w:rsidR="00BD0C81" w:rsidRDefault="00BD0C81">
            <w:pPr>
              <w:pStyle w:val="a9"/>
              <w:spacing w:after="0" w:line="240" w:lineRule="auto"/>
              <w:rPr>
                <w:rFonts w:ascii="Times New Roman" w:hAnsi="Times New Roman"/>
                <w:sz w:val="28"/>
                <w:szCs w:val="28"/>
                <w:lang w:eastAsia="en-US"/>
              </w:rPr>
            </w:pPr>
          </w:p>
        </w:tc>
        <w:tc>
          <w:tcPr>
            <w:tcW w:w="4425" w:type="dxa"/>
          </w:tcPr>
          <w:p w:rsidR="00BD0C81" w:rsidRDefault="004B1F98">
            <w:pPr>
              <w:widowControl w:val="0"/>
              <w:spacing w:after="0"/>
              <w:ind w:left="452"/>
              <w:rPr>
                <w:rFonts w:ascii="Times New Roman" w:hAnsi="Times New Roman" w:cs="Times New Roman"/>
                <w:sz w:val="28"/>
                <w:szCs w:val="28"/>
              </w:rPr>
            </w:pPr>
            <w:r>
              <w:rPr>
                <w:rFonts w:ascii="Times New Roman" w:hAnsi="Times New Roman" w:cs="Times New Roman"/>
                <w:sz w:val="28"/>
                <w:szCs w:val="28"/>
              </w:rPr>
              <w:t>Приложение № 2</w:t>
            </w:r>
          </w:p>
          <w:p w:rsidR="00BD0C81" w:rsidRDefault="004B1F98">
            <w:pPr>
              <w:widowControl w:val="0"/>
              <w:spacing w:after="0"/>
              <w:ind w:left="452"/>
              <w:rPr>
                <w:rFonts w:ascii="Times New Roman" w:hAnsi="Times New Roman" w:cs="Times New Roman"/>
                <w:sz w:val="28"/>
                <w:szCs w:val="28"/>
              </w:rPr>
            </w:pPr>
            <w:r>
              <w:rPr>
                <w:rFonts w:ascii="Times New Roman" w:hAnsi="Times New Roman" w:cs="Times New Roman"/>
                <w:sz w:val="28"/>
                <w:szCs w:val="28"/>
              </w:rPr>
              <w:t xml:space="preserve">к Порядку, утвержденному постановлением администрации муниципального образования </w:t>
            </w:r>
          </w:p>
          <w:p w:rsidR="00BD0C81" w:rsidRDefault="004B1F98">
            <w:pPr>
              <w:widowControl w:val="0"/>
              <w:spacing w:after="0"/>
              <w:ind w:left="452"/>
              <w:rPr>
                <w:rFonts w:ascii="Times New Roman" w:hAnsi="Times New Roman" w:cs="Times New Roman"/>
                <w:sz w:val="28"/>
                <w:szCs w:val="28"/>
              </w:rPr>
            </w:pPr>
            <w:r>
              <w:rPr>
                <w:rFonts w:ascii="Times New Roman" w:hAnsi="Times New Roman" w:cs="Times New Roman"/>
                <w:sz w:val="28"/>
                <w:szCs w:val="28"/>
              </w:rPr>
              <w:t>Новосокулакский сельсовет Саракташского района Оренбургской области от</w:t>
            </w:r>
          </w:p>
          <w:p w:rsidR="00BD0C81" w:rsidRDefault="00BD0C81">
            <w:pPr>
              <w:widowControl w:val="0"/>
              <w:spacing w:after="0"/>
              <w:ind w:left="452"/>
              <w:rPr>
                <w:rFonts w:ascii="Times New Roman" w:hAnsi="Times New Roman" w:cs="Times New Roman"/>
                <w:sz w:val="28"/>
                <w:szCs w:val="28"/>
              </w:rPr>
            </w:pPr>
          </w:p>
          <w:p w:rsidR="00BD0C81" w:rsidRDefault="00BD0C81">
            <w:pPr>
              <w:widowControl w:val="0"/>
              <w:spacing w:after="0"/>
              <w:ind w:left="452"/>
              <w:rPr>
                <w:rFonts w:ascii="Times New Roman" w:hAnsi="Times New Roman" w:cs="Times New Roman"/>
                <w:sz w:val="28"/>
                <w:szCs w:val="28"/>
              </w:rPr>
            </w:pPr>
          </w:p>
        </w:tc>
      </w:tr>
      <w:tr w:rsidR="00BD0C81">
        <w:tc>
          <w:tcPr>
            <w:tcW w:w="4934" w:type="dxa"/>
          </w:tcPr>
          <w:p w:rsidR="00BD0C81" w:rsidRDefault="00BD0C81">
            <w:pPr>
              <w:pStyle w:val="a9"/>
              <w:spacing w:after="0" w:line="240" w:lineRule="auto"/>
              <w:rPr>
                <w:rFonts w:ascii="Times New Roman" w:hAnsi="Times New Roman"/>
                <w:sz w:val="28"/>
                <w:szCs w:val="28"/>
                <w:lang w:eastAsia="en-US"/>
              </w:rPr>
            </w:pPr>
          </w:p>
        </w:tc>
        <w:tc>
          <w:tcPr>
            <w:tcW w:w="4425" w:type="dxa"/>
          </w:tcPr>
          <w:p w:rsidR="00BD0C81" w:rsidRDefault="004B1F98">
            <w:pPr>
              <w:widowControl w:val="0"/>
              <w:spacing w:after="0"/>
              <w:jc w:val="center"/>
              <w:rPr>
                <w:rFonts w:ascii="Times New Roman" w:hAnsi="Times New Roman" w:cs="Times New Roman"/>
                <w:sz w:val="24"/>
                <w:szCs w:val="28"/>
              </w:rPr>
            </w:pPr>
            <w:r>
              <w:rPr>
                <w:rFonts w:ascii="Times New Roman" w:hAnsi="Times New Roman" w:cs="Times New Roman"/>
                <w:sz w:val="24"/>
                <w:szCs w:val="28"/>
              </w:rPr>
              <w:t>УТВЕРЖДАЮ</w:t>
            </w:r>
          </w:p>
          <w:p w:rsidR="00BD0C81" w:rsidRDefault="004B1F98">
            <w:pPr>
              <w:widowControl w:val="0"/>
              <w:spacing w:after="0"/>
              <w:jc w:val="center"/>
              <w:rPr>
                <w:rFonts w:ascii="Times New Roman" w:hAnsi="Times New Roman" w:cs="Times New Roman"/>
                <w:sz w:val="24"/>
                <w:szCs w:val="28"/>
              </w:rPr>
            </w:pPr>
            <w:r>
              <w:rPr>
                <w:rFonts w:ascii="Times New Roman" w:hAnsi="Times New Roman" w:cs="Times New Roman"/>
                <w:sz w:val="24"/>
                <w:szCs w:val="28"/>
              </w:rPr>
              <w:t xml:space="preserve">глава муниципального образования </w:t>
            </w:r>
            <w:r>
              <w:rPr>
                <w:rFonts w:ascii="Times New Roman" w:hAnsi="Times New Roman" w:cs="Times New Roman"/>
                <w:sz w:val="24"/>
                <w:szCs w:val="24"/>
              </w:rPr>
              <w:t>Новосокулакский с</w:t>
            </w:r>
            <w:r>
              <w:rPr>
                <w:rFonts w:ascii="Times New Roman" w:hAnsi="Times New Roman" w:cs="Times New Roman"/>
                <w:sz w:val="24"/>
                <w:szCs w:val="28"/>
              </w:rPr>
              <w:t>ельсовет</w:t>
            </w:r>
          </w:p>
          <w:p w:rsidR="00BD0C81" w:rsidRDefault="004B1F98">
            <w:pPr>
              <w:widowControl w:val="0"/>
              <w:spacing w:after="0"/>
              <w:jc w:val="center"/>
              <w:rPr>
                <w:rFonts w:ascii="Times New Roman" w:hAnsi="Times New Roman" w:cs="Times New Roman"/>
                <w:sz w:val="24"/>
                <w:szCs w:val="28"/>
              </w:rPr>
            </w:pPr>
            <w:r>
              <w:rPr>
                <w:rFonts w:ascii="Times New Roman" w:hAnsi="Times New Roman" w:cs="Times New Roman"/>
                <w:sz w:val="24"/>
                <w:szCs w:val="28"/>
              </w:rPr>
              <w:t xml:space="preserve">Саракташского района </w:t>
            </w:r>
          </w:p>
          <w:p w:rsidR="00BD0C81" w:rsidRDefault="004B1F98">
            <w:pPr>
              <w:widowControl w:val="0"/>
              <w:spacing w:after="0"/>
              <w:jc w:val="center"/>
              <w:rPr>
                <w:rFonts w:ascii="Times New Roman" w:hAnsi="Times New Roman" w:cs="Times New Roman"/>
                <w:sz w:val="24"/>
                <w:szCs w:val="28"/>
              </w:rPr>
            </w:pPr>
            <w:r>
              <w:rPr>
                <w:rFonts w:ascii="Times New Roman" w:hAnsi="Times New Roman" w:cs="Times New Roman"/>
                <w:sz w:val="24"/>
                <w:szCs w:val="28"/>
              </w:rPr>
              <w:t>Оренбургской области _______________  _______________     (подпись)                  (ФИО)</w:t>
            </w:r>
          </w:p>
          <w:p w:rsidR="00BD0C81" w:rsidRDefault="004B1F98">
            <w:pPr>
              <w:widowControl w:val="0"/>
              <w:spacing w:after="0"/>
              <w:jc w:val="center"/>
              <w:rPr>
                <w:rFonts w:ascii="Times New Roman" w:hAnsi="Times New Roman" w:cs="Times New Roman"/>
                <w:sz w:val="24"/>
                <w:szCs w:val="28"/>
              </w:rPr>
            </w:pPr>
            <w:r>
              <w:rPr>
                <w:rFonts w:ascii="Times New Roman" w:hAnsi="Times New Roman" w:cs="Times New Roman"/>
                <w:sz w:val="24"/>
                <w:szCs w:val="28"/>
              </w:rPr>
              <w:t>«____» _______________________г.</w:t>
            </w:r>
          </w:p>
          <w:p w:rsidR="00BD0C81" w:rsidRDefault="00BD0C81">
            <w:pPr>
              <w:widowControl w:val="0"/>
              <w:suppressLineNumbers/>
              <w:spacing w:after="0"/>
              <w:rPr>
                <w:rFonts w:ascii="Times New Roman" w:hAnsi="Times New Roman" w:cs="Times New Roman"/>
                <w:sz w:val="24"/>
                <w:szCs w:val="28"/>
              </w:rPr>
            </w:pPr>
          </w:p>
        </w:tc>
      </w:tr>
    </w:tbl>
    <w:p w:rsidR="00BD0C81" w:rsidRDefault="00BD0C81">
      <w:pPr>
        <w:widowControl w:val="0"/>
        <w:spacing w:after="0"/>
        <w:jc w:val="center"/>
        <w:rPr>
          <w:rFonts w:ascii="Times New Roman" w:hAnsi="Times New Roman" w:cs="Times New Roman"/>
          <w:color w:val="000000"/>
          <w:sz w:val="28"/>
          <w:szCs w:val="28"/>
        </w:rPr>
      </w:pPr>
    </w:p>
    <w:p w:rsidR="00BD0C81" w:rsidRDefault="004B1F98">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ЗАКЛЮЧЕНИЕ</w:t>
      </w:r>
    </w:p>
    <w:p w:rsidR="00BD0C81" w:rsidRDefault="004B1F98">
      <w:pPr>
        <w:widowControl w:val="0"/>
        <w:spacing w:after="0"/>
        <w:jc w:val="center"/>
        <w:rPr>
          <w:rFonts w:ascii="Times New Roman" w:hAnsi="Times New Roman" w:cs="Times New Roman"/>
          <w:strike/>
          <w:sz w:val="26"/>
          <w:szCs w:val="26"/>
          <w:shd w:val="clear" w:color="auto" w:fill="FFFF00"/>
        </w:rPr>
      </w:pPr>
      <w:r>
        <w:rPr>
          <w:rFonts w:ascii="Times New Roman" w:hAnsi="Times New Roman" w:cs="Times New Roman"/>
          <w:color w:val="000000"/>
          <w:sz w:val="26"/>
          <w:szCs w:val="26"/>
        </w:rPr>
        <w:t xml:space="preserve">технической комиссии </w:t>
      </w:r>
    </w:p>
    <w:p w:rsidR="00BD0C81" w:rsidRDefault="004B1F98">
      <w:pPr>
        <w:widowControl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(указать наименование и почтовый или строительный адрес объекта</w:t>
      </w:r>
    </w:p>
    <w:p w:rsidR="00BD0C81" w:rsidRDefault="004B1F98">
      <w:pPr>
        <w:widowControl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капитального строительства)</w:t>
      </w:r>
    </w:p>
    <w:p w:rsidR="00BD0C81" w:rsidRDefault="004B1F98">
      <w:pPr>
        <w:widowControl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w:t>
      </w:r>
    </w:p>
    <w:p w:rsidR="00BD0C81" w:rsidRDefault="004B1F98">
      <w:pPr>
        <w:widowControl w:val="0"/>
        <w:spacing w:after="0"/>
        <w:jc w:val="center"/>
        <w:rPr>
          <w:rFonts w:ascii="Times New Roman" w:hAnsi="Times New Roman" w:cs="Times New Roman"/>
          <w:sz w:val="18"/>
          <w:szCs w:val="18"/>
        </w:rPr>
      </w:pPr>
      <w:r>
        <w:rPr>
          <w:rFonts w:ascii="Times New Roman" w:hAnsi="Times New Roman" w:cs="Times New Roman"/>
          <w:color w:val="000000"/>
          <w:sz w:val="18"/>
          <w:szCs w:val="18"/>
        </w:rPr>
        <w:t>(место составления)</w:t>
      </w:r>
    </w:p>
    <w:p w:rsidR="00BD0C81" w:rsidRDefault="00BD0C81">
      <w:pPr>
        <w:widowControl w:val="0"/>
        <w:spacing w:after="0"/>
        <w:jc w:val="both"/>
        <w:rPr>
          <w:rFonts w:ascii="Times New Roman" w:hAnsi="Times New Roman" w:cs="Times New Roman"/>
          <w:color w:val="000000"/>
          <w:sz w:val="28"/>
          <w:szCs w:val="28"/>
        </w:rPr>
      </w:pPr>
    </w:p>
    <w:p w:rsidR="00BD0C81" w:rsidRDefault="004B1F98">
      <w:pPr>
        <w:widowControl w:val="0"/>
        <w:spacing w:after="0"/>
        <w:ind w:firstLine="709"/>
        <w:jc w:val="both"/>
        <w:rPr>
          <w:rFonts w:ascii="Times New Roman" w:hAnsi="Times New Roman" w:cs="Times New Roman"/>
          <w:sz w:val="28"/>
          <w:szCs w:val="28"/>
        </w:rPr>
      </w:pPr>
      <w:r>
        <w:rPr>
          <w:rFonts w:ascii="Times New Roman" w:hAnsi="Times New Roman" w:cs="Times New Roman"/>
          <w:color w:val="000000"/>
          <w:sz w:val="26"/>
          <w:szCs w:val="26"/>
        </w:rPr>
        <w:t>Технической комиссией, созданной постановлением</w:t>
      </w:r>
      <w:r>
        <w:rPr>
          <w:rFonts w:ascii="Times New Roman" w:hAnsi="Times New Roman" w:cs="Times New Roman"/>
          <w:color w:val="000000"/>
          <w:sz w:val="28"/>
          <w:szCs w:val="28"/>
        </w:rPr>
        <w:t xml:space="preserve"> ________________</w:t>
      </w:r>
    </w:p>
    <w:p w:rsidR="00BD0C81" w:rsidRDefault="004B1F98">
      <w:pPr>
        <w:widowControl w:val="0"/>
        <w:spacing w:after="0"/>
        <w:jc w:val="both"/>
        <w:rPr>
          <w:rFonts w:ascii="Times New Roman" w:hAnsi="Times New Roman" w:cs="Times New Roman"/>
          <w:sz w:val="28"/>
          <w:szCs w:val="28"/>
        </w:rPr>
      </w:pPr>
      <w:r>
        <w:rPr>
          <w:rFonts w:ascii="Times New Roman" w:hAnsi="Times New Roman" w:cs="Times New Roman"/>
          <w:color w:val="000000"/>
          <w:sz w:val="28"/>
          <w:szCs w:val="28"/>
        </w:rPr>
        <w:t>__________________________________________________________________</w:t>
      </w:r>
    </w:p>
    <w:p w:rsidR="00BD0C81" w:rsidRDefault="004B1F98">
      <w:pPr>
        <w:widowControl w:val="0"/>
        <w:spacing w:after="0"/>
        <w:ind w:firstLine="709"/>
        <w:jc w:val="center"/>
        <w:rPr>
          <w:rFonts w:ascii="Times New Roman" w:hAnsi="Times New Roman" w:cs="Times New Roman"/>
          <w:sz w:val="26"/>
          <w:szCs w:val="26"/>
        </w:rPr>
      </w:pPr>
      <w:r>
        <w:rPr>
          <w:rFonts w:ascii="Times New Roman" w:hAnsi="Times New Roman" w:cs="Times New Roman"/>
          <w:color w:val="000000"/>
          <w:sz w:val="26"/>
          <w:szCs w:val="26"/>
        </w:rPr>
        <w:t>(указать наименование администрации)</w:t>
      </w:r>
    </w:p>
    <w:p w:rsidR="00BD0C81" w:rsidRDefault="004B1F98">
      <w:pPr>
        <w:widowControl w:val="0"/>
        <w:spacing w:after="0"/>
        <w:jc w:val="both"/>
        <w:rPr>
          <w:rFonts w:ascii="Times New Roman" w:hAnsi="Times New Roman" w:cs="Times New Roman"/>
          <w:sz w:val="26"/>
          <w:szCs w:val="26"/>
        </w:rPr>
      </w:pPr>
      <w:r>
        <w:rPr>
          <w:rFonts w:ascii="Times New Roman" w:hAnsi="Times New Roman" w:cs="Times New Roman"/>
          <w:color w:val="000000"/>
          <w:sz w:val="26"/>
          <w:szCs w:val="26"/>
        </w:rPr>
        <w:t>в составе: ФИО, должность (указываются все члены технической комиссии), установлено следующее:</w:t>
      </w:r>
    </w:p>
    <w:p w:rsidR="00BD0C81" w:rsidRDefault="00BD0C81">
      <w:pPr>
        <w:widowControl w:val="0"/>
        <w:spacing w:after="0"/>
        <w:ind w:firstLine="709"/>
        <w:jc w:val="both"/>
        <w:rPr>
          <w:rFonts w:ascii="Times New Roman" w:hAnsi="Times New Roman" w:cs="Times New Roman"/>
          <w:b/>
          <w:color w:val="000000"/>
          <w:sz w:val="26"/>
          <w:szCs w:val="26"/>
        </w:rPr>
      </w:pPr>
    </w:p>
    <w:p w:rsidR="00BD0C81" w:rsidRDefault="004B1F98">
      <w:pPr>
        <w:widowControl w:val="0"/>
        <w:spacing w:after="0"/>
        <w:ind w:firstLine="709"/>
        <w:jc w:val="both"/>
        <w:rPr>
          <w:rFonts w:ascii="Times New Roman" w:hAnsi="Times New Roman" w:cs="Times New Roman"/>
          <w:sz w:val="26"/>
          <w:szCs w:val="26"/>
        </w:rPr>
      </w:pPr>
      <w:r>
        <w:rPr>
          <w:rFonts w:ascii="Times New Roman" w:hAnsi="Times New Roman" w:cs="Times New Roman"/>
          <w:b/>
          <w:color w:val="000000"/>
          <w:sz w:val="26"/>
          <w:szCs w:val="26"/>
        </w:rPr>
        <w:t xml:space="preserve">Раздел 1. </w:t>
      </w:r>
      <w:r>
        <w:rPr>
          <w:rFonts w:ascii="Times New Roman" w:hAnsi="Times New Roman" w:cs="Times New Roman"/>
          <w:color w:val="000000"/>
          <w:sz w:val="26"/>
          <w:szCs w:val="26"/>
        </w:rPr>
        <w:t>Общие сведения об объекте капитального строительства:</w:t>
      </w:r>
    </w:p>
    <w:p w:rsidR="00BD0C81" w:rsidRDefault="004B1F98">
      <w:pPr>
        <w:widowControl w:val="0"/>
        <w:spacing w:after="0"/>
        <w:ind w:firstLine="709"/>
        <w:jc w:val="both"/>
        <w:rPr>
          <w:rFonts w:ascii="Times New Roman" w:hAnsi="Times New Roman" w:cs="Times New Roman"/>
          <w:sz w:val="26"/>
          <w:szCs w:val="26"/>
        </w:rPr>
      </w:pPr>
      <w:r>
        <w:rPr>
          <w:rFonts w:ascii="Times New Roman" w:hAnsi="Times New Roman" w:cs="Times New Roman"/>
          <w:i/>
          <w:color w:val="000000"/>
          <w:sz w:val="26"/>
          <w:szCs w:val="26"/>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BD0C81" w:rsidRDefault="004B1F98">
      <w:pPr>
        <w:widowControl w:val="0"/>
        <w:spacing w:after="0"/>
        <w:ind w:firstLine="709"/>
        <w:jc w:val="both"/>
        <w:rPr>
          <w:rFonts w:ascii="Times New Roman" w:hAnsi="Times New Roman" w:cs="Times New Roman"/>
          <w:sz w:val="26"/>
          <w:szCs w:val="26"/>
        </w:rPr>
      </w:pPr>
      <w:r>
        <w:rPr>
          <w:rFonts w:ascii="Times New Roman" w:hAnsi="Times New Roman" w:cs="Times New Roman"/>
          <w:i/>
          <w:color w:val="000000"/>
          <w:sz w:val="26"/>
          <w:szCs w:val="26"/>
        </w:rPr>
        <w:t xml:space="preserve">- информация о застройщике, техническом заказчике, </w:t>
      </w:r>
      <w:r>
        <w:rPr>
          <w:rFonts w:ascii="Times New Roman" w:hAnsi="Times New Roman" w:cs="Times New Roman"/>
          <w:i/>
          <w:sz w:val="26"/>
          <w:szCs w:val="26"/>
        </w:rPr>
        <w:t>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BD0C81" w:rsidRDefault="004B1F98">
      <w:pPr>
        <w:widowControl w:val="0"/>
        <w:spacing w:after="0"/>
        <w:ind w:firstLine="709"/>
        <w:jc w:val="both"/>
        <w:rPr>
          <w:rFonts w:ascii="Times New Roman" w:hAnsi="Times New Roman" w:cs="Times New Roman"/>
          <w:sz w:val="26"/>
          <w:szCs w:val="26"/>
        </w:rPr>
      </w:pPr>
      <w:r>
        <w:rPr>
          <w:rFonts w:ascii="Times New Roman" w:hAnsi="Times New Roman" w:cs="Times New Roman"/>
          <w:i/>
          <w:color w:val="000000"/>
          <w:sz w:val="26"/>
          <w:szCs w:val="26"/>
        </w:rPr>
        <w:t>- о лицах, осуществляющих строительный контроль; о проектных решениях, предусмотренных проектной и рабочей документацией).</w:t>
      </w:r>
    </w:p>
    <w:p w:rsidR="00BD0C81" w:rsidRDefault="00BD0C81">
      <w:pPr>
        <w:widowControl w:val="0"/>
        <w:spacing w:after="0"/>
        <w:ind w:firstLine="709"/>
        <w:jc w:val="both"/>
        <w:rPr>
          <w:rFonts w:ascii="Times New Roman" w:hAnsi="Times New Roman" w:cs="Times New Roman"/>
          <w:b/>
          <w:color w:val="000000"/>
          <w:sz w:val="26"/>
          <w:szCs w:val="26"/>
        </w:rPr>
      </w:pPr>
    </w:p>
    <w:p w:rsidR="00BD0C81" w:rsidRDefault="004B1F98">
      <w:pPr>
        <w:widowControl w:val="0"/>
        <w:spacing w:after="0"/>
        <w:ind w:firstLine="709"/>
        <w:jc w:val="both"/>
        <w:rPr>
          <w:rFonts w:ascii="Times New Roman" w:hAnsi="Times New Roman" w:cs="Times New Roman"/>
          <w:sz w:val="26"/>
          <w:szCs w:val="26"/>
        </w:rPr>
      </w:pPr>
      <w:r>
        <w:rPr>
          <w:rFonts w:ascii="Times New Roman" w:hAnsi="Times New Roman" w:cs="Times New Roman"/>
          <w:b/>
          <w:color w:val="000000"/>
          <w:sz w:val="26"/>
          <w:szCs w:val="26"/>
        </w:rPr>
        <w:t>Раздел 2.</w:t>
      </w:r>
      <w:r>
        <w:rPr>
          <w:rFonts w:ascii="Times New Roman" w:hAnsi="Times New Roman" w:cs="Times New Roman"/>
          <w:color w:val="000000"/>
          <w:sz w:val="26"/>
          <w:szCs w:val="26"/>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BD0C81" w:rsidRDefault="00BD0C81">
      <w:pPr>
        <w:widowControl w:val="0"/>
        <w:spacing w:after="0"/>
        <w:ind w:firstLine="709"/>
        <w:jc w:val="both"/>
        <w:rPr>
          <w:rFonts w:ascii="Times New Roman" w:hAnsi="Times New Roman" w:cs="Times New Roman"/>
          <w:b/>
          <w:color w:val="000000"/>
          <w:sz w:val="26"/>
          <w:szCs w:val="26"/>
        </w:rPr>
      </w:pPr>
    </w:p>
    <w:p w:rsidR="00BD0C81" w:rsidRDefault="004B1F98">
      <w:pPr>
        <w:widowControl w:val="0"/>
        <w:spacing w:after="0"/>
        <w:ind w:firstLine="709"/>
        <w:jc w:val="both"/>
        <w:rPr>
          <w:rFonts w:ascii="Times New Roman" w:hAnsi="Times New Roman" w:cs="Times New Roman"/>
          <w:sz w:val="26"/>
          <w:szCs w:val="26"/>
        </w:rPr>
      </w:pPr>
      <w:r>
        <w:rPr>
          <w:rFonts w:ascii="Times New Roman" w:hAnsi="Times New Roman" w:cs="Times New Roman"/>
          <w:b/>
          <w:color w:val="000000"/>
          <w:sz w:val="26"/>
          <w:szCs w:val="26"/>
        </w:rPr>
        <w:t>Раздел 3.</w:t>
      </w:r>
      <w:r>
        <w:rPr>
          <w:rFonts w:ascii="Times New Roman" w:hAnsi="Times New Roman" w:cs="Times New Roman"/>
          <w:color w:val="000000"/>
          <w:sz w:val="26"/>
          <w:szCs w:val="26"/>
        </w:rPr>
        <w:t xml:space="preserve"> Причины и последствия нарушений законодательства </w:t>
      </w:r>
      <w:r>
        <w:rPr>
          <w:rFonts w:ascii="Times New Roman" w:hAnsi="Times New Roman" w:cs="Times New Roman"/>
          <w:color w:val="000000"/>
          <w:sz w:val="26"/>
          <w:szCs w:val="26"/>
        </w:rPr>
        <w:br/>
        <w:t>о градостроительной деятельности на объекте капитального строительства.</w:t>
      </w:r>
    </w:p>
    <w:p w:rsidR="00BD0C81" w:rsidRDefault="00BD0C81">
      <w:pPr>
        <w:widowControl w:val="0"/>
        <w:spacing w:after="0"/>
        <w:ind w:firstLine="709"/>
        <w:jc w:val="both"/>
        <w:rPr>
          <w:rFonts w:ascii="Times New Roman" w:hAnsi="Times New Roman" w:cs="Times New Roman"/>
          <w:sz w:val="26"/>
          <w:szCs w:val="26"/>
        </w:rPr>
      </w:pPr>
    </w:p>
    <w:p w:rsidR="00BD0C81" w:rsidRDefault="004B1F98">
      <w:pPr>
        <w:widowControl w:val="0"/>
        <w:spacing w:after="0"/>
        <w:ind w:firstLine="709"/>
        <w:jc w:val="both"/>
        <w:rPr>
          <w:rFonts w:ascii="Times New Roman" w:hAnsi="Times New Roman" w:cs="Times New Roman"/>
          <w:sz w:val="26"/>
          <w:szCs w:val="26"/>
        </w:rPr>
      </w:pPr>
      <w:r>
        <w:rPr>
          <w:rFonts w:ascii="Times New Roman" w:hAnsi="Times New Roman" w:cs="Times New Roman"/>
          <w:b/>
          <w:color w:val="000000"/>
          <w:sz w:val="26"/>
          <w:szCs w:val="26"/>
        </w:rPr>
        <w:t>Раздел 4.</w:t>
      </w:r>
      <w:r>
        <w:rPr>
          <w:rFonts w:ascii="Times New Roman" w:hAnsi="Times New Roman" w:cs="Times New Roman"/>
          <w:color w:val="000000"/>
          <w:sz w:val="26"/>
          <w:szCs w:val="26"/>
        </w:rPr>
        <w:t xml:space="preserve"> Выводы.</w:t>
      </w:r>
    </w:p>
    <w:p w:rsidR="00BD0C81" w:rsidRDefault="00BD0C81">
      <w:pPr>
        <w:widowControl w:val="0"/>
        <w:spacing w:after="0"/>
        <w:jc w:val="both"/>
        <w:rPr>
          <w:rFonts w:ascii="Times New Roman" w:hAnsi="Times New Roman" w:cs="Times New Roman"/>
          <w:sz w:val="26"/>
          <w:szCs w:val="26"/>
          <w:shd w:val="clear" w:color="auto" w:fill="FFA6A6"/>
        </w:rPr>
      </w:pPr>
    </w:p>
    <w:p w:rsidR="00BD0C81" w:rsidRDefault="00BD0C81">
      <w:pPr>
        <w:widowControl w:val="0"/>
        <w:spacing w:after="0"/>
        <w:jc w:val="both"/>
        <w:rPr>
          <w:rFonts w:ascii="Times New Roman" w:hAnsi="Times New Roman" w:cs="Times New Roman"/>
          <w:sz w:val="26"/>
          <w:szCs w:val="26"/>
          <w:shd w:val="clear" w:color="auto" w:fill="FFA6A6"/>
        </w:rPr>
      </w:pPr>
    </w:p>
    <w:p w:rsidR="00BD0C81" w:rsidRDefault="004B1F98">
      <w:pPr>
        <w:spacing w:after="0"/>
        <w:rPr>
          <w:rFonts w:ascii="Times New Roman" w:hAnsi="Times New Roman" w:cs="Times New Roman"/>
          <w:sz w:val="28"/>
          <w:szCs w:val="28"/>
        </w:rPr>
      </w:pPr>
      <w:r>
        <w:rPr>
          <w:rFonts w:ascii="Times New Roman" w:hAnsi="Times New Roman" w:cs="Times New Roman"/>
          <w:sz w:val="26"/>
          <w:szCs w:val="26"/>
        </w:rPr>
        <w:t>Руководитель технической комиссии:</w:t>
      </w:r>
    </w:p>
    <w:p w:rsidR="00BD0C81" w:rsidRDefault="004B1F98">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     ________     ________________   </w:t>
      </w:r>
    </w:p>
    <w:p w:rsidR="00BD0C81" w:rsidRDefault="004B1F98">
      <w:pPr>
        <w:spacing w:after="0"/>
        <w:rPr>
          <w:rFonts w:ascii="Times New Roman" w:hAnsi="Times New Roman" w:cs="Times New Roman"/>
          <w:sz w:val="18"/>
          <w:szCs w:val="18"/>
        </w:rPr>
      </w:pPr>
      <w:r>
        <w:rPr>
          <w:rFonts w:ascii="Times New Roman" w:hAnsi="Times New Roman" w:cs="Times New Roman"/>
          <w:sz w:val="18"/>
          <w:szCs w:val="18"/>
        </w:rPr>
        <w:t>(должность)        (подпись)                     (расшифровка подписи)</w:t>
      </w:r>
    </w:p>
    <w:p w:rsidR="00BD0C81" w:rsidRDefault="00BD0C81">
      <w:pPr>
        <w:spacing w:after="0"/>
        <w:rPr>
          <w:rFonts w:ascii="Times New Roman" w:hAnsi="Times New Roman" w:cs="Times New Roman"/>
          <w:sz w:val="28"/>
          <w:szCs w:val="28"/>
        </w:rPr>
      </w:pPr>
    </w:p>
    <w:p w:rsidR="00BD0C81" w:rsidRDefault="004B1F98">
      <w:pPr>
        <w:spacing w:after="0"/>
        <w:rPr>
          <w:rFonts w:ascii="Times New Roman" w:hAnsi="Times New Roman" w:cs="Times New Roman"/>
          <w:sz w:val="26"/>
          <w:szCs w:val="26"/>
        </w:rPr>
      </w:pPr>
      <w:r>
        <w:rPr>
          <w:rFonts w:ascii="Times New Roman" w:hAnsi="Times New Roman" w:cs="Times New Roman"/>
          <w:sz w:val="26"/>
          <w:szCs w:val="26"/>
        </w:rPr>
        <w:t>Заместитель руководителя технической комиссии:</w:t>
      </w:r>
    </w:p>
    <w:p w:rsidR="00BD0C81" w:rsidRDefault="004B1F98">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     ________     ________________   </w:t>
      </w:r>
    </w:p>
    <w:p w:rsidR="00BD0C81" w:rsidRDefault="004B1F98">
      <w:pPr>
        <w:spacing w:after="0"/>
        <w:rPr>
          <w:rFonts w:ascii="Times New Roman" w:hAnsi="Times New Roman" w:cs="Times New Roman"/>
          <w:sz w:val="18"/>
          <w:szCs w:val="18"/>
        </w:rPr>
      </w:pPr>
      <w:r>
        <w:rPr>
          <w:rFonts w:ascii="Times New Roman" w:hAnsi="Times New Roman" w:cs="Times New Roman"/>
          <w:sz w:val="18"/>
          <w:szCs w:val="18"/>
        </w:rPr>
        <w:t>(должность)        (подпись)                   (расшифровка подписи)</w:t>
      </w:r>
    </w:p>
    <w:p w:rsidR="00BD0C81" w:rsidRDefault="00BD0C81">
      <w:pPr>
        <w:spacing w:after="0"/>
        <w:rPr>
          <w:rFonts w:ascii="Times New Roman" w:hAnsi="Times New Roman" w:cs="Times New Roman"/>
          <w:sz w:val="28"/>
          <w:szCs w:val="28"/>
        </w:rPr>
      </w:pPr>
    </w:p>
    <w:p w:rsidR="00BD0C81" w:rsidRDefault="004B1F98">
      <w:pPr>
        <w:spacing w:after="0"/>
        <w:rPr>
          <w:rFonts w:ascii="Times New Roman" w:hAnsi="Times New Roman" w:cs="Times New Roman"/>
          <w:sz w:val="26"/>
          <w:szCs w:val="26"/>
        </w:rPr>
      </w:pPr>
      <w:r>
        <w:rPr>
          <w:rFonts w:ascii="Times New Roman" w:hAnsi="Times New Roman" w:cs="Times New Roman"/>
          <w:sz w:val="26"/>
          <w:szCs w:val="26"/>
        </w:rPr>
        <w:t>Члены технической комиссии:</w:t>
      </w:r>
    </w:p>
    <w:p w:rsidR="00BD0C81" w:rsidRDefault="004B1F98">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     ________     ________________   </w:t>
      </w:r>
    </w:p>
    <w:p w:rsidR="00BD0C81" w:rsidRDefault="004B1F98">
      <w:pPr>
        <w:spacing w:after="0"/>
        <w:rPr>
          <w:rFonts w:ascii="Times New Roman" w:hAnsi="Times New Roman" w:cs="Times New Roman"/>
          <w:sz w:val="18"/>
          <w:szCs w:val="18"/>
        </w:rPr>
      </w:pPr>
      <w:r>
        <w:rPr>
          <w:rFonts w:ascii="Times New Roman" w:hAnsi="Times New Roman" w:cs="Times New Roman"/>
          <w:sz w:val="18"/>
          <w:szCs w:val="18"/>
        </w:rPr>
        <w:t>(должность)        (подпись)                     (расшифровка подписи)</w:t>
      </w:r>
    </w:p>
    <w:p w:rsidR="00BD0C81" w:rsidRDefault="00BD0C81">
      <w:pPr>
        <w:spacing w:after="0"/>
        <w:rPr>
          <w:rFonts w:ascii="Times New Roman" w:hAnsi="Times New Roman" w:cs="Times New Roman"/>
          <w:sz w:val="18"/>
          <w:szCs w:val="18"/>
        </w:rPr>
      </w:pPr>
    </w:p>
    <w:p w:rsidR="00BD0C81" w:rsidRDefault="004B1F98">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     ________      ________________   </w:t>
      </w:r>
    </w:p>
    <w:p w:rsidR="00BD0C81" w:rsidRDefault="004B1F98">
      <w:pPr>
        <w:spacing w:after="0"/>
        <w:rPr>
          <w:rFonts w:ascii="Times New Roman" w:hAnsi="Times New Roman" w:cs="Times New Roman"/>
          <w:sz w:val="18"/>
          <w:szCs w:val="18"/>
        </w:rPr>
      </w:pPr>
      <w:r>
        <w:rPr>
          <w:rFonts w:ascii="Times New Roman" w:hAnsi="Times New Roman" w:cs="Times New Roman"/>
          <w:sz w:val="18"/>
          <w:szCs w:val="18"/>
        </w:rPr>
        <w:t>(должность)        (подпись)                    (расшифровка подписи)</w:t>
      </w:r>
    </w:p>
    <w:p w:rsidR="00BD0C81" w:rsidRDefault="00BD0C81">
      <w:pPr>
        <w:spacing w:after="0"/>
        <w:rPr>
          <w:rFonts w:ascii="Times New Roman" w:hAnsi="Times New Roman" w:cs="Times New Roman"/>
        </w:rPr>
      </w:pPr>
    </w:p>
    <w:p w:rsidR="00BD0C81" w:rsidRDefault="00BD0C81">
      <w:pPr>
        <w:spacing w:after="0"/>
        <w:rPr>
          <w:rFonts w:ascii="Times New Roman" w:hAnsi="Times New Roman" w:cs="Times New Roman"/>
        </w:rPr>
      </w:pPr>
    </w:p>
    <w:p w:rsidR="00BD0C81" w:rsidRDefault="00BD0C81">
      <w:pPr>
        <w:widowControl w:val="0"/>
        <w:spacing w:after="0"/>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widowControl w:val="0"/>
        <w:spacing w:after="0"/>
        <w:jc w:val="right"/>
        <w:rPr>
          <w:rFonts w:ascii="Times New Roman" w:hAnsi="Times New Roman" w:cs="Times New Roman"/>
          <w:sz w:val="28"/>
          <w:szCs w:val="28"/>
        </w:rPr>
      </w:pPr>
    </w:p>
    <w:p w:rsidR="00BD0C81" w:rsidRDefault="00BD0C81">
      <w:pPr>
        <w:spacing w:after="0"/>
        <w:textAlignment w:val="baseline"/>
        <w:outlineLvl w:val="2"/>
        <w:rPr>
          <w:rFonts w:ascii="Times New Roman" w:hAnsi="Times New Roman" w:cs="Times New Roman"/>
          <w:b/>
          <w:sz w:val="28"/>
          <w:szCs w:val="28"/>
        </w:rPr>
      </w:pPr>
    </w:p>
    <w:p w:rsidR="00BD0C81" w:rsidRDefault="00BD0C81">
      <w:pPr>
        <w:spacing w:after="0"/>
        <w:rPr>
          <w:rFonts w:ascii="Times New Roman" w:hAnsi="Times New Roman" w:cs="Times New Roman"/>
        </w:rPr>
      </w:pPr>
    </w:p>
    <w:sectPr w:rsidR="00BD0C81" w:rsidSect="00BD0C81">
      <w:pgSz w:w="11906" w:h="16838"/>
      <w:pgMar w:top="1134" w:right="851"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useFELayout/>
  </w:compat>
  <w:rsids>
    <w:rsidRoot w:val="00BD0C81"/>
    <w:rsid w:val="00381B8C"/>
    <w:rsid w:val="004B1F98"/>
    <w:rsid w:val="005F7428"/>
    <w:rsid w:val="00BD0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F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semiHidden/>
    <w:unhideWhenUsed/>
    <w:qFormat/>
    <w:rsid w:val="00823B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a3">
    <w:name w:val="Текст выноски Знак"/>
    <w:basedOn w:val="a0"/>
    <w:uiPriority w:val="99"/>
    <w:semiHidden/>
    <w:qFormat/>
    <w:rsid w:val="00823BAE"/>
    <w:rPr>
      <w:rFonts w:ascii="Tahoma" w:hAnsi="Tahoma" w:cs="Tahoma"/>
      <w:sz w:val="16"/>
      <w:szCs w:val="16"/>
    </w:rPr>
  </w:style>
  <w:style w:type="character" w:customStyle="1" w:styleId="2">
    <w:name w:val="Заголовок 2 Знак"/>
    <w:basedOn w:val="a0"/>
    <w:qFormat/>
    <w:rsid w:val="00B0092E"/>
    <w:rPr>
      <w:rFonts w:ascii="Times New Roman" w:eastAsia="Times New Roman" w:hAnsi="Times New Roman" w:cs="Times New Roman"/>
      <w:b/>
      <w:bCs/>
      <w:sz w:val="28"/>
      <w:szCs w:val="20"/>
    </w:rPr>
  </w:style>
  <w:style w:type="character" w:customStyle="1" w:styleId="a4">
    <w:name w:val="Верхний колонтитул Знак"/>
    <w:basedOn w:val="a0"/>
    <w:uiPriority w:val="99"/>
    <w:semiHidden/>
    <w:qFormat/>
    <w:rsid w:val="00416F79"/>
  </w:style>
  <w:style w:type="character" w:customStyle="1" w:styleId="1">
    <w:name w:val="Верхний колонтитул Знак1"/>
    <w:basedOn w:val="a0"/>
    <w:link w:val="Header"/>
    <w:uiPriority w:val="99"/>
    <w:qFormat/>
    <w:locked/>
    <w:rsid w:val="00416F79"/>
    <w:rPr>
      <w:rFonts w:ascii="Arial Unicode MS" w:eastAsia="Arial Unicode MS" w:hAnsi="Arial Unicode MS" w:cs="Arial Unicode MS"/>
      <w:color w:val="000000"/>
      <w:sz w:val="24"/>
      <w:szCs w:val="24"/>
      <w:lang w:eastAsia="zh-CN"/>
    </w:rPr>
  </w:style>
  <w:style w:type="paragraph" w:customStyle="1" w:styleId="Heading">
    <w:name w:val="Heading"/>
    <w:basedOn w:val="a"/>
    <w:next w:val="a5"/>
    <w:qFormat/>
    <w:rsid w:val="00B117B4"/>
    <w:pPr>
      <w:keepNext/>
      <w:spacing w:before="240" w:after="120"/>
    </w:pPr>
    <w:rPr>
      <w:rFonts w:ascii="Liberation Sans" w:eastAsia="Tahoma" w:hAnsi="Liberation Sans" w:cs="Nirmala UI"/>
      <w:sz w:val="28"/>
      <w:szCs w:val="28"/>
    </w:rPr>
  </w:style>
  <w:style w:type="paragraph" w:styleId="a5">
    <w:name w:val="Body Text"/>
    <w:basedOn w:val="a"/>
    <w:rsid w:val="00B117B4"/>
    <w:pPr>
      <w:spacing w:after="140"/>
    </w:pPr>
  </w:style>
  <w:style w:type="paragraph" w:styleId="a6">
    <w:name w:val="List"/>
    <w:basedOn w:val="a5"/>
    <w:rsid w:val="00B117B4"/>
    <w:rPr>
      <w:rFonts w:cs="Nirmala UI"/>
    </w:rPr>
  </w:style>
  <w:style w:type="paragraph" w:customStyle="1" w:styleId="Caption">
    <w:name w:val="Caption"/>
    <w:basedOn w:val="a"/>
    <w:qFormat/>
    <w:rsid w:val="00B117B4"/>
    <w:pPr>
      <w:suppressLineNumbers/>
      <w:spacing w:before="120" w:after="120"/>
    </w:pPr>
    <w:rPr>
      <w:rFonts w:cs="Nirmala UI"/>
      <w:i/>
      <w:iCs/>
      <w:sz w:val="24"/>
      <w:szCs w:val="24"/>
    </w:rPr>
  </w:style>
  <w:style w:type="paragraph" w:customStyle="1" w:styleId="Index">
    <w:name w:val="Index"/>
    <w:basedOn w:val="a"/>
    <w:qFormat/>
    <w:rsid w:val="00B117B4"/>
    <w:pPr>
      <w:suppressLineNumbers/>
    </w:pPr>
    <w:rPr>
      <w:rFonts w:cs="Nirmala UI"/>
    </w:rPr>
  </w:style>
  <w:style w:type="paragraph" w:styleId="a7">
    <w:name w:val="Balloon Text"/>
    <w:basedOn w:val="a"/>
    <w:uiPriority w:val="99"/>
    <w:semiHidden/>
    <w:unhideWhenUsed/>
    <w:qFormat/>
    <w:rsid w:val="00823BAE"/>
    <w:pPr>
      <w:spacing w:after="0" w:line="240" w:lineRule="auto"/>
    </w:pPr>
    <w:rPr>
      <w:rFonts w:ascii="Tahoma" w:hAnsi="Tahoma" w:cs="Tahoma"/>
      <w:sz w:val="16"/>
      <w:szCs w:val="16"/>
    </w:rPr>
  </w:style>
  <w:style w:type="paragraph" w:customStyle="1" w:styleId="ConsPlusNormal">
    <w:name w:val="ConsPlusNormal"/>
    <w:qFormat/>
    <w:rsid w:val="00823BAE"/>
    <w:pPr>
      <w:widowControl w:val="0"/>
      <w:ind w:firstLine="720"/>
    </w:pPr>
    <w:rPr>
      <w:rFonts w:ascii="Arial" w:eastAsia="Times New Roman" w:hAnsi="Arial" w:cs="Arial"/>
      <w:sz w:val="20"/>
      <w:szCs w:val="20"/>
    </w:rPr>
  </w:style>
  <w:style w:type="paragraph" w:customStyle="1" w:styleId="BlockQuotation">
    <w:name w:val="Block Quotation"/>
    <w:basedOn w:val="a"/>
    <w:uiPriority w:val="99"/>
    <w:qFormat/>
    <w:rsid w:val="00823BAE"/>
    <w:pPr>
      <w:widowControl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styleId="a8">
    <w:name w:val="List Paragraph"/>
    <w:basedOn w:val="a"/>
    <w:qFormat/>
    <w:rsid w:val="007052A6"/>
    <w:pPr>
      <w:ind w:left="720"/>
      <w:contextualSpacing/>
    </w:pPr>
  </w:style>
  <w:style w:type="paragraph" w:customStyle="1" w:styleId="HeaderandFooter">
    <w:name w:val="Header and Footer"/>
    <w:basedOn w:val="a"/>
    <w:qFormat/>
    <w:rsid w:val="00B117B4"/>
  </w:style>
  <w:style w:type="paragraph" w:customStyle="1" w:styleId="Header">
    <w:name w:val="Header"/>
    <w:basedOn w:val="a"/>
    <w:link w:val="1"/>
    <w:uiPriority w:val="99"/>
    <w:rsid w:val="00416F79"/>
    <w:pPr>
      <w:tabs>
        <w:tab w:val="center" w:pos="4677"/>
        <w:tab w:val="right" w:pos="9355"/>
      </w:tabs>
      <w:spacing w:after="0" w:line="240" w:lineRule="auto"/>
    </w:pPr>
    <w:rPr>
      <w:rFonts w:ascii="Arial Unicode MS" w:eastAsia="Arial Unicode MS" w:hAnsi="Arial Unicode MS" w:cs="Arial Unicode MS"/>
      <w:color w:val="000000"/>
      <w:sz w:val="24"/>
      <w:szCs w:val="24"/>
      <w:lang w:eastAsia="zh-CN"/>
    </w:rPr>
  </w:style>
  <w:style w:type="paragraph" w:customStyle="1" w:styleId="a9">
    <w:name w:val="Содержимое таблицы"/>
    <w:basedOn w:val="a"/>
    <w:qFormat/>
    <w:rsid w:val="00416F79"/>
    <w:pPr>
      <w:widowControl w:val="0"/>
      <w:suppressLineNumbers/>
      <w:spacing w:after="160" w:line="252"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3645</Words>
  <Characters>20781</Characters>
  <Application>Microsoft Office Word</Application>
  <DocSecurity>0</DocSecurity>
  <Lines>173</Lines>
  <Paragraphs>48</Paragraphs>
  <ScaleCrop>false</ScaleCrop>
  <Company/>
  <LinksUpToDate>false</LinksUpToDate>
  <CharactersWithSpaces>24378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2023-12-06T11:25:00Z</dcterms:created>
  <dcterms:modified xsi:type="dcterms:W3CDTF">2023-12-06T11:25:00Z</dcterms:modified>
  <dc:language>ru-RU</dc:language>
</cp:coreProperties>
</file>