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17" w:rsidRDefault="00572117">
      <w:pPr>
        <w:pStyle w:val="ConsPlusNormal0"/>
        <w:ind w:firstLine="567"/>
        <w:contextualSpacing/>
        <w:jc w:val="center"/>
        <w:rPr>
          <w:rFonts w:ascii="Times New Roman" w:hAnsi="Times New Roman" w:cs="Times New Roman"/>
          <w:sz w:val="24"/>
          <w:szCs w:val="24"/>
        </w:rPr>
      </w:pPr>
    </w:p>
    <w:p w:rsidR="00572117" w:rsidRDefault="00572117">
      <w:pPr>
        <w:pStyle w:val="ConsPlusNormal0"/>
        <w:ind w:firstLine="567"/>
        <w:contextualSpacing/>
        <w:jc w:val="center"/>
        <w:rPr>
          <w:rFonts w:ascii="Times New Roman" w:hAnsi="Times New Roman" w:cs="Times New Roman"/>
          <w:sz w:val="24"/>
          <w:szCs w:val="24"/>
        </w:rPr>
      </w:pPr>
    </w:p>
    <w:p w:rsidR="00572117" w:rsidRDefault="00116493">
      <w:pPr>
        <w:jc w:val="center"/>
        <w:rPr>
          <w:sz w:val="28"/>
          <w:szCs w:val="28"/>
        </w:rPr>
      </w:pPr>
      <w:r>
        <w:rPr>
          <w:noProof/>
        </w:rPr>
        <w:drawing>
          <wp:inline distT="0" distB="0" distL="0" distR="0">
            <wp:extent cx="457200" cy="704850"/>
            <wp:effectExtent l="0" t="0" r="0"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soku2.gif"/>
                    <pic:cNvPicPr>
                      <a:picLocks noChangeAspect="1" noChangeArrowheads="1"/>
                    </pic:cNvPicPr>
                  </pic:nvPicPr>
                  <pic:blipFill>
                    <a:blip r:embed="rId5"/>
                    <a:stretch>
                      <a:fillRect/>
                    </a:stretch>
                  </pic:blipFill>
                  <pic:spPr bwMode="auto">
                    <a:xfrm>
                      <a:off x="0" y="0"/>
                      <a:ext cx="457200" cy="704850"/>
                    </a:xfrm>
                    <a:prstGeom prst="rect">
                      <a:avLst/>
                    </a:prstGeom>
                  </pic:spPr>
                </pic:pic>
              </a:graphicData>
            </a:graphic>
          </wp:inline>
        </w:drawing>
      </w:r>
    </w:p>
    <w:p w:rsidR="00572117" w:rsidRDefault="00116493">
      <w:pPr>
        <w:jc w:val="center"/>
        <w:rPr>
          <w:rFonts w:eastAsia="Calibri"/>
          <w:b/>
          <w:sz w:val="32"/>
          <w:szCs w:val="32"/>
        </w:rPr>
      </w:pPr>
      <w:r>
        <w:rPr>
          <w:rFonts w:eastAsia="Calibri"/>
          <w:b/>
          <w:sz w:val="32"/>
          <w:szCs w:val="32"/>
        </w:rPr>
        <w:t>АДМИНИСТРАЦИЯ НОВОСОКУЛАКСКОГО СЕЛЬСОВЕТА САРАКТАШСКОГО РАЙОНА ОРЕНБУРГСКОЙ ОБЛАСТИ</w:t>
      </w:r>
    </w:p>
    <w:p w:rsidR="00572117" w:rsidRDefault="00572117">
      <w:pPr>
        <w:jc w:val="center"/>
        <w:rPr>
          <w:rFonts w:eastAsia="Calibri"/>
          <w:b/>
          <w:sz w:val="32"/>
          <w:szCs w:val="32"/>
        </w:rPr>
      </w:pPr>
    </w:p>
    <w:p w:rsidR="00572117" w:rsidRDefault="00116493">
      <w:pPr>
        <w:jc w:val="center"/>
        <w:rPr>
          <w:rFonts w:eastAsia="Calibri"/>
          <w:b/>
          <w:sz w:val="32"/>
          <w:szCs w:val="32"/>
        </w:rPr>
      </w:pPr>
      <w:r>
        <w:rPr>
          <w:rFonts w:eastAsia="Calibri"/>
          <w:b/>
          <w:sz w:val="32"/>
          <w:szCs w:val="32"/>
        </w:rPr>
        <w:t>П О С Т А Н О В Л Е Н И Е</w:t>
      </w:r>
    </w:p>
    <w:p w:rsidR="00572117" w:rsidRDefault="00116493">
      <w:pPr>
        <w:widowControl w:val="0"/>
        <w:pBdr>
          <w:bottom w:val="single" w:sz="18" w:space="1" w:color="000000"/>
        </w:pBdr>
        <w:ind w:right="-284"/>
        <w:jc w:val="center"/>
        <w:rPr>
          <w:sz w:val="28"/>
          <w:szCs w:val="28"/>
        </w:rPr>
      </w:pPr>
      <w:r>
        <w:rPr>
          <w:b/>
          <w:sz w:val="28"/>
          <w:szCs w:val="28"/>
        </w:rPr>
        <w:t>____________________________________________________________________</w:t>
      </w:r>
    </w:p>
    <w:p w:rsidR="00572117" w:rsidRDefault="00572117">
      <w:pPr>
        <w:rPr>
          <w:rFonts w:eastAsia="Calibri"/>
          <w:b/>
          <w:sz w:val="28"/>
          <w:szCs w:val="28"/>
          <w:u w:val="single"/>
        </w:rPr>
      </w:pPr>
    </w:p>
    <w:p w:rsidR="00572117" w:rsidRDefault="00116493">
      <w:pPr>
        <w:ind w:right="-74"/>
        <w:rPr>
          <w:sz w:val="28"/>
          <w:szCs w:val="28"/>
        </w:rPr>
      </w:pPr>
      <w:r>
        <w:rPr>
          <w:rFonts w:ascii="Tahoma" w:hAnsi="Tahoma" w:cs="Tahoma"/>
          <w:noProof/>
          <w:sz w:val="28"/>
          <w:szCs w:val="28"/>
        </w:rPr>
        <w:drawing>
          <wp:inline distT="0" distB="0" distL="0" distR="0">
            <wp:extent cx="2915920" cy="2159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2915920" cy="215900"/>
                    </a:xfrm>
                    <a:prstGeom prst="rect">
                      <a:avLst/>
                    </a:prstGeom>
                  </pic:spPr>
                </pic:pic>
              </a:graphicData>
            </a:graphic>
          </wp:inline>
        </w:drawing>
      </w:r>
    </w:p>
    <w:p w:rsidR="00572117" w:rsidRDefault="00116493">
      <w:pPr>
        <w:pStyle w:val="ConsPlusNormal0"/>
        <w:ind w:firstLine="567"/>
        <w:contextualSpacing/>
        <w:jc w:val="center"/>
        <w:rPr>
          <w:rFonts w:ascii="Times New Roman" w:hAnsi="Times New Roman" w:cs="Times New Roman"/>
          <w:sz w:val="24"/>
          <w:szCs w:val="24"/>
        </w:rPr>
      </w:pPr>
      <w:r>
        <w:rPr>
          <w:rFonts w:ascii="Times New Roman" w:hAnsi="Times New Roman" w:cs="Times New Roman"/>
          <w:sz w:val="28"/>
          <w:szCs w:val="28"/>
        </w:rPr>
        <w:t xml:space="preserve">с. Новосокулак        </w:t>
      </w:r>
    </w:p>
    <w:p w:rsidR="00572117" w:rsidRDefault="00572117">
      <w:pPr>
        <w:tabs>
          <w:tab w:val="left" w:pos="708"/>
          <w:tab w:val="center" w:pos="4677"/>
          <w:tab w:val="right" w:pos="9355"/>
        </w:tabs>
        <w:ind w:right="-142"/>
        <w:rPr>
          <w:sz w:val="28"/>
          <w:szCs w:val="28"/>
        </w:rPr>
      </w:pPr>
    </w:p>
    <w:p w:rsidR="00572117" w:rsidRDefault="00572117">
      <w:pPr>
        <w:pStyle w:val="ConsPlusNormal0"/>
        <w:ind w:firstLine="540"/>
        <w:jc w:val="center"/>
        <w:rPr>
          <w:rFonts w:ascii="Times New Roman" w:hAnsi="Times New Roman" w:cs="Times New Roman"/>
          <w:sz w:val="28"/>
          <w:szCs w:val="28"/>
        </w:rPr>
      </w:pPr>
    </w:p>
    <w:tbl>
      <w:tblPr>
        <w:tblW w:w="8491" w:type="dxa"/>
        <w:tblInd w:w="829" w:type="dxa"/>
        <w:tblLayout w:type="fixed"/>
        <w:tblLook w:val="01E0"/>
      </w:tblPr>
      <w:tblGrid>
        <w:gridCol w:w="8491"/>
      </w:tblGrid>
      <w:tr w:rsidR="00572117">
        <w:trPr>
          <w:trHeight w:val="1000"/>
        </w:trPr>
        <w:tc>
          <w:tcPr>
            <w:tcW w:w="8491" w:type="dxa"/>
          </w:tcPr>
          <w:p w:rsidR="00572117" w:rsidRDefault="00116493">
            <w:pPr>
              <w:widowControl w:val="0"/>
              <w:jc w:val="center"/>
              <w:rPr>
                <w:sz w:val="28"/>
                <w:szCs w:val="28"/>
              </w:rPr>
            </w:pPr>
            <w:r>
              <w:rPr>
                <w:sz w:val="28"/>
                <w:szCs w:val="28"/>
              </w:rPr>
              <w:t>Об утверждении Административного регламента</w:t>
            </w:r>
          </w:p>
          <w:p w:rsidR="00572117" w:rsidRDefault="00116493">
            <w:pPr>
              <w:widowControl w:val="0"/>
              <w:jc w:val="center"/>
              <w:rPr>
                <w:sz w:val="28"/>
                <w:szCs w:val="28"/>
              </w:rPr>
            </w:pPr>
            <w:r>
              <w:rPr>
                <w:sz w:val="28"/>
                <w:szCs w:val="28"/>
              </w:rPr>
              <w:t>по предоставлению муниципальной услуги</w:t>
            </w:r>
          </w:p>
          <w:p w:rsidR="00572117" w:rsidRDefault="00116493">
            <w:pPr>
              <w:widowControl w:val="0"/>
              <w:ind w:firstLine="567"/>
              <w:jc w:val="center"/>
              <w:rPr>
                <w:bCs/>
                <w:sz w:val="28"/>
                <w:szCs w:val="28"/>
              </w:rPr>
            </w:pPr>
            <w:r>
              <w:rPr>
                <w:sz w:val="28"/>
                <w:szCs w:val="28"/>
              </w:rPr>
              <w:t>«Предоставлениеразрешения на условно разрешенный вид использования земельного участка или объекта капитального строительства»</w:t>
            </w:r>
          </w:p>
        </w:tc>
      </w:tr>
    </w:tbl>
    <w:p w:rsidR="00572117" w:rsidRDefault="00116493">
      <w:pPr>
        <w:jc w:val="both"/>
        <w:rPr>
          <w:rFonts w:ascii="Verdana" w:hAnsi="Verdana"/>
          <w:sz w:val="21"/>
          <w:szCs w:val="21"/>
        </w:rPr>
      </w:pPr>
      <w:r>
        <w:rPr>
          <w:rFonts w:ascii="Verdana" w:hAnsi="Verdana"/>
          <w:sz w:val="21"/>
          <w:szCs w:val="21"/>
        </w:rPr>
        <w:t xml:space="preserve">         </w:t>
      </w:r>
    </w:p>
    <w:p w:rsidR="00572117" w:rsidRDefault="00116493">
      <w:pPr>
        <w:ind w:right="328" w:firstLine="708"/>
        <w:jc w:val="both"/>
        <w:rPr>
          <w:sz w:val="28"/>
          <w:szCs w:val="28"/>
        </w:rPr>
      </w:pPr>
      <w:r>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МО Новосокулакский сельсовет </w:t>
      </w:r>
    </w:p>
    <w:p w:rsidR="00572117" w:rsidRDefault="00116493">
      <w:pPr>
        <w:ind w:right="328"/>
        <w:jc w:val="both"/>
        <w:rPr>
          <w:sz w:val="28"/>
          <w:szCs w:val="28"/>
        </w:rPr>
      </w:pPr>
      <w:r>
        <w:rPr>
          <w:sz w:val="28"/>
          <w:szCs w:val="28"/>
        </w:rPr>
        <w:t xml:space="preserve">1. 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w:t>
      </w:r>
    </w:p>
    <w:p w:rsidR="00572117" w:rsidRDefault="00116493">
      <w:pPr>
        <w:ind w:firstLine="708"/>
        <w:jc w:val="both"/>
        <w:rPr>
          <w:sz w:val="28"/>
          <w:szCs w:val="28"/>
        </w:rPr>
      </w:pPr>
      <w:r>
        <w:rPr>
          <w:sz w:val="28"/>
          <w:szCs w:val="28"/>
        </w:rPr>
        <w:t>2. Настоящее  постановление вступает в силу после его официального опубликования, а также подлежит размещению на официальном сайте администрации Новосокулакского сельсовета.</w:t>
      </w:r>
    </w:p>
    <w:p w:rsidR="00572117" w:rsidRDefault="00116493">
      <w:pPr>
        <w:shd w:val="clear" w:color="auto" w:fill="FFFFFF"/>
        <w:spacing w:line="240" w:lineRule="atLeast"/>
        <w:ind w:firstLine="720"/>
        <w:jc w:val="both"/>
        <w:rPr>
          <w:sz w:val="28"/>
          <w:szCs w:val="28"/>
        </w:rPr>
      </w:pPr>
      <w:r>
        <w:rPr>
          <w:sz w:val="28"/>
          <w:szCs w:val="28"/>
        </w:rPr>
        <w:t>3. Контроль за исполнением настоящего постановления оставляю за собой.</w:t>
      </w:r>
    </w:p>
    <w:p w:rsidR="00572117" w:rsidRDefault="00572117">
      <w:pPr>
        <w:shd w:val="clear" w:color="auto" w:fill="FFFFFF"/>
        <w:spacing w:line="240" w:lineRule="atLeast"/>
        <w:ind w:firstLine="720"/>
        <w:jc w:val="both"/>
        <w:rPr>
          <w:sz w:val="28"/>
          <w:szCs w:val="28"/>
        </w:rPr>
      </w:pPr>
    </w:p>
    <w:p w:rsidR="00572117" w:rsidRDefault="00572117">
      <w:pPr>
        <w:rPr>
          <w:sz w:val="28"/>
          <w:szCs w:val="28"/>
        </w:rPr>
      </w:pPr>
    </w:p>
    <w:p w:rsidR="00572117" w:rsidRDefault="00116493">
      <w:pPr>
        <w:rPr>
          <w:sz w:val="28"/>
          <w:szCs w:val="28"/>
        </w:rPr>
      </w:pPr>
      <w:r>
        <w:rPr>
          <w:sz w:val="28"/>
          <w:szCs w:val="28"/>
        </w:rPr>
        <w:t>Глава  муниципального образования                                               А.Н. Гусак</w:t>
      </w:r>
    </w:p>
    <w:p w:rsidR="00572117" w:rsidRDefault="00116493">
      <w:pPr>
        <w:widowControl w:val="0"/>
        <w:spacing w:after="120"/>
        <w:ind w:left="1416" w:firstLine="708"/>
        <w:rPr>
          <w:rFonts w:ascii="Tahoma" w:hAnsi="Tahoma" w:cs="Tahoma"/>
          <w:kern w:val="2"/>
          <w:sz w:val="16"/>
          <w:szCs w:val="16"/>
        </w:rPr>
      </w:pPr>
      <w:r>
        <w:rPr>
          <w:rFonts w:ascii="Tahoma" w:hAnsi="Tahoma" w:cs="Tahoma"/>
          <w:noProof/>
          <w:kern w:val="2"/>
          <w:sz w:val="16"/>
          <w:szCs w:val="16"/>
        </w:rPr>
        <w:drawing>
          <wp:inline distT="0" distB="0" distL="0" distR="0">
            <wp:extent cx="2988310" cy="119253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7" cstate="print"/>
                    <a:stretch>
                      <a:fillRect/>
                    </a:stretch>
                  </pic:blipFill>
                  <pic:spPr bwMode="auto">
                    <a:xfrm>
                      <a:off x="0" y="0"/>
                      <a:ext cx="2988310" cy="1192530"/>
                    </a:xfrm>
                    <a:prstGeom prst="rect">
                      <a:avLst/>
                    </a:prstGeom>
                  </pic:spPr>
                </pic:pic>
              </a:graphicData>
            </a:graphic>
          </wp:inline>
        </w:drawing>
      </w:r>
    </w:p>
    <w:p w:rsidR="00572117" w:rsidRDefault="00572117">
      <w:pPr>
        <w:ind w:right="328"/>
        <w:jc w:val="both"/>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116493">
      <w:pPr>
        <w:jc w:val="both"/>
        <w:rPr>
          <w:sz w:val="28"/>
          <w:szCs w:val="28"/>
        </w:rPr>
      </w:pPr>
      <w:r>
        <w:rPr>
          <w:sz w:val="28"/>
          <w:szCs w:val="28"/>
        </w:rPr>
        <w:t xml:space="preserve">Разослано: прокуратуре района, администрации района, администрации </w:t>
      </w:r>
    </w:p>
    <w:p w:rsidR="00572117" w:rsidRDefault="00116493">
      <w:pPr>
        <w:jc w:val="both"/>
        <w:rPr>
          <w:sz w:val="28"/>
          <w:szCs w:val="28"/>
        </w:rPr>
      </w:pPr>
      <w:r>
        <w:rPr>
          <w:sz w:val="28"/>
          <w:szCs w:val="28"/>
        </w:rPr>
        <w:t>сельсовета, официальный сайт, в дело</w:t>
      </w:r>
    </w:p>
    <w:p w:rsidR="00572117" w:rsidRDefault="00572117">
      <w:pPr>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572117">
      <w:pPr>
        <w:pStyle w:val="ae"/>
        <w:jc w:val="right"/>
        <w:rPr>
          <w:sz w:val="28"/>
          <w:szCs w:val="28"/>
        </w:rPr>
      </w:pPr>
    </w:p>
    <w:p w:rsidR="00572117" w:rsidRDefault="00116493">
      <w:pPr>
        <w:pStyle w:val="ae"/>
        <w:jc w:val="right"/>
        <w:rPr>
          <w:sz w:val="28"/>
          <w:szCs w:val="28"/>
        </w:rPr>
      </w:pPr>
      <w:r>
        <w:rPr>
          <w:sz w:val="28"/>
          <w:szCs w:val="28"/>
        </w:rPr>
        <w:t xml:space="preserve">Приложение </w:t>
      </w:r>
      <w:r>
        <w:rPr>
          <w:sz w:val="28"/>
          <w:szCs w:val="28"/>
        </w:rPr>
        <w:br/>
        <w:t xml:space="preserve">к постановлению  администрации </w:t>
      </w:r>
    </w:p>
    <w:p w:rsidR="00572117" w:rsidRDefault="00116493">
      <w:pPr>
        <w:pStyle w:val="ae"/>
        <w:jc w:val="right"/>
        <w:rPr>
          <w:sz w:val="28"/>
          <w:szCs w:val="28"/>
        </w:rPr>
      </w:pPr>
      <w:r>
        <w:rPr>
          <w:sz w:val="28"/>
          <w:szCs w:val="28"/>
        </w:rPr>
        <w:t>Новосокулакского сельсовета</w:t>
      </w:r>
    </w:p>
    <w:p w:rsidR="00572117" w:rsidRDefault="00116493">
      <w:pPr>
        <w:pStyle w:val="ae"/>
        <w:jc w:val="right"/>
        <w:rPr>
          <w:sz w:val="28"/>
          <w:szCs w:val="28"/>
        </w:rPr>
      </w:pPr>
      <w:r>
        <w:rPr>
          <w:sz w:val="28"/>
          <w:szCs w:val="28"/>
        </w:rPr>
        <w:t xml:space="preserve">Саракташского района   </w:t>
      </w:r>
    </w:p>
    <w:p w:rsidR="00572117" w:rsidRDefault="00116493">
      <w:pPr>
        <w:pStyle w:val="ae"/>
        <w:jc w:val="right"/>
        <w:rPr>
          <w:sz w:val="28"/>
          <w:szCs w:val="28"/>
        </w:rPr>
      </w:pPr>
      <w:r>
        <w:rPr>
          <w:sz w:val="28"/>
          <w:szCs w:val="28"/>
        </w:rPr>
        <w:t>Оренбургской области</w:t>
      </w:r>
    </w:p>
    <w:p w:rsidR="00572117" w:rsidRDefault="00116493">
      <w:pPr>
        <w:pStyle w:val="ae"/>
        <w:jc w:val="right"/>
        <w:rPr>
          <w:sz w:val="28"/>
          <w:szCs w:val="28"/>
        </w:rPr>
      </w:pPr>
      <w:r>
        <w:rPr>
          <w:sz w:val="28"/>
          <w:szCs w:val="28"/>
        </w:rPr>
        <w:t>от  15.05.2023   № 26-п</w:t>
      </w:r>
    </w:p>
    <w:p w:rsidR="00572117" w:rsidRDefault="00572117">
      <w:pPr>
        <w:ind w:right="328"/>
        <w:jc w:val="both"/>
        <w:rPr>
          <w:sz w:val="28"/>
          <w:szCs w:val="28"/>
        </w:rPr>
      </w:pPr>
    </w:p>
    <w:p w:rsidR="00572117" w:rsidRDefault="00572117">
      <w:pPr>
        <w:pStyle w:val="ConsPlusNormal0"/>
        <w:ind w:firstLine="567"/>
        <w:contextualSpacing/>
        <w:jc w:val="center"/>
        <w:rPr>
          <w:rFonts w:ascii="Times New Roman" w:hAnsi="Times New Roman" w:cs="Times New Roman"/>
          <w:sz w:val="24"/>
          <w:szCs w:val="24"/>
        </w:rPr>
      </w:pPr>
    </w:p>
    <w:p w:rsidR="00572117" w:rsidRDefault="00116493">
      <w:pPr>
        <w:pStyle w:val="ConsPlusNormal0"/>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572117" w:rsidRDefault="00116493">
      <w:pPr>
        <w:pStyle w:val="ConsPlusNormal0"/>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572117" w:rsidRDefault="00116493">
      <w:pPr>
        <w:ind w:firstLine="567"/>
        <w:jc w:val="center"/>
        <w:rPr>
          <w:b/>
          <w:sz w:val="28"/>
          <w:szCs w:val="28"/>
        </w:rPr>
      </w:pPr>
      <w:r>
        <w:rPr>
          <w:b/>
          <w:sz w:val="28"/>
          <w:szCs w:val="28"/>
        </w:rPr>
        <w:t xml:space="preserve">«Предоставление разрешения на условно разрешенный вид использования </w:t>
      </w:r>
    </w:p>
    <w:p w:rsidR="00572117" w:rsidRDefault="00116493">
      <w:pPr>
        <w:ind w:firstLine="567"/>
        <w:jc w:val="center"/>
        <w:rPr>
          <w:b/>
          <w:sz w:val="28"/>
          <w:szCs w:val="28"/>
        </w:rPr>
      </w:pPr>
      <w:r>
        <w:rPr>
          <w:b/>
          <w:sz w:val="28"/>
          <w:szCs w:val="28"/>
        </w:rPr>
        <w:t>земельного участка или объекта капитального строительства»</w:t>
      </w:r>
    </w:p>
    <w:p w:rsidR="00572117" w:rsidRDefault="00572117">
      <w:pPr>
        <w:pStyle w:val="ConsPlusNormal0"/>
        <w:ind w:firstLine="567"/>
        <w:jc w:val="center"/>
        <w:outlineLvl w:val="1"/>
        <w:rPr>
          <w:rFonts w:ascii="Times New Roman" w:hAnsi="Times New Roman" w:cs="Times New Roman"/>
          <w:b/>
          <w:sz w:val="24"/>
          <w:szCs w:val="24"/>
        </w:rPr>
      </w:pPr>
    </w:p>
    <w:p w:rsidR="00572117" w:rsidRDefault="00116493">
      <w:pPr>
        <w:pStyle w:val="ConsPlusNormal0"/>
        <w:ind w:firstLine="567"/>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572117" w:rsidRDefault="00572117">
      <w:pPr>
        <w:pStyle w:val="ConsPlusNormal0"/>
        <w:ind w:firstLine="567"/>
        <w:jc w:val="both"/>
        <w:rPr>
          <w:rFonts w:ascii="Times New Roman" w:hAnsi="Times New Roman" w:cs="Times New Roman"/>
          <w:sz w:val="28"/>
          <w:szCs w:val="28"/>
        </w:rPr>
      </w:pPr>
    </w:p>
    <w:p w:rsidR="00572117" w:rsidRDefault="00116493">
      <w:pPr>
        <w:ind w:firstLine="567"/>
        <w:jc w:val="both"/>
        <w:rPr>
          <w:sz w:val="28"/>
          <w:szCs w:val="28"/>
        </w:rPr>
      </w:pPr>
      <w:r>
        <w:rPr>
          <w:sz w:val="28"/>
          <w:szCs w:val="28"/>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администрации муниципального образования Новосокулакский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572117" w:rsidRDefault="00572117">
      <w:pPr>
        <w:pStyle w:val="ConsPlusNormal0"/>
        <w:ind w:firstLine="567"/>
        <w:jc w:val="center"/>
        <w:outlineLvl w:val="2"/>
        <w:rPr>
          <w:rFonts w:ascii="Times New Roman" w:hAnsi="Times New Roman" w:cs="Times New Roman"/>
          <w:sz w:val="28"/>
          <w:szCs w:val="28"/>
        </w:rPr>
      </w:pP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Круг заявителей</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572117" w:rsidRDefault="00572117">
      <w:pPr>
        <w:pStyle w:val="ConsPlusNormal0"/>
        <w:ind w:firstLine="567"/>
        <w:jc w:val="center"/>
        <w:outlineLvl w:val="2"/>
        <w:rPr>
          <w:rFonts w:ascii="Times New Roman" w:hAnsi="Times New Roman" w:cs="Times New Roman"/>
          <w:b/>
          <w:sz w:val="28"/>
          <w:szCs w:val="28"/>
        </w:rPr>
      </w:pPr>
    </w:p>
    <w:p w:rsidR="00572117" w:rsidRDefault="00116493">
      <w:pPr>
        <w:tabs>
          <w:tab w:val="left" w:pos="567"/>
        </w:tabs>
        <w:ind w:right="49" w:firstLine="709"/>
        <w:jc w:val="both"/>
        <w:rPr>
          <w:sz w:val="28"/>
          <w:szCs w:val="28"/>
        </w:rPr>
      </w:pPr>
      <w:r>
        <w:rPr>
          <w:sz w:val="28"/>
          <w:szCs w:val="28"/>
        </w:rPr>
        <w:t>1.3.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572117" w:rsidRDefault="00116493">
      <w:pPr>
        <w:tabs>
          <w:tab w:val="left" w:pos="567"/>
        </w:tabs>
        <w:ind w:right="49" w:firstLine="709"/>
        <w:jc w:val="both"/>
        <w:rPr>
          <w:sz w:val="28"/>
          <w:szCs w:val="28"/>
        </w:rPr>
      </w:pPr>
      <w:r>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572117" w:rsidRDefault="00572117">
      <w:pPr>
        <w:ind w:firstLine="567"/>
        <w:jc w:val="both"/>
        <w:rPr>
          <w:rFonts w:eastAsiaTheme="minorHAnsi"/>
          <w:sz w:val="28"/>
          <w:szCs w:val="28"/>
          <w:lang w:eastAsia="en-US"/>
        </w:rPr>
      </w:pPr>
    </w:p>
    <w:p w:rsidR="00572117" w:rsidRDefault="00116493">
      <w:pPr>
        <w:pStyle w:val="ConsPlusNormal0"/>
        <w:ind w:firstLine="567"/>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572117" w:rsidRDefault="00572117">
      <w:pPr>
        <w:pStyle w:val="ConsPlusNormal0"/>
        <w:ind w:firstLine="567"/>
        <w:jc w:val="both"/>
        <w:rPr>
          <w:rFonts w:ascii="Times New Roman" w:hAnsi="Times New Roman" w:cs="Times New Roman"/>
          <w:b/>
          <w:sz w:val="28"/>
          <w:szCs w:val="28"/>
        </w:rPr>
      </w:pPr>
    </w:p>
    <w:p w:rsidR="00572117" w:rsidRDefault="00116493">
      <w:pPr>
        <w:ind w:firstLine="567"/>
        <w:jc w:val="both"/>
        <w:rPr>
          <w:sz w:val="28"/>
          <w:szCs w:val="28"/>
        </w:rPr>
      </w:pPr>
      <w:r>
        <w:rPr>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 Муниципальная услуга носит заявительный порядок обращения.</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2.3. Муниципальная услуга предоставляется органом местного самоуправления администрации муниципального образованияНовосокулакский сельсовет Саракташского района Оренбургской области.</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Уполномоченным структурным подразделением по предоставлению муниципальной услуги является администрации муниципального образования Новосокулакский сельсовет Саракташского района Оренбургской области.</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2.4.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w:t>
      </w:r>
      <w:r>
        <w:rPr>
          <w:rFonts w:ascii="Times New Roman" w:hAnsi="Times New Roman" w:cs="Times New Roman"/>
          <w:sz w:val="28"/>
          <w:szCs w:val="28"/>
        </w:rPr>
        <w:lastRenderedPageBreak/>
        <w:t>может быть подан в МФЦ).</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2.5.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572117" w:rsidRDefault="00572117">
      <w:pPr>
        <w:pStyle w:val="ConsPlusNormal0"/>
        <w:ind w:firstLine="567"/>
        <w:jc w:val="both"/>
        <w:rPr>
          <w:rFonts w:ascii="Times New Roman" w:hAnsi="Times New Roman" w:cs="Times New Roman"/>
          <w:sz w:val="28"/>
          <w:szCs w:val="28"/>
        </w:rPr>
      </w:pPr>
    </w:p>
    <w:p w:rsidR="00572117" w:rsidRDefault="00116493">
      <w:pPr>
        <w:ind w:firstLine="567"/>
        <w:jc w:val="both"/>
        <w:rPr>
          <w:sz w:val="28"/>
          <w:szCs w:val="28"/>
        </w:rPr>
      </w:pPr>
      <w:r>
        <w:rPr>
          <w:sz w:val="28"/>
          <w:szCs w:val="28"/>
        </w:rPr>
        <w:t>2.6. Результатом предоставления муниципальной услуги является:</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Отказ в предоставлении разрешения на условно разрешенный видиспользования земельного участка или объекта капитального строительства;</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p w:rsidR="00572117" w:rsidRDefault="00116493">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2.7. Заявителю в качестве результата предоставления муниципальной услуги обеспечивается по его выбору возможность получения:</w:t>
      </w:r>
    </w:p>
    <w:p w:rsidR="00572117" w:rsidRDefault="00116493">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72117" w:rsidRDefault="00116493">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572117" w:rsidRDefault="00116493">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572117" w:rsidRDefault="00116493">
      <w:pPr>
        <w:pStyle w:val="ConsPlusNormal0"/>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572117" w:rsidRDefault="00116493">
      <w:pPr>
        <w:pStyle w:val="ConsPlusNormal0"/>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572117" w:rsidRDefault="00116493">
      <w:pPr>
        <w:pStyle w:val="ConsPlusNormal0"/>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572117" w:rsidRDefault="00116493">
      <w:pPr>
        <w:pStyle w:val="ConsPlusNormal0"/>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w:t>
      </w:r>
      <w:r>
        <w:rPr>
          <w:rFonts w:ascii="Times New Roman" w:hAnsi="Times New Roman" w:cs="Times New Roman"/>
          <w:sz w:val="28"/>
          <w:szCs w:val="28"/>
          <w:lang w:eastAsia="ar-SA"/>
        </w:rPr>
        <w:lastRenderedPageBreak/>
        <w:t xml:space="preserve">муниципальной услуги (в случае если результат направляется на адрес электронной почты заявителя, указанный в заявлении);  </w:t>
      </w:r>
    </w:p>
    <w:p w:rsidR="00572117" w:rsidRDefault="00116493">
      <w:pPr>
        <w:pStyle w:val="ConsPlusNormal0"/>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2.8.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видиспользования земельного участка или объекта капитального строительства;</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видиспользования земельного участка или объекта капитального строительствас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документа на бумажном носителе посредством:</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выдачи в органе местного самоуправления, </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почтового отправления по указанному в заявлении почтовому адресу,</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выдачи в МФЦ (при наличии соглашения о взаимодействии);</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предоставления муниципальной услуги в электронном виде используется государственная информационная система (при наличии).                                                                                             </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в расписке о получении документов в МФЦ (при наличии соглашения о взаимодействии).</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2.9. Получение дубликата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видиспользования земельного участка или объекта капитального строительства.</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документа на бумажном носителе посредством:</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выдачи в органе местного самоуправления, </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почтового отправления по указанному в заявлении почтовому адресу,</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выдачи в МФЦ (при наличии соглашения о взаимодействии);</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w:t>
      </w:r>
      <w:r>
        <w:rPr>
          <w:rFonts w:ascii="Times New Roman" w:hAnsi="Times New Roman" w:cs="Times New Roman"/>
          <w:sz w:val="28"/>
          <w:szCs w:val="28"/>
        </w:rPr>
        <w:lastRenderedPageBreak/>
        <w:t xml:space="preserve">почты заявителя, указанный в заявлении);  </w:t>
      </w:r>
    </w:p>
    <w:p w:rsidR="00572117" w:rsidRDefault="00116493">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в расписке о получении документов в МФЦ (при наличии соглашения о взаимодействии).</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2.10.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572117" w:rsidRDefault="00116493">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11Административного регламента.</w:t>
      </w:r>
    </w:p>
    <w:p w:rsidR="00572117" w:rsidRDefault="00116493">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2.11.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72117" w:rsidRDefault="00116493">
      <w:pPr>
        <w:pStyle w:val="ConsPlusNormal0"/>
        <w:spacing w:beforeAutospacing="1"/>
        <w:ind w:firstLine="567"/>
        <w:contextualSpacing/>
        <w:jc w:val="both"/>
        <w:rPr>
          <w:rFonts w:ascii="Times New Roman" w:hAnsi="Times New Roman" w:cs="Times New Roman"/>
          <w:sz w:val="28"/>
          <w:szCs w:val="28"/>
        </w:rPr>
      </w:pPr>
      <w:r>
        <w:rPr>
          <w:rFonts w:ascii="Times New Roman" w:hAnsi="Times New Roman" w:cs="Times New Roman"/>
          <w:sz w:val="28"/>
          <w:szCs w:val="28"/>
        </w:rPr>
        <w:t>2.12. Приостановление срока предоставления муниципальной услуги не предусмотрено.</w:t>
      </w:r>
    </w:p>
    <w:p w:rsidR="00572117" w:rsidRDefault="00572117">
      <w:pPr>
        <w:pStyle w:val="ConsPlusNormal0"/>
        <w:ind w:firstLine="567"/>
        <w:jc w:val="both"/>
        <w:rPr>
          <w:rFonts w:ascii="Times New Roman" w:eastAsiaTheme="minorHAnsi" w:hAnsi="Times New Roman" w:cs="Times New Roman"/>
          <w:sz w:val="28"/>
          <w:szCs w:val="28"/>
          <w:lang w:eastAsia="en-US"/>
        </w:rPr>
      </w:pPr>
    </w:p>
    <w:p w:rsidR="00572117" w:rsidRDefault="00116493">
      <w:pPr>
        <w:pStyle w:val="ConsPlusNormal0"/>
        <w:ind w:firstLine="567"/>
        <w:jc w:val="center"/>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572117" w:rsidRDefault="00572117">
      <w:pPr>
        <w:pStyle w:val="ConsPlusNormal0"/>
        <w:ind w:firstLine="567"/>
        <w:jc w:val="center"/>
        <w:rPr>
          <w:rFonts w:ascii="Times New Roman" w:hAnsi="Times New Roman" w:cs="Times New Roman"/>
          <w:b/>
          <w:sz w:val="28"/>
          <w:szCs w:val="28"/>
        </w:rPr>
      </w:pP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2.13.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8">
        <w:r>
          <w:rPr>
            <w:rStyle w:val="a6"/>
            <w:lang w:val="en-US"/>
          </w:rPr>
          <w:t>http</w:t>
        </w:r>
        <w:r>
          <w:rPr>
            <w:rStyle w:val="a6"/>
          </w:rPr>
          <w:t>://</w:t>
        </w:r>
        <w:r>
          <w:rPr>
            <w:rStyle w:val="a6"/>
            <w:lang w:val="en-US"/>
          </w:rPr>
          <w:t>www</w:t>
        </w:r>
        <w:r>
          <w:rPr>
            <w:rStyle w:val="a6"/>
          </w:rPr>
          <w:t>.</w:t>
        </w:r>
        <w:r>
          <w:rPr>
            <w:rStyle w:val="a6"/>
            <w:lang w:val="en-US"/>
          </w:rPr>
          <w:t>novsokulak</w:t>
        </w:r>
        <w:r>
          <w:rPr>
            <w:rStyle w:val="a6"/>
          </w:rPr>
          <w:t>.</w:t>
        </w:r>
        <w:r>
          <w:rPr>
            <w:rStyle w:val="a6"/>
            <w:lang w:val="en-US"/>
          </w:rPr>
          <w:t>ru</w:t>
        </w:r>
      </w:hyperlink>
      <w:r>
        <w:rPr>
          <w:rFonts w:ascii="Times New Roman" w:hAnsi="Times New Roman" w:cs="Times New Roman"/>
          <w:sz w:val="28"/>
          <w:szCs w:val="28"/>
        </w:rPr>
        <w:t>в сети «Интернет».</w:t>
      </w:r>
    </w:p>
    <w:p w:rsidR="00572117" w:rsidRDefault="00572117">
      <w:pPr>
        <w:pStyle w:val="ConsPlusNormal0"/>
        <w:ind w:firstLine="567"/>
        <w:jc w:val="center"/>
        <w:outlineLvl w:val="2"/>
        <w:rPr>
          <w:rFonts w:ascii="Times New Roman" w:hAnsi="Times New Roman" w:cs="Times New Roman"/>
          <w:b/>
          <w:sz w:val="28"/>
          <w:szCs w:val="28"/>
        </w:rPr>
      </w:pP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72117" w:rsidRDefault="00572117">
      <w:pPr>
        <w:pStyle w:val="ConsPlusNormal0"/>
        <w:ind w:firstLine="567"/>
        <w:jc w:val="center"/>
        <w:outlineLvl w:val="2"/>
        <w:rPr>
          <w:rFonts w:ascii="Times New Roman" w:hAnsi="Times New Roman" w:cs="Times New Roman"/>
          <w:b/>
          <w:sz w:val="28"/>
          <w:szCs w:val="28"/>
        </w:rPr>
      </w:pPr>
    </w:p>
    <w:p w:rsidR="00572117" w:rsidRDefault="00116493">
      <w:pPr>
        <w:ind w:firstLine="709"/>
        <w:jc w:val="both"/>
        <w:rPr>
          <w:sz w:val="28"/>
          <w:szCs w:val="28"/>
        </w:rPr>
      </w:pPr>
      <w:r>
        <w:rPr>
          <w:sz w:val="28"/>
          <w:szCs w:val="28"/>
        </w:rPr>
        <w:t>2.14. Для получения муниципальной услуги заявитель (представитель заявителя) должен самостоятельно предоставить:</w:t>
      </w:r>
    </w:p>
    <w:p w:rsidR="00572117" w:rsidRDefault="00116493">
      <w:pPr>
        <w:tabs>
          <w:tab w:val="left" w:pos="851"/>
        </w:tabs>
        <w:ind w:firstLine="709"/>
        <w:jc w:val="both"/>
        <w:rPr>
          <w:sz w:val="28"/>
          <w:szCs w:val="28"/>
        </w:rPr>
      </w:pPr>
      <w:r>
        <w:rPr>
          <w:sz w:val="28"/>
          <w:szCs w:val="28"/>
        </w:rPr>
        <w:t>1) заявление по форме согласно приложению № 1 к Административному регламенту;</w:t>
      </w:r>
    </w:p>
    <w:p w:rsidR="00572117" w:rsidRDefault="00116493">
      <w:pPr>
        <w:ind w:right="49" w:firstLine="709"/>
        <w:jc w:val="both"/>
        <w:rPr>
          <w:sz w:val="28"/>
          <w:szCs w:val="28"/>
        </w:rPr>
      </w:pPr>
      <w:r>
        <w:rPr>
          <w:sz w:val="28"/>
          <w:szCs w:val="28"/>
        </w:rPr>
        <w:t>2.14. К заявлению прилагаются:</w:t>
      </w:r>
    </w:p>
    <w:p w:rsidR="00572117" w:rsidRDefault="00116493">
      <w:pPr>
        <w:tabs>
          <w:tab w:val="left" w:pos="567"/>
        </w:tabs>
        <w:ind w:firstLine="709"/>
        <w:jc w:val="both"/>
        <w:rPr>
          <w:sz w:val="28"/>
          <w:szCs w:val="28"/>
        </w:rPr>
      </w:pPr>
      <w:r>
        <w:rPr>
          <w:sz w:val="28"/>
          <w:szCs w:val="28"/>
        </w:rPr>
        <w:t>1) копии документов, удостоверяющих личность гражданина Российской Федерации;</w:t>
      </w:r>
    </w:p>
    <w:p w:rsidR="00572117" w:rsidRDefault="00116493">
      <w:pPr>
        <w:tabs>
          <w:tab w:val="left" w:pos="567"/>
        </w:tabs>
        <w:ind w:firstLine="709"/>
        <w:jc w:val="both"/>
        <w:rPr>
          <w:sz w:val="28"/>
          <w:szCs w:val="28"/>
        </w:rPr>
      </w:pPr>
      <w:r>
        <w:rPr>
          <w:sz w:val="28"/>
          <w:szCs w:val="28"/>
        </w:rPr>
        <w:t>2) копия документа, подтверждающего полномочия на осуществление действий от имени заявителя (для представителя заявителя);</w:t>
      </w:r>
    </w:p>
    <w:p w:rsidR="00572117" w:rsidRDefault="00116493">
      <w:pPr>
        <w:tabs>
          <w:tab w:val="left" w:pos="567"/>
        </w:tabs>
        <w:ind w:right="49" w:firstLine="709"/>
        <w:jc w:val="both"/>
        <w:rPr>
          <w:sz w:val="28"/>
          <w:szCs w:val="28"/>
        </w:rPr>
      </w:pPr>
      <w:r>
        <w:rPr>
          <w:sz w:val="28"/>
          <w:szCs w:val="28"/>
        </w:rPr>
        <w:lastRenderedPageBreak/>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72117" w:rsidRDefault="00116493">
      <w:pPr>
        <w:ind w:firstLine="709"/>
        <w:jc w:val="both"/>
        <w:rPr>
          <w:sz w:val="28"/>
          <w:szCs w:val="28"/>
        </w:rPr>
      </w:pPr>
      <w:r>
        <w:rPr>
          <w:sz w:val="28"/>
          <w:szCs w:val="28"/>
        </w:rPr>
        <w:t>2.15.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572117" w:rsidRDefault="00116493">
      <w:pPr>
        <w:pStyle w:val="ConsPlusNormal0"/>
        <w:tabs>
          <w:tab w:val="left" w:pos="709"/>
        </w:tabs>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1) выписка из ЕГРН на земельный участок; </w:t>
      </w:r>
    </w:p>
    <w:p w:rsidR="00572117" w:rsidRDefault="00116493">
      <w:pPr>
        <w:pStyle w:val="ConsPlusNormal0"/>
        <w:tabs>
          <w:tab w:val="left" w:pos="709"/>
        </w:tabs>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572117" w:rsidRDefault="00116493">
      <w:pPr>
        <w:ind w:firstLine="709"/>
        <w:jc w:val="both"/>
        <w:rPr>
          <w:sz w:val="28"/>
          <w:szCs w:val="28"/>
        </w:rPr>
      </w:pPr>
      <w:r>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572117" w:rsidRDefault="00116493">
      <w:pPr>
        <w:ind w:right="49" w:firstLine="709"/>
        <w:jc w:val="both"/>
        <w:rPr>
          <w:sz w:val="28"/>
          <w:szCs w:val="28"/>
        </w:rPr>
      </w:pPr>
      <w:r>
        <w:rPr>
          <w:sz w:val="28"/>
          <w:szCs w:val="28"/>
        </w:rPr>
        <w:t>2.16. Заявление и прилагаемые документы могут быть представлены (направлены) заявителем одним из следующих способов:</w:t>
      </w:r>
    </w:p>
    <w:p w:rsidR="00572117" w:rsidRDefault="00116493">
      <w:pPr>
        <w:ind w:right="49" w:firstLine="709"/>
        <w:jc w:val="both"/>
        <w:rPr>
          <w:sz w:val="28"/>
          <w:szCs w:val="28"/>
        </w:rPr>
      </w:pPr>
      <w:r>
        <w:rPr>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572117" w:rsidRDefault="00116493">
      <w:pPr>
        <w:pStyle w:val="a9"/>
        <w:numPr>
          <w:ilvl w:val="0"/>
          <w:numId w:val="1"/>
        </w:numPr>
        <w:tabs>
          <w:tab w:val="left" w:pos="1134"/>
        </w:tabs>
        <w:ind w:left="0" w:right="49" w:firstLine="709"/>
        <w:jc w:val="both"/>
        <w:rPr>
          <w:sz w:val="28"/>
          <w:szCs w:val="28"/>
        </w:rPr>
      </w:pPr>
      <w:r>
        <w:rPr>
          <w:sz w:val="28"/>
          <w:szCs w:val="28"/>
        </w:rPr>
        <w:t>через МФЦ;</w:t>
      </w:r>
    </w:p>
    <w:p w:rsidR="00572117" w:rsidRDefault="00116493">
      <w:pPr>
        <w:pStyle w:val="a9"/>
        <w:numPr>
          <w:ilvl w:val="0"/>
          <w:numId w:val="1"/>
        </w:numPr>
        <w:tabs>
          <w:tab w:val="left" w:pos="1134"/>
        </w:tabs>
        <w:ind w:left="0" w:right="49" w:firstLine="709"/>
        <w:jc w:val="both"/>
        <w:rPr>
          <w:sz w:val="28"/>
          <w:szCs w:val="28"/>
        </w:rPr>
      </w:pPr>
      <w:r>
        <w:rPr>
          <w:sz w:val="28"/>
          <w:szCs w:val="28"/>
        </w:rPr>
        <w:t>через Региональный портал или Единый портал.</w:t>
      </w:r>
    </w:p>
    <w:p w:rsidR="00572117" w:rsidRDefault="00116493">
      <w:pPr>
        <w:ind w:right="49" w:firstLine="709"/>
        <w:jc w:val="both"/>
        <w:rPr>
          <w:sz w:val="28"/>
          <w:szCs w:val="28"/>
        </w:rPr>
      </w:pPr>
      <w:r>
        <w:rPr>
          <w:sz w:val="28"/>
          <w:szCs w:val="28"/>
        </w:rPr>
        <w:t>2.17. Запрещается требовать от заявителя:</w:t>
      </w:r>
    </w:p>
    <w:p w:rsidR="00572117" w:rsidRDefault="00116493">
      <w:pPr>
        <w:ind w:right="49"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72117" w:rsidRDefault="00116493">
      <w:pPr>
        <w:ind w:right="49" w:firstLine="709"/>
        <w:jc w:val="both"/>
        <w:rPr>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72117" w:rsidRDefault="00572117">
      <w:pPr>
        <w:pStyle w:val="ConsPlusNormal0"/>
        <w:tabs>
          <w:tab w:val="left" w:pos="709"/>
        </w:tabs>
        <w:ind w:firstLine="567"/>
        <w:jc w:val="both"/>
        <w:outlineLvl w:val="2"/>
        <w:rPr>
          <w:rFonts w:ascii="Times New Roman" w:hAnsi="Times New Roman" w:cs="Times New Roman"/>
          <w:b/>
          <w:sz w:val="28"/>
          <w:szCs w:val="28"/>
        </w:rPr>
      </w:pP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приёме документов,</w:t>
      </w:r>
    </w:p>
    <w:p w:rsidR="00572117" w:rsidRDefault="00116493">
      <w:pPr>
        <w:pStyle w:val="ConsPlusNormal0"/>
        <w:ind w:firstLine="567"/>
        <w:jc w:val="center"/>
        <w:outlineLvl w:val="2"/>
        <w:rPr>
          <w:rFonts w:ascii="Times New Roman" w:hAnsi="Times New Roman" w:cs="Times New Roman"/>
          <w:b/>
          <w:sz w:val="28"/>
          <w:szCs w:val="28"/>
        </w:rPr>
      </w:pPr>
      <w:r>
        <w:rPr>
          <w:rFonts w:ascii="Times New Roman" w:hAnsi="Times New Roman" w:cs="Times New Roman"/>
          <w:sz w:val="28"/>
          <w:szCs w:val="28"/>
        </w:rPr>
        <w:t>необходимых для предоставления муниципальной услуги</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2.18. Основаниями для отказа в приеме документов, необходимых для предоставления муниципальной услуги, являются:</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572117" w:rsidRDefault="00572117">
      <w:pPr>
        <w:pStyle w:val="ConsPlusNormal0"/>
        <w:ind w:firstLine="709"/>
        <w:jc w:val="both"/>
        <w:rPr>
          <w:rFonts w:ascii="Times New Roman" w:hAnsi="Times New Roman" w:cs="Times New Roman"/>
          <w:sz w:val="28"/>
          <w:szCs w:val="28"/>
        </w:rPr>
      </w:pPr>
    </w:p>
    <w:p w:rsidR="00572117" w:rsidRDefault="00116493">
      <w:pPr>
        <w:pStyle w:val="ConsPlusNormal0"/>
        <w:tabs>
          <w:tab w:val="left" w:pos="709"/>
        </w:tabs>
        <w:ind w:firstLine="567"/>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572117" w:rsidRDefault="00572117">
      <w:pPr>
        <w:pStyle w:val="ConsPlusNormal0"/>
        <w:tabs>
          <w:tab w:val="left" w:pos="709"/>
        </w:tabs>
        <w:ind w:firstLine="567"/>
        <w:jc w:val="center"/>
        <w:outlineLvl w:val="2"/>
        <w:rPr>
          <w:rFonts w:ascii="Times New Roman" w:hAnsi="Times New Roman" w:cs="Times New Roman"/>
          <w:b/>
          <w:sz w:val="28"/>
          <w:szCs w:val="28"/>
        </w:rPr>
      </w:pPr>
    </w:p>
    <w:p w:rsidR="00572117" w:rsidRDefault="00116493">
      <w:pPr>
        <w:pStyle w:val="ConsPlusNormal0"/>
        <w:jc w:val="both"/>
        <w:rPr>
          <w:rFonts w:ascii="Times New Roman" w:hAnsi="Times New Roman" w:cs="Times New Roman"/>
          <w:sz w:val="28"/>
          <w:szCs w:val="28"/>
        </w:rPr>
      </w:pPr>
      <w:r>
        <w:rPr>
          <w:rFonts w:ascii="Times New Roman" w:hAnsi="Times New Roman" w:cs="Times New Roman"/>
          <w:sz w:val="28"/>
          <w:szCs w:val="28"/>
        </w:rPr>
        <w:t>2.19. Основания для приостановления предоставления муниципальной услуги отсутствуют.</w:t>
      </w:r>
    </w:p>
    <w:p w:rsidR="00572117" w:rsidRDefault="00572117">
      <w:pPr>
        <w:pStyle w:val="ConsPlusNormal0"/>
        <w:ind w:firstLine="709"/>
        <w:jc w:val="both"/>
        <w:rPr>
          <w:rFonts w:ascii="Times New Roman" w:hAnsi="Times New Roman" w:cs="Times New Roman"/>
          <w:sz w:val="28"/>
          <w:szCs w:val="28"/>
        </w:rPr>
      </w:pP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Размер платы, взимаемой с заявителя при предоставлении муниципальной услуги</w:t>
      </w:r>
    </w:p>
    <w:p w:rsidR="00572117" w:rsidRDefault="00572117">
      <w:pPr>
        <w:pStyle w:val="ConsPlusNormal0"/>
        <w:ind w:firstLine="567"/>
        <w:jc w:val="both"/>
        <w:rPr>
          <w:rFonts w:ascii="Times New Roman" w:hAnsi="Times New Roman" w:cs="Times New Roman"/>
          <w:b/>
          <w:sz w:val="28"/>
          <w:szCs w:val="28"/>
        </w:rPr>
      </w:pP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2.20. Муниципальная услуга предоставляется без взимания платы.</w:t>
      </w:r>
    </w:p>
    <w:p w:rsidR="00572117" w:rsidRDefault="00572117">
      <w:pPr>
        <w:pStyle w:val="ConsPlusNormal0"/>
        <w:ind w:firstLine="567"/>
        <w:jc w:val="both"/>
        <w:rPr>
          <w:rFonts w:ascii="Times New Roman" w:hAnsi="Times New Roman" w:cs="Times New Roman"/>
          <w:sz w:val="28"/>
          <w:szCs w:val="28"/>
        </w:rPr>
      </w:pPr>
    </w:p>
    <w:p w:rsidR="00572117" w:rsidRDefault="00572117">
      <w:pPr>
        <w:pStyle w:val="ConsPlusNormal0"/>
        <w:ind w:firstLine="567"/>
        <w:jc w:val="center"/>
        <w:outlineLvl w:val="2"/>
        <w:rPr>
          <w:rFonts w:ascii="Times New Roman" w:hAnsi="Times New Roman" w:cs="Times New Roman"/>
          <w:sz w:val="28"/>
          <w:szCs w:val="28"/>
        </w:rPr>
      </w:pP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(запроса) </w:t>
      </w: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 xml:space="preserve">о предоставлении муниципальной услуги и при получении результата </w:t>
      </w: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center"/>
        <w:rPr>
          <w:rFonts w:ascii="Times New Roman" w:hAnsi="Times New Roman" w:cs="Times New Roman"/>
          <w:sz w:val="28"/>
          <w:szCs w:val="28"/>
        </w:rPr>
      </w:pPr>
      <w:r>
        <w:rPr>
          <w:rFonts w:ascii="Times New Roman" w:hAnsi="Times New Roman" w:cs="Times New Roman"/>
          <w:sz w:val="28"/>
          <w:szCs w:val="28"/>
        </w:rPr>
        <w:lastRenderedPageBreak/>
        <w:t>Срок и порядок регистрации запроса заявителя</w:t>
      </w:r>
    </w:p>
    <w:p w:rsidR="00572117" w:rsidRDefault="00116493">
      <w:pPr>
        <w:pStyle w:val="ConsPlusNormal0"/>
        <w:ind w:firstLine="567"/>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муниципальной услуги </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center"/>
        <w:rPr>
          <w:rFonts w:ascii="Times New Roman" w:hAnsi="Times New Roman" w:cs="Times New Roman"/>
          <w:sz w:val="28"/>
          <w:szCs w:val="28"/>
        </w:rPr>
      </w:pPr>
      <w:r>
        <w:rPr>
          <w:rFonts w:ascii="Times New Roman" w:hAnsi="Times New Roman" w:cs="Times New Roman"/>
          <w:sz w:val="28"/>
          <w:szCs w:val="28"/>
        </w:rPr>
        <w:t xml:space="preserve">Требования к помещениям,в которых предоставляется </w:t>
      </w:r>
    </w:p>
    <w:p w:rsidR="00572117" w:rsidRDefault="00116493">
      <w:pPr>
        <w:pStyle w:val="ConsPlusNormal0"/>
        <w:ind w:firstLine="567"/>
        <w:jc w:val="center"/>
        <w:rPr>
          <w:rFonts w:ascii="Times New Roman" w:hAnsi="Times New Roman" w:cs="Times New Roman"/>
          <w:sz w:val="28"/>
          <w:szCs w:val="28"/>
        </w:rPr>
      </w:pPr>
      <w:r>
        <w:rPr>
          <w:rFonts w:ascii="Times New Roman" w:hAnsi="Times New Roman" w:cs="Times New Roman"/>
          <w:sz w:val="28"/>
          <w:szCs w:val="28"/>
        </w:rPr>
        <w:t>муниципальная услуга</w:t>
      </w:r>
    </w:p>
    <w:p w:rsidR="00572117" w:rsidRDefault="00572117">
      <w:pPr>
        <w:pStyle w:val="ConsPlusNormal0"/>
        <w:ind w:firstLine="567"/>
        <w:jc w:val="center"/>
        <w:rPr>
          <w:rFonts w:ascii="Times New Roman" w:hAnsi="Times New Roman" w:cs="Times New Roman"/>
          <w:sz w:val="28"/>
          <w:szCs w:val="28"/>
        </w:rPr>
      </w:pP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2.23. Прием заявителей должен осуществляться в специально выделенном для этих целей помещении.</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2.26. Места для заполнения документов обеспечиваютсяинформационными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2.27. Места предоставления муниципальной услуги должны быть:</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center"/>
        <w:outlineLvl w:val="2"/>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2.29. Показателями доступности предоставления муниципальной услуги являются:</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соблюдение стандарта предоставления муниципальной услуги;</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572117" w:rsidRDefault="00116493">
      <w:pPr>
        <w:ind w:firstLine="567"/>
        <w:contextualSpacing/>
        <w:jc w:val="both"/>
        <w:rPr>
          <w:sz w:val="28"/>
          <w:szCs w:val="28"/>
        </w:rPr>
      </w:pPr>
      <w:r>
        <w:rPr>
          <w:sz w:val="28"/>
          <w:szCs w:val="28"/>
        </w:rPr>
        <w:t>5)</w:t>
      </w:r>
      <w:r>
        <w:rPr>
          <w:sz w:val="28"/>
          <w:szCs w:val="28"/>
          <w:lang w:val="en-US"/>
        </w:rPr>
        <w:t> </w:t>
      </w:r>
      <w:r>
        <w:rPr>
          <w:sz w:val="28"/>
          <w:szCs w:val="28"/>
        </w:rPr>
        <w:t>возможность получения муниципальной услуги в многофункциональном центре предоставления муниципальных услуг;</w:t>
      </w:r>
    </w:p>
    <w:p w:rsidR="00572117" w:rsidRDefault="00116493">
      <w:pPr>
        <w:ind w:firstLine="567"/>
        <w:contextualSpacing/>
        <w:jc w:val="both"/>
        <w:rPr>
          <w:sz w:val="28"/>
          <w:szCs w:val="28"/>
        </w:rPr>
      </w:pPr>
      <w:r>
        <w:rPr>
          <w:sz w:val="28"/>
          <w:szCs w:val="28"/>
        </w:rPr>
        <w:t>6)</w:t>
      </w:r>
      <w:r>
        <w:rPr>
          <w:sz w:val="28"/>
          <w:szCs w:val="28"/>
          <w:lang w:val="en-US"/>
        </w:rPr>
        <w:t> </w:t>
      </w:r>
      <w:r>
        <w:rPr>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2.30.</w:t>
      </w:r>
      <w:r>
        <w:rPr>
          <w:rFonts w:ascii="Times New Roman" w:hAnsi="Times New Roman" w:cs="Times New Roman"/>
          <w:sz w:val="28"/>
          <w:szCs w:val="28"/>
          <w:lang w:val="en-US"/>
        </w:rPr>
        <w:t> </w:t>
      </w:r>
      <w:r>
        <w:rPr>
          <w:rFonts w:ascii="Times New Roman" w:hAnsi="Times New Roman" w:cs="Times New Roman"/>
          <w:sz w:val="28"/>
          <w:szCs w:val="28"/>
        </w:rPr>
        <w:t>Показателями качества предоставления муниципальной услуги являются:</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отсутствие очередей при приеме (предоставлении) документов;</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отсутствие нарушений сроков предоставления муниципальной услуги;</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2.31.</w:t>
      </w:r>
      <w:r>
        <w:rPr>
          <w:rFonts w:ascii="Times New Roman" w:hAnsi="Times New Roman" w:cs="Times New Roman"/>
          <w:sz w:val="28"/>
          <w:szCs w:val="28"/>
          <w:lang w:val="en-US"/>
        </w:rPr>
        <w:t> </w:t>
      </w:r>
      <w:r>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при личном получении заявителем результата предоставления муниципальной услуги.</w:t>
      </w:r>
    </w:p>
    <w:p w:rsidR="00572117" w:rsidRDefault="00572117">
      <w:pPr>
        <w:ind w:firstLine="567"/>
        <w:jc w:val="center"/>
        <w:outlineLvl w:val="0"/>
        <w:rPr>
          <w:sz w:val="28"/>
          <w:szCs w:val="28"/>
        </w:rPr>
      </w:pPr>
    </w:p>
    <w:p w:rsidR="00572117" w:rsidRDefault="00116493">
      <w:pPr>
        <w:ind w:firstLine="567"/>
        <w:jc w:val="center"/>
        <w:outlineLvl w:val="0"/>
        <w:rPr>
          <w:sz w:val="28"/>
          <w:szCs w:val="28"/>
        </w:rPr>
      </w:pPr>
      <w:r>
        <w:rPr>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72117" w:rsidRDefault="00572117">
      <w:pPr>
        <w:ind w:firstLine="567"/>
        <w:jc w:val="both"/>
        <w:rPr>
          <w:sz w:val="28"/>
          <w:szCs w:val="28"/>
        </w:rPr>
      </w:pPr>
    </w:p>
    <w:p w:rsidR="00572117" w:rsidRDefault="00116493">
      <w:pPr>
        <w:contextualSpacing/>
        <w:jc w:val="both"/>
        <w:rPr>
          <w:sz w:val="28"/>
          <w:szCs w:val="28"/>
        </w:rPr>
      </w:pPr>
      <w:r>
        <w:rPr>
          <w:sz w:val="28"/>
          <w:szCs w:val="28"/>
        </w:rPr>
        <w:t>2.32.</w:t>
      </w:r>
      <w:r>
        <w:rPr>
          <w:sz w:val="28"/>
          <w:szCs w:val="28"/>
          <w:lang w:val="en-US"/>
        </w:rPr>
        <w:t> </w:t>
      </w:r>
      <w:r>
        <w:rPr>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572117" w:rsidRDefault="00116493">
      <w:pPr>
        <w:ind w:firstLine="567"/>
        <w:contextualSpacing/>
        <w:jc w:val="both"/>
        <w:rPr>
          <w:sz w:val="28"/>
          <w:szCs w:val="28"/>
        </w:rPr>
      </w:pPr>
      <w:r>
        <w:rPr>
          <w:sz w:val="28"/>
          <w:szCs w:val="28"/>
        </w:rPr>
        <w:t>2.33.</w:t>
      </w:r>
      <w:r>
        <w:rPr>
          <w:sz w:val="28"/>
          <w:szCs w:val="28"/>
          <w:lang w:val="en-US"/>
        </w:rPr>
        <w:t> </w:t>
      </w:r>
      <w:r>
        <w:rPr>
          <w:sz w:val="28"/>
          <w:szCs w:val="28"/>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572117" w:rsidRDefault="00116493">
      <w:pPr>
        <w:ind w:firstLine="567"/>
        <w:contextualSpacing/>
        <w:jc w:val="both"/>
        <w:rPr>
          <w:sz w:val="28"/>
          <w:szCs w:val="28"/>
        </w:rPr>
      </w:pPr>
      <w:r>
        <w:rPr>
          <w:sz w:val="28"/>
          <w:szCs w:val="28"/>
        </w:rPr>
        <w:t>2.34.</w:t>
      </w:r>
      <w:r>
        <w:rPr>
          <w:sz w:val="28"/>
          <w:szCs w:val="28"/>
          <w:lang w:val="en-US"/>
        </w:rPr>
        <w:t> </w:t>
      </w:r>
      <w:r>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2.35.</w:t>
      </w:r>
      <w:r>
        <w:rPr>
          <w:rFonts w:ascii="Times New Roman" w:hAnsi="Times New Roman" w:cs="Times New Roman"/>
          <w:sz w:val="28"/>
          <w:szCs w:val="28"/>
          <w:lang w:val="en-US"/>
        </w:rPr>
        <w:t> </w:t>
      </w:r>
      <w:r>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 xml:space="preserve">заявление, направляемое от физического лица, юридического лица либо индивидуального предпринимателя, должно быть заполнено по форме, представленной </w:t>
      </w:r>
      <w:r>
        <w:rPr>
          <w:rFonts w:ascii="Times New Roman" w:hAnsi="Times New Roman" w:cs="Times New Roman"/>
          <w:sz w:val="28"/>
          <w:szCs w:val="28"/>
        </w:rPr>
        <w:lastRenderedPageBreak/>
        <w:t>на Портале.</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заявителя в электронной форме заявителю обеспечиваются:</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запроса;</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 </w:t>
      </w:r>
      <w:r>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lang w:val="en-US"/>
        </w:rPr>
        <w:t> </w:t>
      </w:r>
      <w:r>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 черно-белом режиме при отсутствии в документе графических изображений;</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режиме полной цветопередачи при наличии в документе цветных графических изображений либо цветного текста;</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lang w:val="en-US"/>
        </w:rPr>
        <w:t> </w:t>
      </w:r>
      <w:r>
        <w:rPr>
          <w:rFonts w:ascii="Times New Roman" w:hAnsi="Times New Roman" w:cs="Times New Roman"/>
          <w:sz w:val="28"/>
          <w:szCs w:val="28"/>
        </w:rPr>
        <w:t>документы в электронном виде могут быть подписаны квалифицированной ЭП.</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lang w:val="en-US"/>
        </w:rPr>
        <w:t> </w:t>
      </w:r>
      <w:r>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72117" w:rsidRDefault="00572117">
      <w:pPr>
        <w:ind w:firstLine="567"/>
        <w:jc w:val="both"/>
        <w:rPr>
          <w:sz w:val="28"/>
          <w:szCs w:val="28"/>
        </w:rPr>
      </w:pPr>
    </w:p>
    <w:p w:rsidR="00572117" w:rsidRDefault="00116493">
      <w:pPr>
        <w:pStyle w:val="ConsPlusNormal0"/>
        <w:ind w:firstLine="567"/>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w:t>
      </w:r>
    </w:p>
    <w:p w:rsidR="00572117" w:rsidRDefault="00572117">
      <w:pPr>
        <w:pStyle w:val="ConsPlusNormal0"/>
        <w:ind w:firstLine="567"/>
        <w:jc w:val="center"/>
        <w:outlineLvl w:val="1"/>
        <w:rPr>
          <w:rFonts w:ascii="Times New Roman" w:hAnsi="Times New Roman" w:cs="Times New Roman"/>
          <w:b/>
          <w:sz w:val="28"/>
          <w:szCs w:val="28"/>
        </w:rPr>
      </w:pPr>
    </w:p>
    <w:p w:rsidR="00572117" w:rsidRDefault="00116493">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Перечень вариантов предоставления муниципальной услуги, включающий </w:t>
      </w:r>
    </w:p>
    <w:p w:rsidR="00572117" w:rsidRDefault="00116493">
      <w:pPr>
        <w:pStyle w:val="ConsPlusNormal0"/>
        <w:jc w:val="center"/>
        <w:rPr>
          <w:rFonts w:ascii="Times New Roman" w:hAnsi="Times New Roman" w:cs="Times New Roman"/>
          <w:sz w:val="28"/>
          <w:szCs w:val="28"/>
        </w:rPr>
      </w:pPr>
      <w:r>
        <w:rPr>
          <w:rFonts w:ascii="Times New Roman" w:hAnsi="Times New Roman" w:cs="Times New Roman"/>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72117" w:rsidRDefault="00572117">
      <w:pPr>
        <w:ind w:firstLine="709"/>
        <w:jc w:val="center"/>
        <w:rPr>
          <w:sz w:val="28"/>
          <w:szCs w:val="28"/>
        </w:rPr>
      </w:pPr>
    </w:p>
    <w:p w:rsidR="00572117" w:rsidRDefault="00116493">
      <w:pPr>
        <w:ind w:firstLine="709"/>
        <w:jc w:val="both"/>
        <w:rPr>
          <w:sz w:val="28"/>
          <w:szCs w:val="28"/>
        </w:rPr>
      </w:pPr>
      <w:r>
        <w:rPr>
          <w:sz w:val="28"/>
          <w:szCs w:val="28"/>
        </w:rPr>
        <w:t>3.1. Варианты предоставления муниципальной услуги:</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разрешения на условно-разрешенный вид использования земельного участкаили объекта капитального строительства;</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разрешения на условно-разрешенный вид использования земельного участкаили объекта капитального строительства.</w:t>
      </w:r>
    </w:p>
    <w:p w:rsidR="00572117" w:rsidRDefault="00116493">
      <w:pPr>
        <w:ind w:firstLine="709"/>
        <w:jc w:val="both"/>
        <w:rPr>
          <w:sz w:val="28"/>
          <w:szCs w:val="28"/>
        </w:rPr>
      </w:pPr>
      <w:r>
        <w:rPr>
          <w:sz w:val="28"/>
          <w:szCs w:val="28"/>
        </w:rPr>
        <w:t>исправление допущенных опечаток и ошибок в выданных в результате предоставления муниципальной услуги документах;</w:t>
      </w:r>
    </w:p>
    <w:p w:rsidR="00572117" w:rsidRDefault="00116493">
      <w:pPr>
        <w:ind w:firstLine="709"/>
        <w:jc w:val="both"/>
        <w:rPr>
          <w:sz w:val="28"/>
          <w:szCs w:val="28"/>
        </w:rPr>
      </w:pPr>
      <w:r>
        <w:rPr>
          <w:sz w:val="28"/>
          <w:szCs w:val="28"/>
        </w:rPr>
        <w:t>Предоставление дубликата документа.</w:t>
      </w:r>
    </w:p>
    <w:p w:rsidR="00572117" w:rsidRDefault="00572117">
      <w:pPr>
        <w:ind w:firstLine="709"/>
        <w:jc w:val="both"/>
        <w:rPr>
          <w:sz w:val="28"/>
          <w:szCs w:val="28"/>
        </w:rPr>
      </w:pPr>
    </w:p>
    <w:p w:rsidR="00572117" w:rsidRDefault="00116493">
      <w:pPr>
        <w:pStyle w:val="ConsPlusNormal0"/>
        <w:jc w:val="center"/>
        <w:rPr>
          <w:rFonts w:ascii="Times New Roman" w:hAnsi="Times New Roman" w:cs="Times New Roman"/>
          <w:sz w:val="28"/>
          <w:szCs w:val="28"/>
        </w:rPr>
      </w:pPr>
      <w:r>
        <w:rPr>
          <w:rFonts w:ascii="Times New Roman" w:hAnsi="Times New Roman" w:cs="Times New Roman"/>
          <w:sz w:val="28"/>
          <w:szCs w:val="28"/>
        </w:rPr>
        <w:t>Описание административной процедуры профилирования заявителя</w:t>
      </w:r>
    </w:p>
    <w:p w:rsidR="00572117" w:rsidRDefault="00572117">
      <w:pPr>
        <w:pStyle w:val="ConsPlusNormal0"/>
        <w:jc w:val="center"/>
        <w:rPr>
          <w:rFonts w:ascii="Times New Roman" w:hAnsi="Times New Roman" w:cs="Times New Roman"/>
          <w:sz w:val="28"/>
          <w:szCs w:val="28"/>
        </w:rPr>
      </w:pP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572117" w:rsidRDefault="0011649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572117" w:rsidRDefault="00572117">
      <w:pPr>
        <w:pStyle w:val="ConsPlusNormal0"/>
        <w:ind w:firstLine="567"/>
        <w:jc w:val="both"/>
        <w:rPr>
          <w:rFonts w:ascii="Times New Roman" w:hAnsi="Times New Roman" w:cs="Times New Roman"/>
          <w:sz w:val="28"/>
          <w:szCs w:val="28"/>
        </w:rPr>
      </w:pPr>
    </w:p>
    <w:p w:rsidR="00572117" w:rsidRDefault="00572117">
      <w:pPr>
        <w:pStyle w:val="Heading1"/>
        <w:ind w:left="709"/>
        <w:jc w:val="left"/>
        <w:rPr>
          <w:rFonts w:ascii="Times New Roman" w:hAnsi="Times New Roman" w:cs="Times New Roman"/>
          <w:sz w:val="28"/>
          <w:szCs w:val="28"/>
        </w:rPr>
      </w:pPr>
    </w:p>
    <w:p w:rsidR="00572117" w:rsidRDefault="00116493">
      <w:pPr>
        <w:ind w:firstLine="709"/>
        <w:jc w:val="both"/>
        <w:rPr>
          <w:sz w:val="28"/>
          <w:szCs w:val="28"/>
        </w:rPr>
      </w:pPr>
      <w:r>
        <w:rPr>
          <w:sz w:val="28"/>
          <w:szCs w:val="28"/>
        </w:rPr>
        <w:t>3.3. Вариант 1. Предоставление разрешения на условно-разрешенный вид использования земельного участкаили объекта капитального строительства заявителю</w:t>
      </w:r>
    </w:p>
    <w:p w:rsidR="00572117" w:rsidRDefault="00572117">
      <w:pPr>
        <w:ind w:firstLine="709"/>
        <w:rPr>
          <w:sz w:val="28"/>
          <w:szCs w:val="28"/>
        </w:rPr>
      </w:pPr>
    </w:p>
    <w:p w:rsidR="00572117" w:rsidRDefault="00116493">
      <w:pPr>
        <w:ind w:firstLine="709"/>
        <w:jc w:val="both"/>
        <w:rPr>
          <w:sz w:val="28"/>
          <w:szCs w:val="28"/>
        </w:rPr>
      </w:pPr>
      <w:r>
        <w:rPr>
          <w:sz w:val="28"/>
          <w:szCs w:val="28"/>
        </w:rPr>
        <w:t>3.4.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572117" w:rsidRDefault="00116493">
      <w:pPr>
        <w:ind w:firstLine="709"/>
        <w:jc w:val="both"/>
        <w:rPr>
          <w:sz w:val="28"/>
          <w:szCs w:val="28"/>
        </w:rPr>
      </w:pPr>
      <w:r>
        <w:rPr>
          <w:sz w:val="28"/>
          <w:szCs w:val="28"/>
        </w:rPr>
        <w:t>3.5.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572117" w:rsidRDefault="00116493">
      <w:pPr>
        <w:ind w:firstLine="709"/>
        <w:jc w:val="both"/>
        <w:rPr>
          <w:sz w:val="28"/>
          <w:szCs w:val="28"/>
        </w:rPr>
      </w:pPr>
      <w:r>
        <w:rPr>
          <w:sz w:val="28"/>
          <w:szCs w:val="28"/>
        </w:rPr>
        <w:t>3.6.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572117" w:rsidRDefault="00116493">
      <w:pPr>
        <w:ind w:firstLine="709"/>
        <w:jc w:val="both"/>
        <w:rPr>
          <w:sz w:val="28"/>
          <w:szCs w:val="28"/>
        </w:rPr>
      </w:pPr>
      <w:r>
        <w:rPr>
          <w:sz w:val="28"/>
          <w:szCs w:val="28"/>
        </w:rPr>
        <w:t>3.7. Предоставление муниципальной услуги включает в себя выполнение следующих административных процедур:</w:t>
      </w:r>
    </w:p>
    <w:p w:rsidR="00572117" w:rsidRDefault="00116493">
      <w:pPr>
        <w:ind w:firstLine="709"/>
        <w:jc w:val="both"/>
        <w:rPr>
          <w:sz w:val="28"/>
          <w:szCs w:val="28"/>
        </w:rPr>
      </w:pPr>
      <w:r>
        <w:rPr>
          <w:sz w:val="28"/>
          <w:szCs w:val="28"/>
        </w:rPr>
        <w:t>1) прием заявления, его регистрация (принятие решения об отказе в приеме документов, необходимых для предоставления муниципальной услуги).</w:t>
      </w:r>
    </w:p>
    <w:p w:rsidR="00572117" w:rsidRDefault="00116493">
      <w:pPr>
        <w:ind w:firstLine="709"/>
        <w:jc w:val="both"/>
        <w:rPr>
          <w:sz w:val="28"/>
          <w:szCs w:val="28"/>
        </w:rPr>
      </w:pPr>
      <w:r>
        <w:rPr>
          <w:sz w:val="28"/>
          <w:szCs w:val="28"/>
        </w:rPr>
        <w:t>2) предоставление результата муниципальной услуги.</w:t>
      </w:r>
    </w:p>
    <w:p w:rsidR="00572117" w:rsidRDefault="00116493">
      <w:pPr>
        <w:ind w:firstLine="709"/>
        <w:jc w:val="both"/>
        <w:rPr>
          <w:sz w:val="28"/>
          <w:szCs w:val="28"/>
        </w:rPr>
      </w:pPr>
      <w:r>
        <w:rPr>
          <w:sz w:val="28"/>
          <w:szCs w:val="28"/>
        </w:rPr>
        <w:t>3.8. Прием заявления, его регистрация (принятие решения об отказе в приеме документов, необходимых для предоставления муниципальной услуги).</w:t>
      </w:r>
    </w:p>
    <w:p w:rsidR="00572117" w:rsidRDefault="00116493">
      <w:pPr>
        <w:ind w:firstLine="709"/>
        <w:jc w:val="both"/>
        <w:rPr>
          <w:sz w:val="28"/>
          <w:szCs w:val="28"/>
        </w:rPr>
      </w:pPr>
      <w:r>
        <w:rPr>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572117" w:rsidRDefault="00116493">
      <w:pPr>
        <w:tabs>
          <w:tab w:val="left" w:pos="851"/>
        </w:tabs>
        <w:ind w:firstLine="709"/>
        <w:jc w:val="both"/>
        <w:rPr>
          <w:sz w:val="28"/>
          <w:szCs w:val="28"/>
        </w:rPr>
      </w:pPr>
      <w:r>
        <w:rPr>
          <w:sz w:val="28"/>
          <w:szCs w:val="28"/>
        </w:rPr>
        <w:t>заявление по форме согласно приложению № 1 к Административному регламенту;</w:t>
      </w:r>
    </w:p>
    <w:p w:rsidR="00572117" w:rsidRDefault="00116493">
      <w:pPr>
        <w:tabs>
          <w:tab w:val="left" w:pos="851"/>
        </w:tabs>
        <w:ind w:firstLine="709"/>
        <w:jc w:val="both"/>
        <w:rPr>
          <w:sz w:val="28"/>
          <w:szCs w:val="28"/>
        </w:rPr>
      </w:pPr>
      <w:r>
        <w:rPr>
          <w:sz w:val="28"/>
          <w:szCs w:val="28"/>
        </w:rPr>
        <w:t>копию документа, удостоверяющего личность гражданина Российской Федерации.</w:t>
      </w:r>
    </w:p>
    <w:p w:rsidR="00572117" w:rsidRDefault="00116493">
      <w:pPr>
        <w:ind w:firstLine="709"/>
        <w:jc w:val="both"/>
        <w:rPr>
          <w:sz w:val="28"/>
          <w:szCs w:val="28"/>
        </w:rPr>
      </w:pPr>
      <w:r>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572117" w:rsidRDefault="00116493">
      <w:pPr>
        <w:ind w:firstLine="709"/>
        <w:jc w:val="both"/>
        <w:rPr>
          <w:sz w:val="28"/>
          <w:szCs w:val="28"/>
        </w:rPr>
      </w:pPr>
      <w:r>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572117" w:rsidRDefault="00116493">
      <w:pPr>
        <w:ind w:firstLine="709"/>
        <w:jc w:val="both"/>
        <w:rPr>
          <w:sz w:val="28"/>
          <w:szCs w:val="28"/>
        </w:rPr>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72117" w:rsidRDefault="00116493">
      <w:pPr>
        <w:ind w:firstLine="709"/>
        <w:jc w:val="both"/>
        <w:rPr>
          <w:sz w:val="28"/>
          <w:szCs w:val="28"/>
        </w:rPr>
      </w:pPr>
      <w:r>
        <w:rPr>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572117" w:rsidRDefault="00116493">
      <w:pPr>
        <w:ind w:firstLine="709"/>
        <w:jc w:val="both"/>
        <w:rPr>
          <w:sz w:val="28"/>
          <w:szCs w:val="28"/>
        </w:rPr>
      </w:pPr>
      <w:r>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572117" w:rsidRDefault="00116493">
      <w:pPr>
        <w:ind w:firstLine="709"/>
        <w:jc w:val="both"/>
        <w:rPr>
          <w:sz w:val="28"/>
          <w:szCs w:val="28"/>
        </w:rPr>
      </w:pPr>
      <w:r>
        <w:rPr>
          <w:sz w:val="28"/>
          <w:szCs w:val="28"/>
        </w:rPr>
        <w:lastRenderedPageBreak/>
        <w:t>3.9.</w:t>
      </w:r>
      <w:r>
        <w:rPr>
          <w:sz w:val="28"/>
          <w:szCs w:val="28"/>
        </w:rPr>
        <w:tab/>
        <w:t>Основания для приостановления предоставления муниципальной услуги отсутствуют.</w:t>
      </w:r>
    </w:p>
    <w:p w:rsidR="00572117" w:rsidRDefault="00116493">
      <w:pPr>
        <w:ind w:firstLine="709"/>
        <w:jc w:val="both"/>
        <w:rPr>
          <w:sz w:val="28"/>
          <w:szCs w:val="28"/>
        </w:rPr>
      </w:pPr>
      <w:r>
        <w:rPr>
          <w:sz w:val="28"/>
          <w:szCs w:val="28"/>
        </w:rPr>
        <w:t>3.10. Порядок приема документов в МФЦ:</w:t>
      </w:r>
    </w:p>
    <w:p w:rsidR="00572117" w:rsidRDefault="00116493">
      <w:pPr>
        <w:ind w:firstLine="709"/>
        <w:jc w:val="both"/>
        <w:rPr>
          <w:sz w:val="28"/>
          <w:szCs w:val="28"/>
        </w:rPr>
      </w:pPr>
      <w:r>
        <w:rPr>
          <w:sz w:val="28"/>
          <w:szCs w:val="28"/>
        </w:rPr>
        <w:t>при приеме заявления работник МФЦ:</w:t>
      </w:r>
    </w:p>
    <w:p w:rsidR="00572117" w:rsidRDefault="00116493">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572117" w:rsidRDefault="00116493">
      <w:pPr>
        <w:ind w:firstLine="709"/>
        <w:jc w:val="both"/>
        <w:rPr>
          <w:sz w:val="28"/>
          <w:szCs w:val="28"/>
        </w:rPr>
      </w:pPr>
      <w:r>
        <w:rPr>
          <w:sz w:val="28"/>
          <w:szCs w:val="28"/>
        </w:rPr>
        <w:t>проверяет соответствие представленного заявления установленным требованиям, удостоверяясь, что:</w:t>
      </w:r>
    </w:p>
    <w:p w:rsidR="00572117" w:rsidRDefault="00116493">
      <w:pPr>
        <w:ind w:firstLine="709"/>
        <w:jc w:val="both"/>
        <w:rPr>
          <w:sz w:val="28"/>
          <w:szCs w:val="28"/>
        </w:rPr>
      </w:pPr>
      <w:r>
        <w:rPr>
          <w:sz w:val="28"/>
          <w:szCs w:val="28"/>
        </w:rPr>
        <w:t>тексты документов написаны разборчиво;</w:t>
      </w:r>
    </w:p>
    <w:p w:rsidR="00572117" w:rsidRDefault="00116493">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572117" w:rsidRDefault="00116493">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572117" w:rsidRDefault="00116493">
      <w:pPr>
        <w:ind w:firstLine="709"/>
        <w:jc w:val="both"/>
        <w:rPr>
          <w:sz w:val="28"/>
          <w:szCs w:val="28"/>
        </w:rPr>
      </w:pPr>
      <w:r>
        <w:rPr>
          <w:sz w:val="28"/>
          <w:szCs w:val="28"/>
        </w:rPr>
        <w:t>документы не исполнены карандашом;</w:t>
      </w:r>
    </w:p>
    <w:p w:rsidR="00572117" w:rsidRDefault="00116493">
      <w:pPr>
        <w:ind w:firstLine="709"/>
        <w:jc w:val="both"/>
        <w:rPr>
          <w:sz w:val="28"/>
          <w:szCs w:val="28"/>
        </w:rPr>
      </w:pPr>
      <w:r>
        <w:rPr>
          <w:sz w:val="28"/>
          <w:szCs w:val="28"/>
        </w:rPr>
        <w:t>срок действия документов не истек;</w:t>
      </w:r>
    </w:p>
    <w:p w:rsidR="00572117" w:rsidRDefault="00116493">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572117" w:rsidRDefault="00116493">
      <w:pPr>
        <w:ind w:firstLine="709"/>
        <w:jc w:val="both"/>
        <w:rPr>
          <w:sz w:val="28"/>
          <w:szCs w:val="28"/>
        </w:rPr>
      </w:pPr>
      <w:r>
        <w:rPr>
          <w:sz w:val="28"/>
          <w:szCs w:val="28"/>
        </w:rPr>
        <w:t>документы представлены в полном объеме.</w:t>
      </w:r>
    </w:p>
    <w:p w:rsidR="00572117" w:rsidRDefault="00116493">
      <w:pPr>
        <w:ind w:firstLine="709"/>
        <w:jc w:val="both"/>
        <w:rPr>
          <w:sz w:val="28"/>
          <w:szCs w:val="28"/>
        </w:rPr>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72117" w:rsidRDefault="00116493">
      <w:pPr>
        <w:ind w:firstLine="709"/>
        <w:jc w:val="both"/>
        <w:rPr>
          <w:sz w:val="28"/>
          <w:szCs w:val="28"/>
        </w:rPr>
      </w:pPr>
      <w:r>
        <w:rPr>
          <w:sz w:val="28"/>
          <w:szCs w:val="28"/>
        </w:rPr>
        <w:t>3.11</w:t>
      </w:r>
      <w:r>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572117" w:rsidRDefault="00116493">
      <w:pPr>
        <w:ind w:firstLine="709"/>
        <w:jc w:val="both"/>
        <w:rPr>
          <w:sz w:val="28"/>
          <w:szCs w:val="28"/>
        </w:rPr>
      </w:pPr>
      <w:r>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572117" w:rsidRDefault="00116493">
      <w:pPr>
        <w:ind w:firstLine="709"/>
        <w:jc w:val="both"/>
        <w:rPr>
          <w:sz w:val="28"/>
          <w:szCs w:val="28"/>
        </w:rPr>
      </w:pPr>
      <w:r>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572117" w:rsidRDefault="00116493">
      <w:pPr>
        <w:ind w:firstLine="709"/>
        <w:jc w:val="both"/>
        <w:rPr>
          <w:sz w:val="28"/>
          <w:szCs w:val="28"/>
        </w:rPr>
      </w:pPr>
      <w:r>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572117" w:rsidRDefault="00116493">
      <w:pPr>
        <w:ind w:firstLine="709"/>
        <w:jc w:val="both"/>
        <w:rPr>
          <w:sz w:val="28"/>
          <w:szCs w:val="28"/>
        </w:rPr>
      </w:pPr>
      <w:r>
        <w:rPr>
          <w:sz w:val="28"/>
          <w:szCs w:val="28"/>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572117" w:rsidRDefault="00116493">
      <w:pPr>
        <w:tabs>
          <w:tab w:val="left" w:pos="1276"/>
        </w:tabs>
        <w:ind w:firstLine="709"/>
        <w:jc w:val="both"/>
        <w:rPr>
          <w:sz w:val="28"/>
          <w:szCs w:val="28"/>
        </w:rPr>
      </w:pPr>
      <w:r>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572117" w:rsidRDefault="00116493">
      <w:pPr>
        <w:ind w:firstLine="709"/>
        <w:jc w:val="both"/>
        <w:rPr>
          <w:sz w:val="28"/>
          <w:szCs w:val="28"/>
        </w:rPr>
      </w:pPr>
      <w:r>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w:t>
      </w:r>
      <w:r>
        <w:rPr>
          <w:sz w:val="28"/>
          <w:szCs w:val="28"/>
        </w:rPr>
        <w:lastRenderedPageBreak/>
        <w:t>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72117" w:rsidRDefault="00116493">
      <w:pPr>
        <w:ind w:firstLine="709"/>
        <w:jc w:val="both"/>
        <w:rPr>
          <w:sz w:val="28"/>
          <w:szCs w:val="28"/>
        </w:rPr>
      </w:pPr>
      <w:r>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572117" w:rsidRDefault="00116493">
      <w:pPr>
        <w:ind w:firstLine="709"/>
        <w:jc w:val="both"/>
        <w:rPr>
          <w:sz w:val="28"/>
          <w:szCs w:val="28"/>
        </w:rPr>
      </w:pPr>
      <w:r>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572117" w:rsidRDefault="00116493">
      <w:pPr>
        <w:ind w:firstLine="709"/>
        <w:jc w:val="both"/>
        <w:rPr>
          <w:sz w:val="28"/>
          <w:szCs w:val="28"/>
        </w:rPr>
      </w:pPr>
      <w:r>
        <w:rPr>
          <w:sz w:val="28"/>
          <w:szCs w:val="28"/>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3.12. Муниципальная услуга не предоставляется по экстерриториальному принципу.</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72117" w:rsidRDefault="00572117">
      <w:pPr>
        <w:ind w:firstLine="709"/>
        <w:jc w:val="both"/>
        <w:rPr>
          <w:sz w:val="28"/>
          <w:szCs w:val="28"/>
        </w:rPr>
      </w:pPr>
    </w:p>
    <w:p w:rsidR="00572117" w:rsidRDefault="00116493">
      <w:pPr>
        <w:ind w:firstLine="709"/>
        <w:jc w:val="both"/>
        <w:rPr>
          <w:sz w:val="28"/>
          <w:szCs w:val="28"/>
        </w:rPr>
      </w:pPr>
      <w:r>
        <w:rPr>
          <w:sz w:val="28"/>
          <w:szCs w:val="28"/>
        </w:rPr>
        <w:t>3.13. Вариант 2. Отказ в предоставлении разрешения на условноразрешенный вид использования земельного участкаили объекта капитального строительства</w:t>
      </w:r>
    </w:p>
    <w:p w:rsidR="00572117" w:rsidRDefault="00572117">
      <w:pPr>
        <w:ind w:firstLine="709"/>
        <w:jc w:val="center"/>
        <w:rPr>
          <w:sz w:val="28"/>
          <w:szCs w:val="28"/>
        </w:rPr>
      </w:pPr>
    </w:p>
    <w:p w:rsidR="00572117" w:rsidRDefault="00116493">
      <w:pPr>
        <w:ind w:firstLine="709"/>
        <w:jc w:val="both"/>
        <w:rPr>
          <w:sz w:val="28"/>
          <w:szCs w:val="28"/>
        </w:rPr>
      </w:pPr>
      <w:r>
        <w:rPr>
          <w:sz w:val="28"/>
          <w:szCs w:val="28"/>
        </w:rPr>
        <w:t>3.14.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572117" w:rsidRDefault="00116493">
      <w:pPr>
        <w:ind w:firstLine="709"/>
        <w:jc w:val="both"/>
        <w:rPr>
          <w:sz w:val="28"/>
          <w:szCs w:val="28"/>
        </w:rPr>
      </w:pPr>
      <w:r>
        <w:rPr>
          <w:sz w:val="28"/>
          <w:szCs w:val="28"/>
        </w:rPr>
        <w:t>3.15.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572117" w:rsidRDefault="00116493">
      <w:pPr>
        <w:ind w:firstLine="709"/>
        <w:jc w:val="both"/>
        <w:rPr>
          <w:sz w:val="28"/>
          <w:szCs w:val="28"/>
        </w:rPr>
      </w:pPr>
      <w:r>
        <w:rPr>
          <w:sz w:val="28"/>
          <w:szCs w:val="28"/>
        </w:rPr>
        <w:lastRenderedPageBreak/>
        <w:t>3.16.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572117" w:rsidRDefault="00116493">
      <w:pPr>
        <w:ind w:firstLine="709"/>
        <w:jc w:val="both"/>
        <w:rPr>
          <w:sz w:val="28"/>
          <w:szCs w:val="28"/>
        </w:rPr>
      </w:pPr>
      <w:r>
        <w:rPr>
          <w:sz w:val="28"/>
          <w:szCs w:val="28"/>
        </w:rPr>
        <w:t>3.17. Предоставление муниципальной услуги включает в себя выполнение следующих административных процедур:</w:t>
      </w:r>
    </w:p>
    <w:p w:rsidR="00572117" w:rsidRDefault="00116493">
      <w:pPr>
        <w:ind w:firstLine="709"/>
        <w:jc w:val="both"/>
        <w:rPr>
          <w:sz w:val="28"/>
          <w:szCs w:val="28"/>
        </w:rPr>
      </w:pPr>
      <w:r>
        <w:rPr>
          <w:sz w:val="28"/>
          <w:szCs w:val="28"/>
        </w:rPr>
        <w:t>1)</w:t>
      </w:r>
      <w:r>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572117" w:rsidRDefault="00116493">
      <w:pPr>
        <w:ind w:firstLine="709"/>
        <w:jc w:val="both"/>
        <w:rPr>
          <w:sz w:val="28"/>
          <w:szCs w:val="28"/>
        </w:rPr>
      </w:pPr>
      <w:r>
        <w:rPr>
          <w:sz w:val="28"/>
          <w:szCs w:val="28"/>
        </w:rPr>
        <w:t>2)</w:t>
      </w:r>
      <w:r>
        <w:rPr>
          <w:sz w:val="28"/>
          <w:szCs w:val="28"/>
        </w:rPr>
        <w:tab/>
        <w:t>предоставление результата муниципальной услуги.</w:t>
      </w:r>
    </w:p>
    <w:p w:rsidR="00572117" w:rsidRDefault="00116493">
      <w:pPr>
        <w:ind w:firstLine="709"/>
        <w:jc w:val="both"/>
        <w:rPr>
          <w:sz w:val="28"/>
          <w:szCs w:val="28"/>
        </w:rPr>
      </w:pPr>
      <w:r>
        <w:rPr>
          <w:sz w:val="28"/>
          <w:szCs w:val="28"/>
        </w:rPr>
        <w:t>3.18. Прием заявления, его регистрация (принятие решения об отказе в приеме документов, необходимых для предоставления муниципальной услуги).</w:t>
      </w:r>
    </w:p>
    <w:p w:rsidR="00572117" w:rsidRDefault="00116493">
      <w:pPr>
        <w:ind w:firstLine="709"/>
        <w:jc w:val="both"/>
        <w:rPr>
          <w:sz w:val="28"/>
          <w:szCs w:val="28"/>
        </w:rPr>
      </w:pPr>
      <w:r>
        <w:rPr>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572117" w:rsidRDefault="00116493">
      <w:pPr>
        <w:tabs>
          <w:tab w:val="left" w:pos="851"/>
        </w:tabs>
        <w:ind w:firstLine="709"/>
        <w:jc w:val="both"/>
        <w:rPr>
          <w:sz w:val="28"/>
          <w:szCs w:val="28"/>
        </w:rPr>
      </w:pPr>
      <w:r>
        <w:rPr>
          <w:sz w:val="28"/>
          <w:szCs w:val="28"/>
        </w:rPr>
        <w:t>заявление по форме согласно приложению № 1 к Административному регламенту;</w:t>
      </w:r>
    </w:p>
    <w:p w:rsidR="00572117" w:rsidRDefault="00116493">
      <w:pPr>
        <w:tabs>
          <w:tab w:val="left" w:pos="851"/>
        </w:tabs>
        <w:ind w:firstLine="709"/>
        <w:jc w:val="both"/>
        <w:rPr>
          <w:sz w:val="28"/>
          <w:szCs w:val="28"/>
        </w:rPr>
      </w:pPr>
      <w:r>
        <w:rPr>
          <w:sz w:val="28"/>
          <w:szCs w:val="28"/>
        </w:rPr>
        <w:t>копию документа, удостоверяющего личность гражданина Российской Федерации.</w:t>
      </w:r>
    </w:p>
    <w:p w:rsidR="00572117" w:rsidRDefault="00116493">
      <w:pPr>
        <w:ind w:firstLine="709"/>
        <w:jc w:val="both"/>
        <w:rPr>
          <w:sz w:val="28"/>
          <w:szCs w:val="28"/>
        </w:rPr>
      </w:pPr>
      <w:r>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572117" w:rsidRDefault="00116493">
      <w:pPr>
        <w:ind w:firstLine="709"/>
        <w:jc w:val="both"/>
        <w:rPr>
          <w:sz w:val="28"/>
          <w:szCs w:val="28"/>
        </w:rPr>
      </w:pPr>
      <w:r>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572117" w:rsidRDefault="00116493">
      <w:pPr>
        <w:ind w:firstLine="709"/>
        <w:jc w:val="both"/>
        <w:rPr>
          <w:sz w:val="28"/>
          <w:szCs w:val="28"/>
        </w:rPr>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72117" w:rsidRDefault="00116493">
      <w:pPr>
        <w:ind w:firstLine="709"/>
        <w:jc w:val="both"/>
        <w:rPr>
          <w:sz w:val="28"/>
          <w:szCs w:val="28"/>
        </w:rPr>
      </w:pPr>
      <w:r>
        <w:rPr>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572117" w:rsidRDefault="00116493">
      <w:pPr>
        <w:ind w:firstLine="709"/>
        <w:jc w:val="both"/>
        <w:rPr>
          <w:sz w:val="28"/>
          <w:szCs w:val="28"/>
        </w:rPr>
      </w:pPr>
      <w:r>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572117" w:rsidRDefault="00116493">
      <w:pPr>
        <w:ind w:firstLine="709"/>
        <w:jc w:val="both"/>
        <w:rPr>
          <w:sz w:val="28"/>
          <w:szCs w:val="28"/>
        </w:rPr>
      </w:pPr>
      <w:r>
        <w:rPr>
          <w:sz w:val="28"/>
          <w:szCs w:val="28"/>
        </w:rPr>
        <w:t>3.19</w:t>
      </w:r>
      <w:r>
        <w:rPr>
          <w:sz w:val="28"/>
          <w:szCs w:val="28"/>
        </w:rPr>
        <w:tab/>
        <w:t>Основания для приостановления предоставления муниципальной услуги отсутствуют.</w:t>
      </w:r>
    </w:p>
    <w:p w:rsidR="00572117" w:rsidRDefault="00116493">
      <w:pPr>
        <w:ind w:firstLine="709"/>
        <w:jc w:val="both"/>
        <w:rPr>
          <w:sz w:val="28"/>
          <w:szCs w:val="28"/>
        </w:rPr>
      </w:pPr>
      <w:r>
        <w:rPr>
          <w:sz w:val="28"/>
          <w:szCs w:val="28"/>
        </w:rPr>
        <w:t>3.20. Порядок приема документов в МФЦ:</w:t>
      </w:r>
    </w:p>
    <w:p w:rsidR="00572117" w:rsidRDefault="00116493">
      <w:pPr>
        <w:ind w:firstLine="709"/>
        <w:jc w:val="both"/>
        <w:rPr>
          <w:sz w:val="28"/>
          <w:szCs w:val="28"/>
        </w:rPr>
      </w:pPr>
      <w:r>
        <w:rPr>
          <w:sz w:val="28"/>
          <w:szCs w:val="28"/>
        </w:rPr>
        <w:t>при приеме заявления работник МФЦ:</w:t>
      </w:r>
    </w:p>
    <w:p w:rsidR="00572117" w:rsidRDefault="00116493">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572117" w:rsidRDefault="00116493">
      <w:pPr>
        <w:ind w:firstLine="709"/>
        <w:jc w:val="both"/>
        <w:rPr>
          <w:sz w:val="28"/>
          <w:szCs w:val="28"/>
        </w:rPr>
      </w:pPr>
      <w:r>
        <w:rPr>
          <w:sz w:val="28"/>
          <w:szCs w:val="28"/>
        </w:rPr>
        <w:t>проверяет соответствие представленного заявления установленным требованиям, удостоверяясь, что:</w:t>
      </w:r>
    </w:p>
    <w:p w:rsidR="00572117" w:rsidRDefault="00116493">
      <w:pPr>
        <w:ind w:firstLine="709"/>
        <w:jc w:val="both"/>
        <w:rPr>
          <w:sz w:val="28"/>
          <w:szCs w:val="28"/>
        </w:rPr>
      </w:pPr>
      <w:r>
        <w:rPr>
          <w:sz w:val="28"/>
          <w:szCs w:val="28"/>
        </w:rPr>
        <w:t>тексты документов написаны разборчиво;</w:t>
      </w:r>
    </w:p>
    <w:p w:rsidR="00572117" w:rsidRDefault="00116493">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572117" w:rsidRDefault="00116493">
      <w:pPr>
        <w:ind w:firstLine="709"/>
        <w:jc w:val="both"/>
        <w:rPr>
          <w:sz w:val="28"/>
          <w:szCs w:val="28"/>
        </w:rPr>
      </w:pPr>
      <w:r>
        <w:rPr>
          <w:sz w:val="28"/>
          <w:szCs w:val="28"/>
        </w:rPr>
        <w:lastRenderedPageBreak/>
        <w:t>в документах нет подчисток, приписок, зачеркнутых слов и иных не оговоренных в них исправлений;</w:t>
      </w:r>
    </w:p>
    <w:p w:rsidR="00572117" w:rsidRDefault="00116493">
      <w:pPr>
        <w:ind w:firstLine="709"/>
        <w:jc w:val="both"/>
        <w:rPr>
          <w:sz w:val="28"/>
          <w:szCs w:val="28"/>
        </w:rPr>
      </w:pPr>
      <w:r>
        <w:rPr>
          <w:sz w:val="28"/>
          <w:szCs w:val="28"/>
        </w:rPr>
        <w:t>документы не исполнены карандашом;</w:t>
      </w:r>
    </w:p>
    <w:p w:rsidR="00572117" w:rsidRDefault="00116493">
      <w:pPr>
        <w:ind w:firstLine="709"/>
        <w:jc w:val="both"/>
        <w:rPr>
          <w:sz w:val="28"/>
          <w:szCs w:val="28"/>
        </w:rPr>
      </w:pPr>
      <w:r>
        <w:rPr>
          <w:sz w:val="28"/>
          <w:szCs w:val="28"/>
        </w:rPr>
        <w:t>срок действия документов не истек;</w:t>
      </w:r>
    </w:p>
    <w:p w:rsidR="00572117" w:rsidRDefault="00116493">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572117" w:rsidRDefault="00116493">
      <w:pPr>
        <w:ind w:firstLine="709"/>
        <w:jc w:val="both"/>
        <w:rPr>
          <w:sz w:val="28"/>
          <w:szCs w:val="28"/>
        </w:rPr>
      </w:pPr>
      <w:r>
        <w:rPr>
          <w:sz w:val="28"/>
          <w:szCs w:val="28"/>
        </w:rPr>
        <w:t>документы представлены в полном объеме.</w:t>
      </w:r>
    </w:p>
    <w:p w:rsidR="00572117" w:rsidRDefault="00116493">
      <w:pPr>
        <w:ind w:firstLine="709"/>
        <w:jc w:val="both"/>
        <w:rPr>
          <w:sz w:val="28"/>
          <w:szCs w:val="28"/>
        </w:rPr>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72117" w:rsidRDefault="00116493">
      <w:pPr>
        <w:ind w:firstLine="709"/>
        <w:jc w:val="both"/>
        <w:rPr>
          <w:sz w:val="28"/>
          <w:szCs w:val="28"/>
        </w:rPr>
      </w:pPr>
      <w:r>
        <w:rPr>
          <w:sz w:val="28"/>
          <w:szCs w:val="28"/>
        </w:rPr>
        <w:t>3.21.</w:t>
      </w:r>
      <w:r>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572117" w:rsidRDefault="00116493">
      <w:pPr>
        <w:ind w:firstLine="709"/>
        <w:jc w:val="both"/>
        <w:rPr>
          <w:sz w:val="28"/>
          <w:szCs w:val="28"/>
        </w:rPr>
      </w:pPr>
      <w:r>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572117" w:rsidRDefault="00116493">
      <w:pPr>
        <w:ind w:firstLine="709"/>
        <w:jc w:val="both"/>
        <w:rPr>
          <w:sz w:val="28"/>
          <w:szCs w:val="28"/>
        </w:rPr>
      </w:pPr>
      <w:r>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572117" w:rsidRDefault="00116493">
      <w:pPr>
        <w:ind w:firstLine="709"/>
        <w:jc w:val="both"/>
        <w:rPr>
          <w:sz w:val="28"/>
          <w:szCs w:val="28"/>
        </w:rPr>
      </w:pPr>
      <w:r>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572117" w:rsidRDefault="00116493">
      <w:pPr>
        <w:ind w:firstLine="709"/>
        <w:jc w:val="both"/>
        <w:rPr>
          <w:sz w:val="28"/>
          <w:szCs w:val="28"/>
        </w:rPr>
      </w:pPr>
      <w:r>
        <w:rPr>
          <w:sz w:val="28"/>
          <w:szCs w:val="28"/>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572117" w:rsidRDefault="00116493">
      <w:pPr>
        <w:tabs>
          <w:tab w:val="left" w:pos="1276"/>
        </w:tabs>
        <w:ind w:firstLine="851"/>
        <w:jc w:val="both"/>
        <w:rPr>
          <w:sz w:val="28"/>
          <w:szCs w:val="28"/>
        </w:rPr>
      </w:pPr>
      <w:r>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572117" w:rsidRDefault="00116493">
      <w:pPr>
        <w:ind w:firstLine="851"/>
        <w:jc w:val="both"/>
        <w:rPr>
          <w:sz w:val="28"/>
          <w:szCs w:val="28"/>
        </w:rPr>
      </w:pPr>
      <w:r>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72117" w:rsidRDefault="00116493">
      <w:pPr>
        <w:ind w:firstLine="709"/>
        <w:jc w:val="both"/>
        <w:rPr>
          <w:sz w:val="28"/>
          <w:szCs w:val="28"/>
        </w:rPr>
      </w:pPr>
      <w:r>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572117" w:rsidRDefault="00116493">
      <w:pPr>
        <w:ind w:firstLine="709"/>
        <w:jc w:val="both"/>
        <w:rPr>
          <w:sz w:val="28"/>
          <w:szCs w:val="28"/>
        </w:rPr>
      </w:pPr>
      <w:r>
        <w:rPr>
          <w:sz w:val="28"/>
          <w:szCs w:val="28"/>
        </w:rPr>
        <w:lastRenderedPageBreak/>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572117" w:rsidRDefault="00116493">
      <w:pPr>
        <w:ind w:firstLine="709"/>
        <w:jc w:val="both"/>
        <w:rPr>
          <w:sz w:val="28"/>
          <w:szCs w:val="28"/>
        </w:rPr>
      </w:pPr>
      <w:r>
        <w:rPr>
          <w:sz w:val="28"/>
          <w:szCs w:val="28"/>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572117" w:rsidRDefault="00116493">
      <w:pPr>
        <w:pStyle w:val="ConsPlusNormal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3.22. Муниципальная услуга __________________________ по экстерриториальному принципу.</w:t>
      </w:r>
    </w:p>
    <w:p w:rsidR="00572117" w:rsidRDefault="00116493">
      <w:pPr>
        <w:pStyle w:val="ConsPlusNormal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(указать вариант предоставляется/не предоставляется)         </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color w:val="FF0000"/>
          <w:sz w:val="28"/>
          <w:szCs w:val="28"/>
        </w:rPr>
        <w:t>В случае если муниципальная услуга предоставляется по экстерриториальному</w:t>
      </w:r>
      <w:r>
        <w:rPr>
          <w:rFonts w:ascii="Times New Roman" w:hAnsi="Times New Roman" w:cs="Times New Roman"/>
          <w:sz w:val="28"/>
          <w:szCs w:val="28"/>
        </w:rPr>
        <w:t xml:space="preserve">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72117" w:rsidRDefault="00572117">
      <w:pPr>
        <w:ind w:firstLine="709"/>
        <w:jc w:val="both"/>
        <w:rPr>
          <w:sz w:val="28"/>
          <w:szCs w:val="28"/>
          <w:lang w:eastAsia="ar-SA"/>
        </w:rPr>
      </w:pPr>
    </w:p>
    <w:p w:rsidR="00572117" w:rsidRDefault="00116493">
      <w:pPr>
        <w:ind w:firstLine="709"/>
        <w:jc w:val="both"/>
        <w:rPr>
          <w:sz w:val="28"/>
          <w:szCs w:val="28"/>
        </w:rPr>
      </w:pPr>
      <w:r>
        <w:rPr>
          <w:sz w:val="28"/>
          <w:szCs w:val="28"/>
        </w:rPr>
        <w:t>3.23.</w:t>
      </w:r>
      <w:r>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572117" w:rsidRDefault="00572117">
      <w:pPr>
        <w:ind w:firstLine="709"/>
        <w:jc w:val="both"/>
        <w:rPr>
          <w:sz w:val="28"/>
          <w:szCs w:val="28"/>
        </w:rPr>
      </w:pPr>
    </w:p>
    <w:p w:rsidR="00572117" w:rsidRDefault="00116493">
      <w:pPr>
        <w:ind w:firstLine="709"/>
        <w:jc w:val="both"/>
        <w:rPr>
          <w:sz w:val="28"/>
          <w:szCs w:val="28"/>
        </w:rPr>
      </w:pPr>
      <w:r>
        <w:rPr>
          <w:sz w:val="28"/>
          <w:szCs w:val="28"/>
        </w:rPr>
        <w:t>3.24.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572117" w:rsidRDefault="00116493">
      <w:pPr>
        <w:ind w:firstLine="709"/>
        <w:jc w:val="both"/>
        <w:rPr>
          <w:sz w:val="28"/>
          <w:szCs w:val="28"/>
        </w:rPr>
      </w:pPr>
      <w:r>
        <w:rPr>
          <w:sz w:val="28"/>
          <w:szCs w:val="28"/>
        </w:rPr>
        <w:t>3.25.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572117" w:rsidRDefault="00116493">
      <w:pPr>
        <w:ind w:firstLine="709"/>
        <w:jc w:val="both"/>
        <w:rPr>
          <w:sz w:val="28"/>
          <w:szCs w:val="28"/>
        </w:rPr>
      </w:pPr>
      <w:r>
        <w:rPr>
          <w:sz w:val="28"/>
          <w:szCs w:val="28"/>
        </w:rPr>
        <w:t>3.26.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572117" w:rsidRDefault="00116493">
      <w:pPr>
        <w:ind w:firstLine="709"/>
        <w:jc w:val="both"/>
        <w:rPr>
          <w:sz w:val="28"/>
          <w:szCs w:val="28"/>
        </w:rPr>
      </w:pPr>
      <w:r>
        <w:rPr>
          <w:sz w:val="28"/>
          <w:szCs w:val="28"/>
        </w:rPr>
        <w:t>3.27.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572117" w:rsidRDefault="00116493">
      <w:pPr>
        <w:ind w:firstLine="709"/>
        <w:jc w:val="both"/>
        <w:rPr>
          <w:sz w:val="28"/>
          <w:szCs w:val="28"/>
        </w:rPr>
      </w:pPr>
      <w:r>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w:t>
      </w:r>
      <w:r>
        <w:rPr>
          <w:sz w:val="28"/>
          <w:szCs w:val="28"/>
        </w:rPr>
        <w:lastRenderedPageBreak/>
        <w:t xml:space="preserve">использования земельного участкаили объекта капитального строительства допущенных опечаток и ошибок и содержащих правильные данные; </w:t>
      </w:r>
    </w:p>
    <w:p w:rsidR="00572117" w:rsidRDefault="00116493">
      <w:pPr>
        <w:ind w:firstLine="709"/>
        <w:jc w:val="both"/>
        <w:rPr>
          <w:sz w:val="28"/>
          <w:szCs w:val="28"/>
        </w:rPr>
      </w:pPr>
      <w:r>
        <w:rPr>
          <w:sz w:val="28"/>
          <w:szCs w:val="28"/>
        </w:rPr>
        <w:t>копию документа, удостоверяющего личность гражданина Российской Федерации;</w:t>
      </w:r>
    </w:p>
    <w:p w:rsidR="00572117" w:rsidRDefault="00116493">
      <w:pPr>
        <w:ind w:firstLine="709"/>
        <w:jc w:val="both"/>
        <w:rPr>
          <w:sz w:val="28"/>
          <w:szCs w:val="28"/>
        </w:rPr>
      </w:pPr>
      <w:r>
        <w:rPr>
          <w:sz w:val="28"/>
          <w:szCs w:val="28"/>
        </w:rPr>
        <w:t>копию документа, подтверждающего полномочия на осуществление действий от имени заявителя (для представителя заявителя).</w:t>
      </w:r>
    </w:p>
    <w:p w:rsidR="00572117" w:rsidRDefault="00116493">
      <w:pPr>
        <w:ind w:firstLine="709"/>
        <w:jc w:val="both"/>
        <w:rPr>
          <w:sz w:val="28"/>
          <w:szCs w:val="28"/>
        </w:rPr>
      </w:pPr>
      <w:r>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572117" w:rsidRDefault="00116493">
      <w:pPr>
        <w:ind w:firstLine="709"/>
        <w:jc w:val="both"/>
        <w:rPr>
          <w:sz w:val="28"/>
          <w:szCs w:val="28"/>
        </w:rPr>
      </w:pPr>
      <w:r>
        <w:rPr>
          <w:sz w:val="28"/>
          <w:szCs w:val="28"/>
        </w:rPr>
        <w:t>при подаче заявления в орган муниципальной власти, МФЦ – документ, удостоверяющий личность;</w:t>
      </w:r>
    </w:p>
    <w:p w:rsidR="00572117" w:rsidRDefault="00116493">
      <w:pPr>
        <w:ind w:firstLine="709"/>
        <w:jc w:val="both"/>
        <w:rPr>
          <w:sz w:val="28"/>
          <w:szCs w:val="28"/>
        </w:rPr>
      </w:pPr>
      <w:r>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572117" w:rsidRDefault="00116493">
      <w:pPr>
        <w:ind w:firstLine="709"/>
        <w:jc w:val="both"/>
        <w:rPr>
          <w:sz w:val="28"/>
          <w:szCs w:val="28"/>
        </w:rPr>
      </w:pPr>
      <w:r>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572117" w:rsidRDefault="00116493">
      <w:pPr>
        <w:ind w:firstLine="709"/>
        <w:jc w:val="both"/>
        <w:rPr>
          <w:sz w:val="28"/>
          <w:szCs w:val="28"/>
        </w:rPr>
      </w:pPr>
      <w:r>
        <w:rPr>
          <w:sz w:val="28"/>
          <w:szCs w:val="28"/>
        </w:rPr>
        <w:t>Сроки выполнения административной процедуры МФЦ указаны в подразделе 14 раздела II Административного регламента.</w:t>
      </w:r>
    </w:p>
    <w:p w:rsidR="00572117" w:rsidRDefault="00116493">
      <w:pPr>
        <w:ind w:firstLine="709"/>
        <w:jc w:val="both"/>
        <w:rPr>
          <w:sz w:val="28"/>
          <w:szCs w:val="28"/>
        </w:rPr>
      </w:pPr>
      <w:r>
        <w:rPr>
          <w:sz w:val="28"/>
          <w:szCs w:val="28"/>
        </w:rPr>
        <w:t>3.28. Межведомственное информационное взаимодействие в рамках варианта предоставления муниципальной услуги не предусмотрено.</w:t>
      </w:r>
    </w:p>
    <w:p w:rsidR="00572117" w:rsidRDefault="00116493">
      <w:pPr>
        <w:ind w:firstLine="709"/>
        <w:jc w:val="both"/>
        <w:rPr>
          <w:sz w:val="28"/>
          <w:szCs w:val="28"/>
        </w:rPr>
      </w:pPr>
      <w:r>
        <w:rPr>
          <w:sz w:val="28"/>
          <w:szCs w:val="28"/>
        </w:rPr>
        <w:t>3.29. Основания для приостановления предоставления муниципальной услуги отсутствуют.</w:t>
      </w:r>
    </w:p>
    <w:p w:rsidR="00572117" w:rsidRDefault="00116493">
      <w:pPr>
        <w:ind w:firstLine="709"/>
        <w:jc w:val="both"/>
        <w:rPr>
          <w:sz w:val="28"/>
          <w:szCs w:val="28"/>
        </w:rPr>
      </w:pPr>
      <w:r>
        <w:rPr>
          <w:sz w:val="28"/>
          <w:szCs w:val="28"/>
        </w:rPr>
        <w:t>3.30.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572117" w:rsidRDefault="00116493">
      <w:pPr>
        <w:ind w:firstLine="709"/>
        <w:jc w:val="both"/>
        <w:rPr>
          <w:sz w:val="28"/>
          <w:szCs w:val="28"/>
        </w:rPr>
      </w:pPr>
      <w:r>
        <w:rPr>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572117" w:rsidRDefault="00116493">
      <w:pPr>
        <w:ind w:firstLine="709"/>
        <w:jc w:val="both"/>
        <w:rPr>
          <w:sz w:val="28"/>
          <w:szCs w:val="28"/>
        </w:rPr>
      </w:pPr>
      <w:r>
        <w:rPr>
          <w:sz w:val="28"/>
          <w:szCs w:val="28"/>
        </w:rPr>
        <w:t>Срок выполнения административной процедуры не более восемнадцати рабочих дней с даты регистрации заявления.</w:t>
      </w:r>
    </w:p>
    <w:p w:rsidR="00572117" w:rsidRDefault="00116493">
      <w:pPr>
        <w:ind w:firstLine="709"/>
        <w:jc w:val="both"/>
        <w:rPr>
          <w:sz w:val="28"/>
          <w:szCs w:val="28"/>
        </w:rPr>
      </w:pPr>
      <w:r>
        <w:rPr>
          <w:sz w:val="28"/>
          <w:szCs w:val="28"/>
        </w:rPr>
        <w:t>3.31.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572117" w:rsidRDefault="00116493">
      <w:pPr>
        <w:pStyle w:val="ConsPlusNormal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3.32. Муниципальная услуга __________________________ по экстерриториальному принципу.</w:t>
      </w:r>
    </w:p>
    <w:p w:rsidR="00572117" w:rsidRDefault="00116493">
      <w:pPr>
        <w:pStyle w:val="ConsPlusNormal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(указать вариант предоставляется/не предоставляется)         </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color w:val="FF0000"/>
          <w:sz w:val="28"/>
          <w:szCs w:val="28"/>
        </w:rPr>
        <w:t>В случае если муниципальная услуга предоставляется по экстерриториальному</w:t>
      </w:r>
      <w:r>
        <w:rPr>
          <w:rFonts w:ascii="Times New Roman" w:hAnsi="Times New Roman" w:cs="Times New Roman"/>
          <w:sz w:val="28"/>
          <w:szCs w:val="28"/>
        </w:rPr>
        <w:t xml:space="preserve"> принципу, подача запросов, документов, информации, необходимых для получения </w:t>
      </w:r>
      <w:r>
        <w:rPr>
          <w:rFonts w:ascii="Times New Roman" w:hAnsi="Times New Roman" w:cs="Times New Roman"/>
          <w:sz w:val="28"/>
          <w:szCs w:val="28"/>
        </w:rPr>
        <w:lastRenderedPageBreak/>
        <w:t>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72117" w:rsidRDefault="00572117">
      <w:pPr>
        <w:ind w:firstLine="709"/>
        <w:jc w:val="both"/>
        <w:rPr>
          <w:sz w:val="28"/>
          <w:szCs w:val="28"/>
        </w:rPr>
      </w:pPr>
    </w:p>
    <w:p w:rsidR="00572117" w:rsidRDefault="00572117">
      <w:pPr>
        <w:tabs>
          <w:tab w:val="left" w:pos="567"/>
          <w:tab w:val="left" w:pos="709"/>
        </w:tabs>
        <w:ind w:firstLine="709"/>
        <w:jc w:val="center"/>
        <w:rPr>
          <w:sz w:val="28"/>
          <w:szCs w:val="28"/>
        </w:rPr>
      </w:pPr>
    </w:p>
    <w:p w:rsidR="00572117" w:rsidRDefault="00116493">
      <w:pPr>
        <w:tabs>
          <w:tab w:val="left" w:pos="567"/>
          <w:tab w:val="left" w:pos="709"/>
        </w:tabs>
        <w:ind w:firstLine="709"/>
        <w:jc w:val="both"/>
        <w:rPr>
          <w:sz w:val="28"/>
          <w:szCs w:val="28"/>
        </w:rPr>
      </w:pPr>
      <w:r>
        <w:rPr>
          <w:sz w:val="28"/>
          <w:szCs w:val="28"/>
        </w:rPr>
        <w:t>3.33.</w:t>
      </w:r>
      <w:r>
        <w:rPr>
          <w:sz w:val="28"/>
          <w:szCs w:val="28"/>
        </w:rPr>
        <w:tab/>
        <w:t>Вариант 4. Предоставление дубликата документа, выданного по результатам предоставления муниципальной услуги</w:t>
      </w:r>
    </w:p>
    <w:p w:rsidR="00572117" w:rsidRDefault="00116493">
      <w:pPr>
        <w:ind w:firstLine="709"/>
        <w:jc w:val="both"/>
        <w:rPr>
          <w:sz w:val="28"/>
          <w:szCs w:val="28"/>
        </w:rPr>
      </w:pPr>
      <w:r>
        <w:rPr>
          <w:sz w:val="28"/>
          <w:szCs w:val="28"/>
        </w:rPr>
        <w:t xml:space="preserve">3.34.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572117" w:rsidRDefault="00116493">
      <w:pPr>
        <w:ind w:firstLine="709"/>
        <w:jc w:val="both"/>
        <w:rPr>
          <w:sz w:val="28"/>
          <w:szCs w:val="28"/>
        </w:rPr>
      </w:pPr>
      <w:r>
        <w:rPr>
          <w:sz w:val="28"/>
          <w:szCs w:val="28"/>
        </w:rPr>
        <w:t>3.35. Результатом предоставления муниципальной услуги является Предоставление дубликата документа.</w:t>
      </w:r>
    </w:p>
    <w:p w:rsidR="00572117" w:rsidRDefault="0011649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3.36.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572117" w:rsidRDefault="00116493">
      <w:pPr>
        <w:tabs>
          <w:tab w:val="left" w:pos="1418"/>
        </w:tabs>
        <w:ind w:firstLine="709"/>
        <w:jc w:val="both"/>
        <w:rPr>
          <w:sz w:val="28"/>
          <w:szCs w:val="28"/>
        </w:rPr>
      </w:pPr>
      <w:r>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572117" w:rsidRDefault="00116493">
      <w:pPr>
        <w:ind w:firstLine="709"/>
        <w:jc w:val="both"/>
        <w:rPr>
          <w:sz w:val="28"/>
          <w:szCs w:val="28"/>
        </w:rPr>
      </w:pPr>
      <w:r>
        <w:rPr>
          <w:sz w:val="28"/>
          <w:szCs w:val="28"/>
        </w:rPr>
        <w:t>3.37.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572117" w:rsidRDefault="00116493">
      <w:pPr>
        <w:ind w:firstLine="709"/>
        <w:jc w:val="both"/>
        <w:rPr>
          <w:sz w:val="28"/>
          <w:szCs w:val="28"/>
        </w:rPr>
      </w:pPr>
      <w:r>
        <w:rPr>
          <w:sz w:val="28"/>
          <w:szCs w:val="28"/>
        </w:rPr>
        <w:t>3.38.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572117" w:rsidRDefault="00116493">
      <w:pPr>
        <w:ind w:firstLine="709"/>
        <w:jc w:val="both"/>
        <w:rPr>
          <w:sz w:val="28"/>
          <w:szCs w:val="28"/>
        </w:rPr>
      </w:pPr>
      <w:r>
        <w:rPr>
          <w:sz w:val="28"/>
          <w:szCs w:val="28"/>
        </w:rPr>
        <w:t>заявление о предоставлении дубликата распоряжения в произвольной форме;</w:t>
      </w:r>
    </w:p>
    <w:p w:rsidR="00572117" w:rsidRDefault="00116493">
      <w:pPr>
        <w:ind w:firstLine="709"/>
        <w:jc w:val="both"/>
        <w:rPr>
          <w:sz w:val="28"/>
          <w:szCs w:val="28"/>
        </w:rPr>
      </w:pPr>
      <w:r>
        <w:rPr>
          <w:sz w:val="28"/>
          <w:szCs w:val="28"/>
        </w:rPr>
        <w:t>копию документа, удостоверяющего личность гражданина Российской Федерации;</w:t>
      </w:r>
    </w:p>
    <w:p w:rsidR="00572117" w:rsidRDefault="00116493">
      <w:pPr>
        <w:ind w:firstLine="709"/>
        <w:jc w:val="both"/>
        <w:rPr>
          <w:sz w:val="28"/>
          <w:szCs w:val="28"/>
        </w:rPr>
      </w:pPr>
      <w:r>
        <w:rPr>
          <w:sz w:val="28"/>
          <w:szCs w:val="28"/>
        </w:rPr>
        <w:t>копию документа, подтверждающего полномочия на осуществление действий от имени заявителя (для представителя заявителя);</w:t>
      </w:r>
    </w:p>
    <w:p w:rsidR="00572117" w:rsidRDefault="00116493">
      <w:pPr>
        <w:ind w:firstLine="709"/>
        <w:jc w:val="both"/>
        <w:rPr>
          <w:sz w:val="28"/>
          <w:szCs w:val="28"/>
        </w:rPr>
      </w:pPr>
      <w:r>
        <w:rPr>
          <w:sz w:val="28"/>
          <w:szCs w:val="28"/>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572117" w:rsidRDefault="00116493">
      <w:pPr>
        <w:ind w:firstLine="709"/>
        <w:jc w:val="both"/>
        <w:rPr>
          <w:sz w:val="28"/>
          <w:szCs w:val="28"/>
        </w:rPr>
      </w:pPr>
      <w:r>
        <w:rPr>
          <w:sz w:val="28"/>
          <w:szCs w:val="28"/>
        </w:rPr>
        <w:t>при подаче заявления в орган муниципальной власти, МФЦ – документ, удостоверяющий личность;</w:t>
      </w:r>
    </w:p>
    <w:p w:rsidR="00572117" w:rsidRDefault="00116493">
      <w:pPr>
        <w:ind w:firstLine="709"/>
        <w:jc w:val="both"/>
        <w:rPr>
          <w:sz w:val="28"/>
          <w:szCs w:val="28"/>
        </w:rPr>
      </w:pPr>
      <w:r>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572117" w:rsidRDefault="00116493">
      <w:pPr>
        <w:ind w:firstLine="709"/>
        <w:jc w:val="both"/>
        <w:rPr>
          <w:sz w:val="28"/>
          <w:szCs w:val="28"/>
        </w:rPr>
      </w:pPr>
      <w:r>
        <w:rPr>
          <w:sz w:val="28"/>
          <w:szCs w:val="28"/>
        </w:rPr>
        <w:lastRenderedPageBreak/>
        <w:t>Основаниями для отказа в приеме заявления о предоставлении дубликата решения о предоставлении разрешенияна условно разрешенный вид использования земельного участкаили объекта капитального строительства или отказа в предоставлении разрешения на условно разрешенный вид использования земельного участкаили объекта капитального строительства являются:</w:t>
      </w:r>
    </w:p>
    <w:p w:rsidR="00572117" w:rsidRDefault="00116493">
      <w:pPr>
        <w:pStyle w:val="20"/>
        <w:tabs>
          <w:tab w:val="left" w:pos="993"/>
        </w:tabs>
      </w:pPr>
      <w:r>
        <w:t>1)</w:t>
      </w:r>
      <w:r>
        <w:tab/>
        <w:t>текст заявления не поддается прочтению;</w:t>
      </w:r>
    </w:p>
    <w:p w:rsidR="00572117" w:rsidRDefault="00116493">
      <w:pPr>
        <w:pStyle w:val="20"/>
        <w:tabs>
          <w:tab w:val="left" w:pos="993"/>
        </w:tabs>
      </w:pPr>
      <w:r>
        <w:t>2)</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572117" w:rsidRDefault="00116493">
      <w:pPr>
        <w:pStyle w:val="20"/>
        <w:tabs>
          <w:tab w:val="left" w:pos="993"/>
        </w:tabs>
      </w:pPr>
      <w:r>
        <w:t>3)</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572117" w:rsidRDefault="00116493">
      <w:pPr>
        <w:pStyle w:val="20"/>
        <w:tabs>
          <w:tab w:val="left" w:pos="993"/>
        </w:tabs>
      </w:pPr>
      <w:r>
        <w:t>4)</w:t>
      </w:r>
      <w:r>
        <w:tab/>
        <w:t>вопрос, указанный в заявлении, не относится к порядку предоставления муниципальной услуги.</w:t>
      </w:r>
    </w:p>
    <w:p w:rsidR="00572117" w:rsidRDefault="00116493">
      <w:pPr>
        <w:pStyle w:val="20"/>
        <w:tabs>
          <w:tab w:val="left" w:pos="993"/>
        </w:tabs>
      </w:pPr>
      <w: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572117" w:rsidRDefault="00116493">
      <w:pPr>
        <w:pStyle w:val="20"/>
        <w:tabs>
          <w:tab w:val="left" w:pos="993"/>
        </w:tabs>
      </w:pPr>
      <w: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572117" w:rsidRDefault="00116493">
      <w:pPr>
        <w:ind w:firstLine="709"/>
        <w:jc w:val="both"/>
        <w:rPr>
          <w:sz w:val="28"/>
          <w:szCs w:val="28"/>
        </w:rPr>
      </w:pPr>
      <w:r>
        <w:rPr>
          <w:sz w:val="28"/>
          <w:szCs w:val="28"/>
        </w:rPr>
        <w:t>3.39.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572117" w:rsidRDefault="00116493">
      <w:pPr>
        <w:ind w:firstLine="709"/>
        <w:jc w:val="both"/>
        <w:rPr>
          <w:sz w:val="28"/>
          <w:szCs w:val="28"/>
        </w:rPr>
      </w:pPr>
      <w:r>
        <w:rPr>
          <w:sz w:val="28"/>
          <w:szCs w:val="28"/>
        </w:rPr>
        <w:t>3.40. Межведомственное информационное взаимодействие в рамках варианта предоставления муниципальной услуги не предусмотрено.</w:t>
      </w:r>
    </w:p>
    <w:p w:rsidR="00572117" w:rsidRDefault="00116493">
      <w:pPr>
        <w:ind w:firstLine="709"/>
        <w:jc w:val="both"/>
        <w:rPr>
          <w:sz w:val="28"/>
          <w:szCs w:val="28"/>
        </w:rPr>
      </w:pPr>
      <w:r>
        <w:rPr>
          <w:sz w:val="28"/>
          <w:szCs w:val="28"/>
        </w:rPr>
        <w:t>3.41. Основания для приостановления предоставления муниципальной услуги отсутствуют.</w:t>
      </w:r>
    </w:p>
    <w:p w:rsidR="00572117" w:rsidRDefault="00116493">
      <w:pPr>
        <w:ind w:firstLine="709"/>
        <w:jc w:val="both"/>
        <w:rPr>
          <w:sz w:val="28"/>
          <w:szCs w:val="28"/>
        </w:rPr>
      </w:pPr>
      <w:r>
        <w:rPr>
          <w:sz w:val="28"/>
          <w:szCs w:val="28"/>
        </w:rPr>
        <w:t>3.42.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572117" w:rsidRDefault="00116493">
      <w:pPr>
        <w:ind w:firstLine="709"/>
        <w:jc w:val="both"/>
        <w:rPr>
          <w:sz w:val="28"/>
          <w:szCs w:val="28"/>
        </w:rPr>
      </w:pPr>
      <w:r>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572117" w:rsidRDefault="00116493">
      <w:pPr>
        <w:ind w:firstLine="709"/>
        <w:jc w:val="both"/>
        <w:rPr>
          <w:sz w:val="28"/>
          <w:szCs w:val="28"/>
        </w:rPr>
      </w:pPr>
      <w:r>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572117" w:rsidRDefault="00116493">
      <w:pPr>
        <w:ind w:firstLine="709"/>
        <w:jc w:val="both"/>
        <w:rPr>
          <w:sz w:val="28"/>
          <w:szCs w:val="28"/>
        </w:rPr>
      </w:pPr>
      <w:r>
        <w:rPr>
          <w:sz w:val="28"/>
          <w:szCs w:val="28"/>
        </w:rPr>
        <w:t>Срок выполнения административной процедуры не более восемнадцати рабочих дней с даты регистрации заявления.</w:t>
      </w:r>
    </w:p>
    <w:p w:rsidR="00572117" w:rsidRDefault="00116493">
      <w:pPr>
        <w:ind w:firstLine="709"/>
        <w:jc w:val="both"/>
        <w:rPr>
          <w:sz w:val="28"/>
          <w:szCs w:val="28"/>
        </w:rPr>
      </w:pPr>
      <w:r>
        <w:rPr>
          <w:sz w:val="28"/>
          <w:szCs w:val="28"/>
        </w:rPr>
        <w:t xml:space="preserve">3.43. Предоставление заявителю (представителю заявителя) дубликата документа одним из способов, указанным в заявлении, позволяющим подтвердить факт </w:t>
      </w:r>
      <w:r>
        <w:rPr>
          <w:sz w:val="28"/>
          <w:szCs w:val="28"/>
        </w:rPr>
        <w:lastRenderedPageBreak/>
        <w:t>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572117" w:rsidRDefault="00116493">
      <w:pPr>
        <w:pStyle w:val="ConsPlusNormal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3.44 Муниципальная услуга __________________________ по экстерриториальному принципу.</w:t>
      </w:r>
    </w:p>
    <w:p w:rsidR="00572117" w:rsidRDefault="00116493">
      <w:pPr>
        <w:pStyle w:val="ConsPlusNormal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(указать вариант предоставляется/не предоставляется)         </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w:t>
      </w:r>
      <w:bookmarkStart w:id="0" w:name="_GoBack"/>
      <w:bookmarkEnd w:id="0"/>
      <w:r>
        <w:rPr>
          <w:rFonts w:ascii="Times New Roman" w:hAnsi="Times New Roman" w:cs="Times New Roman"/>
          <w:sz w:val="28"/>
          <w:szCs w:val="28"/>
        </w:rPr>
        <w:t xml:space="preserve">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72117" w:rsidRDefault="00572117">
      <w:pPr>
        <w:widowControl w:val="0"/>
        <w:ind w:firstLine="567"/>
        <w:jc w:val="center"/>
        <w:rPr>
          <w:rFonts w:eastAsiaTheme="minorHAnsi"/>
          <w:b/>
          <w:sz w:val="28"/>
          <w:szCs w:val="28"/>
          <w:lang w:eastAsia="en-US"/>
        </w:rPr>
      </w:pPr>
    </w:p>
    <w:p w:rsidR="00572117" w:rsidRDefault="00572117">
      <w:pPr>
        <w:pStyle w:val="ConsPlusNormal0"/>
        <w:ind w:firstLine="567"/>
        <w:jc w:val="both"/>
        <w:rPr>
          <w:rFonts w:ascii="Times New Roman" w:hAnsi="Times New Roman" w:cs="Times New Roman"/>
          <w:sz w:val="28"/>
          <w:szCs w:val="28"/>
        </w:rPr>
      </w:pPr>
    </w:p>
    <w:p w:rsidR="00572117" w:rsidRDefault="00116493">
      <w:pPr>
        <w:widowControl w:val="0"/>
        <w:ind w:firstLine="567"/>
        <w:jc w:val="center"/>
        <w:rPr>
          <w:b/>
          <w:sz w:val="28"/>
          <w:szCs w:val="28"/>
        </w:rPr>
      </w:pPr>
      <w:r>
        <w:rPr>
          <w:b/>
          <w:sz w:val="28"/>
          <w:szCs w:val="28"/>
        </w:rPr>
        <w:t>Рассмотрение документов, представленных заявителем,</w:t>
      </w:r>
    </w:p>
    <w:p w:rsidR="00572117" w:rsidRDefault="00116493">
      <w:pPr>
        <w:widowControl w:val="0"/>
        <w:ind w:firstLine="567"/>
        <w:jc w:val="center"/>
        <w:rPr>
          <w:b/>
          <w:sz w:val="28"/>
          <w:szCs w:val="28"/>
        </w:rPr>
      </w:pPr>
      <w:r>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572117" w:rsidRDefault="00116493">
      <w:pPr>
        <w:widowControl w:val="0"/>
        <w:ind w:firstLine="567"/>
        <w:jc w:val="center"/>
        <w:rPr>
          <w:b/>
          <w:sz w:val="28"/>
          <w:szCs w:val="28"/>
        </w:rPr>
      </w:pPr>
      <w:r>
        <w:rPr>
          <w:b/>
          <w:sz w:val="28"/>
          <w:szCs w:val="28"/>
        </w:rPr>
        <w:t>подготовка ответа</w:t>
      </w:r>
    </w:p>
    <w:p w:rsidR="00572117" w:rsidRDefault="00572117">
      <w:pPr>
        <w:widowControl w:val="0"/>
        <w:ind w:firstLine="567"/>
        <w:jc w:val="center"/>
        <w:rPr>
          <w:rFonts w:eastAsiaTheme="minorHAnsi"/>
          <w:b/>
          <w:color w:val="FF0000"/>
          <w:sz w:val="28"/>
          <w:szCs w:val="28"/>
          <w:lang w:eastAsia="en-US"/>
        </w:rPr>
      </w:pP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3.45</w:t>
      </w:r>
      <w:r>
        <w:rPr>
          <w:rFonts w:ascii="Times New Roman" w:hAnsi="Times New Roman" w:cs="Times New Roman"/>
          <w:sz w:val="28"/>
          <w:szCs w:val="28"/>
          <w:lang w:val="en-US"/>
        </w:rPr>
        <w:t> </w:t>
      </w:r>
      <w:r>
        <w:rPr>
          <w:rFonts w:ascii="Times New Roman" w:hAnsi="Times New Roman" w:cs="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3.46</w:t>
      </w:r>
      <w:r>
        <w:rPr>
          <w:rFonts w:ascii="Times New Roman" w:hAnsi="Times New Roman" w:cs="Times New Roman"/>
          <w:sz w:val="28"/>
          <w:szCs w:val="28"/>
          <w:lang w:val="en-US"/>
        </w:rPr>
        <w:t> </w:t>
      </w:r>
      <w:r>
        <w:rPr>
          <w:rFonts w:ascii="Times New Roman" w:hAnsi="Times New Roman" w:cs="Times New Roman"/>
          <w:sz w:val="28"/>
          <w:szCs w:val="28"/>
        </w:rPr>
        <w:t xml:space="preserve">Время выполнения административной процедуры </w:t>
      </w:r>
      <w:r>
        <w:rPr>
          <w:rFonts w:ascii="Times New Roman" w:eastAsiaTheme="minorHAnsi" w:hAnsi="Times New Roman" w:cs="Times New Roman"/>
          <w:sz w:val="28"/>
          <w:szCs w:val="28"/>
          <w:lang w:eastAsia="en-US"/>
        </w:rPr>
        <w:t>47 дней</w:t>
      </w:r>
      <w:r>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3.47.</w:t>
      </w:r>
      <w:r>
        <w:rPr>
          <w:rFonts w:ascii="Times New Roman" w:hAnsi="Times New Roman" w:cs="Times New Roman"/>
          <w:sz w:val="28"/>
          <w:szCs w:val="28"/>
          <w:lang w:val="en-US"/>
        </w:rPr>
        <w:t> </w:t>
      </w:r>
      <w:r>
        <w:rPr>
          <w:rFonts w:ascii="Times New Roman" w:hAnsi="Times New Roman" w:cs="Times New Roman"/>
          <w:sz w:val="28"/>
          <w:szCs w:val="28"/>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572117" w:rsidRDefault="00572117">
      <w:pPr>
        <w:pStyle w:val="ConsPlusNormal0"/>
        <w:ind w:firstLine="567"/>
        <w:jc w:val="both"/>
        <w:rPr>
          <w:rFonts w:ascii="Times New Roman" w:hAnsi="Times New Roman" w:cs="Times New Roman"/>
          <w:b/>
          <w:sz w:val="28"/>
          <w:szCs w:val="28"/>
        </w:rPr>
      </w:pPr>
    </w:p>
    <w:p w:rsidR="00572117" w:rsidRDefault="00116493">
      <w:pPr>
        <w:widowControl w:val="0"/>
        <w:ind w:firstLine="567"/>
        <w:jc w:val="center"/>
        <w:rPr>
          <w:rFonts w:eastAsiaTheme="minorHAnsi"/>
          <w:b/>
          <w:sz w:val="28"/>
          <w:szCs w:val="28"/>
          <w:lang w:eastAsia="en-US"/>
        </w:rPr>
      </w:pPr>
      <w:r>
        <w:rPr>
          <w:rFonts w:eastAsiaTheme="minorHAnsi"/>
          <w:b/>
          <w:sz w:val="28"/>
          <w:szCs w:val="28"/>
          <w:lang w:eastAsia="en-US"/>
        </w:rPr>
        <w:t>Предоставление заявителю результата предоставления</w:t>
      </w:r>
    </w:p>
    <w:p w:rsidR="00572117" w:rsidRDefault="00116493">
      <w:pPr>
        <w:widowControl w:val="0"/>
        <w:ind w:firstLine="567"/>
        <w:jc w:val="center"/>
        <w:rPr>
          <w:rFonts w:eastAsiaTheme="minorHAnsi"/>
          <w:b/>
          <w:sz w:val="28"/>
          <w:szCs w:val="28"/>
          <w:lang w:eastAsia="en-US"/>
        </w:rPr>
      </w:pPr>
      <w:r>
        <w:rPr>
          <w:rFonts w:eastAsiaTheme="minorHAnsi"/>
          <w:b/>
          <w:sz w:val="28"/>
          <w:szCs w:val="28"/>
          <w:lang w:eastAsia="en-US"/>
        </w:rPr>
        <w:t>муниципальной услуги</w:t>
      </w:r>
    </w:p>
    <w:p w:rsidR="00572117" w:rsidRDefault="00572117">
      <w:pPr>
        <w:widowControl w:val="0"/>
        <w:ind w:firstLine="567"/>
        <w:jc w:val="center"/>
        <w:rPr>
          <w:sz w:val="28"/>
          <w:szCs w:val="28"/>
        </w:rPr>
      </w:pP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3.48.</w:t>
      </w:r>
      <w:r>
        <w:rPr>
          <w:rFonts w:ascii="Times New Roman" w:hAnsi="Times New Roman" w:cs="Times New Roman"/>
          <w:sz w:val="28"/>
          <w:szCs w:val="28"/>
          <w:lang w:val="en-US"/>
        </w:rPr>
        <w:t> </w:t>
      </w:r>
      <w:r>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3.49</w:t>
      </w:r>
      <w:r>
        <w:rPr>
          <w:rFonts w:ascii="Times New Roman" w:hAnsi="Times New Roman" w:cs="Times New Roman"/>
          <w:sz w:val="28"/>
          <w:szCs w:val="28"/>
          <w:lang w:val="en-US"/>
        </w:rPr>
        <w:t> </w:t>
      </w:r>
      <w:r>
        <w:rPr>
          <w:rFonts w:ascii="Times New Roman" w:eastAsiaTheme="minorHAnsi" w:hAnsi="Times New Roman" w:cs="Times New Roman"/>
          <w:sz w:val="28"/>
          <w:szCs w:val="28"/>
          <w:lang w:eastAsia="en-US"/>
        </w:rPr>
        <w:t>Уведомление заявителя о принятом решенииосуществляется у</w:t>
      </w:r>
      <w:r>
        <w:rPr>
          <w:rFonts w:ascii="Times New Roman" w:hAnsi="Times New Roman" w:cs="Times New Roman"/>
          <w:sz w:val="28"/>
          <w:szCs w:val="28"/>
        </w:rPr>
        <w:t xml:space="preserve">полномоченными должностными лицами органа местного самоуправления по желанию заявителя: лично, по почте, по телефону, через МФЦ (при наличии </w:t>
      </w:r>
      <w:r>
        <w:rPr>
          <w:rFonts w:ascii="Times New Roman" w:hAnsi="Times New Roman" w:cs="Times New Roman"/>
          <w:sz w:val="28"/>
          <w:szCs w:val="28"/>
        </w:rPr>
        <w:lastRenderedPageBreak/>
        <w:t>Соглашения о взаимодействии), в электронной форме в личный кабинет заявителя.</w:t>
      </w:r>
    </w:p>
    <w:p w:rsidR="00572117" w:rsidRDefault="00116493">
      <w:pPr>
        <w:pStyle w:val="ConsPlusNormal0"/>
        <w:jc w:val="both"/>
        <w:rPr>
          <w:rFonts w:ascii="Times New Roman" w:hAnsi="Times New Roman" w:cs="Times New Roman"/>
          <w:sz w:val="28"/>
          <w:szCs w:val="28"/>
        </w:rPr>
      </w:pPr>
      <w:r>
        <w:rPr>
          <w:rFonts w:ascii="Times New Roman" w:hAnsi="Times New Roman" w:cs="Times New Roman"/>
          <w:sz w:val="28"/>
          <w:szCs w:val="28"/>
        </w:rPr>
        <w:t>3.50</w:t>
      </w:r>
      <w:r>
        <w:rPr>
          <w:rFonts w:ascii="Times New Roman" w:hAnsi="Times New Roman" w:cs="Times New Roman"/>
          <w:sz w:val="28"/>
          <w:szCs w:val="28"/>
          <w:lang w:val="en-US"/>
        </w:rPr>
        <w:t> </w:t>
      </w:r>
      <w:r>
        <w:rPr>
          <w:rFonts w:ascii="Times New Roman" w:hAnsi="Times New Roman" w:cs="Times New Roman"/>
          <w:sz w:val="28"/>
          <w:szCs w:val="28"/>
        </w:rPr>
        <w:t>Время выполнения административной процедуры: осуществляется в течение 3-х дней.</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3.51.</w:t>
      </w:r>
      <w:r>
        <w:rPr>
          <w:rFonts w:ascii="Times New Roman" w:hAnsi="Times New Roman" w:cs="Times New Roman"/>
          <w:sz w:val="28"/>
          <w:szCs w:val="28"/>
          <w:lang w:val="en-US"/>
        </w:rPr>
        <w:t> </w:t>
      </w:r>
      <w:r>
        <w:rPr>
          <w:rFonts w:ascii="Times New Roman" w:hAnsi="Times New Roman" w:cs="Times New Roman"/>
          <w:sz w:val="28"/>
          <w:szCs w:val="28"/>
        </w:rPr>
        <w:t>Результатом выполнения административной процедуры является Предоставление заявителю:</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center"/>
        <w:outlineLvl w:val="1"/>
        <w:rPr>
          <w:rFonts w:ascii="Times New Roman" w:hAnsi="Times New Roman" w:cs="Times New Roman"/>
          <w:b/>
          <w:sz w:val="28"/>
          <w:szCs w:val="28"/>
        </w:rPr>
      </w:pPr>
      <w:r>
        <w:rPr>
          <w:rFonts w:ascii="Times New Roman" w:hAnsi="Times New Roman" w:cs="Times New Roman"/>
          <w:b/>
          <w:sz w:val="28"/>
          <w:szCs w:val="28"/>
        </w:rPr>
        <w:t xml:space="preserve">IV. Формы контроля за исполнением административного регламента </w:t>
      </w:r>
    </w:p>
    <w:p w:rsidR="00572117" w:rsidRDefault="00572117">
      <w:pPr>
        <w:pStyle w:val="ConsPlusNormal0"/>
        <w:ind w:firstLine="567"/>
        <w:jc w:val="center"/>
        <w:outlineLvl w:val="1"/>
        <w:rPr>
          <w:rFonts w:ascii="Times New Roman" w:hAnsi="Times New Roman" w:cs="Times New Roman"/>
          <w:b/>
          <w:sz w:val="28"/>
          <w:szCs w:val="28"/>
        </w:rPr>
      </w:pPr>
    </w:p>
    <w:p w:rsidR="00572117" w:rsidRDefault="00116493">
      <w:pPr>
        <w:ind w:firstLine="567"/>
        <w:jc w:val="center"/>
        <w:rPr>
          <w:b/>
          <w:sz w:val="28"/>
          <w:szCs w:val="28"/>
        </w:rPr>
      </w:pPr>
      <w:r>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lang w:val="en-US"/>
        </w:rPr>
        <w:t> </w:t>
      </w:r>
      <w:r>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72117" w:rsidRDefault="00572117">
      <w:pPr>
        <w:pStyle w:val="ConsPlusNormal0"/>
        <w:ind w:firstLine="567"/>
        <w:jc w:val="center"/>
        <w:outlineLvl w:val="2"/>
        <w:rPr>
          <w:rFonts w:ascii="Times New Roman" w:hAnsi="Times New Roman" w:cs="Times New Roman"/>
          <w:b/>
          <w:sz w:val="28"/>
          <w:szCs w:val="28"/>
        </w:rPr>
      </w:pPr>
    </w:p>
    <w:p w:rsidR="00572117" w:rsidRDefault="00116493">
      <w:pPr>
        <w:pStyle w:val="ConsPlusNormal0"/>
        <w:ind w:firstLine="567"/>
        <w:jc w:val="center"/>
        <w:outlineLvl w:val="2"/>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w:t>
      </w:r>
    </w:p>
    <w:p w:rsidR="00572117" w:rsidRDefault="00116493">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и внеплановых проверок полноты и качества предоставления</w:t>
      </w:r>
    </w:p>
    <w:p w:rsidR="00572117" w:rsidRDefault="00116493">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порядок и формы</w:t>
      </w:r>
    </w:p>
    <w:p w:rsidR="00572117" w:rsidRDefault="00116493">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контроля за полнотой и качеством ее предоставления</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lang w:val="en-US"/>
        </w:rPr>
        <w:t> </w:t>
      </w:r>
      <w:r>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572117" w:rsidRDefault="00116493">
      <w:pPr>
        <w:pStyle w:val="ConsPlusNormal0"/>
        <w:ind w:firstLine="567"/>
        <w:contextualSpacing/>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lang w:val="en-US"/>
        </w:rPr>
        <w:t> </w:t>
      </w:r>
      <w:r>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органа</w:t>
      </w:r>
    </w:p>
    <w:p w:rsidR="00572117" w:rsidRDefault="00116493">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572117" w:rsidRDefault="00116493">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lang w:val="en-US"/>
        </w:rPr>
        <w:t> </w:t>
      </w:r>
      <w:r>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72117" w:rsidRDefault="00572117">
      <w:pPr>
        <w:pStyle w:val="ConsPlusNormal0"/>
        <w:ind w:firstLine="567"/>
        <w:jc w:val="center"/>
        <w:outlineLvl w:val="2"/>
        <w:rPr>
          <w:rFonts w:ascii="Times New Roman" w:hAnsi="Times New Roman" w:cs="Times New Roman"/>
          <w:sz w:val="28"/>
          <w:szCs w:val="28"/>
        </w:rPr>
      </w:pPr>
    </w:p>
    <w:p w:rsidR="00572117" w:rsidRDefault="00116493">
      <w:pPr>
        <w:pStyle w:val="ConsPlusNormal0"/>
        <w:ind w:firstLine="567"/>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w:t>
      </w:r>
    </w:p>
    <w:p w:rsidR="00572117" w:rsidRDefault="00116493">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572117" w:rsidRDefault="00116493">
      <w:pPr>
        <w:pStyle w:val="ConsPlusNormal0"/>
        <w:ind w:firstLine="567"/>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572117" w:rsidRDefault="00572117">
      <w:pPr>
        <w:pStyle w:val="ConsPlusNormal0"/>
        <w:ind w:firstLine="567"/>
        <w:jc w:val="both"/>
        <w:rPr>
          <w:rFonts w:ascii="Times New Roman" w:hAnsi="Times New Roman" w:cs="Times New Roman"/>
          <w:sz w:val="28"/>
          <w:szCs w:val="28"/>
        </w:rPr>
      </w:pPr>
    </w:p>
    <w:p w:rsidR="00572117" w:rsidRDefault="0011649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lang w:val="en-US"/>
        </w:rPr>
        <w:t> </w:t>
      </w:r>
      <w:r>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72117" w:rsidRDefault="00572117">
      <w:pPr>
        <w:pStyle w:val="ConsPlusNormal0"/>
        <w:ind w:firstLine="567"/>
        <w:jc w:val="both"/>
        <w:rPr>
          <w:rFonts w:ascii="Times New Roman" w:hAnsi="Times New Roman" w:cs="Times New Roman"/>
          <w:sz w:val="28"/>
          <w:szCs w:val="28"/>
        </w:rPr>
      </w:pPr>
    </w:p>
    <w:p w:rsidR="00572117" w:rsidRDefault="00116493">
      <w:pPr>
        <w:ind w:firstLine="567"/>
        <w:jc w:val="center"/>
        <w:rPr>
          <w:b/>
          <w:sz w:val="28"/>
          <w:szCs w:val="28"/>
        </w:rPr>
      </w:pPr>
      <w:r>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572117" w:rsidRDefault="00572117">
      <w:pPr>
        <w:ind w:firstLine="567"/>
        <w:jc w:val="center"/>
        <w:rPr>
          <w:b/>
          <w:sz w:val="28"/>
          <w:szCs w:val="28"/>
        </w:rPr>
      </w:pPr>
    </w:p>
    <w:p w:rsidR="00572117" w:rsidRDefault="00116493">
      <w:pPr>
        <w:ind w:firstLine="567"/>
        <w:jc w:val="both"/>
        <w:rPr>
          <w:sz w:val="28"/>
          <w:szCs w:val="28"/>
        </w:rPr>
      </w:pPr>
      <w:r>
        <w:rPr>
          <w:sz w:val="28"/>
          <w:szCs w:val="28"/>
        </w:rPr>
        <w:t>5.1.</w:t>
      </w:r>
      <w:r>
        <w:rPr>
          <w:sz w:val="28"/>
          <w:szCs w:val="28"/>
          <w:lang w:val="en-US"/>
        </w:rPr>
        <w:t> </w:t>
      </w:r>
      <w:r>
        <w:rPr>
          <w:sz w:val="28"/>
          <w:szCs w:val="28"/>
        </w:rPr>
        <w:t>Информация, указанная в данном разделе, подлежит обязательному размещению на Портале.</w:t>
      </w:r>
    </w:p>
    <w:p w:rsidR="00572117" w:rsidRDefault="00572117">
      <w:pPr>
        <w:ind w:firstLine="567"/>
        <w:jc w:val="both"/>
        <w:rPr>
          <w:b/>
          <w:sz w:val="28"/>
          <w:szCs w:val="28"/>
        </w:rPr>
      </w:pPr>
    </w:p>
    <w:p w:rsidR="00572117" w:rsidRDefault="00116493">
      <w:pPr>
        <w:ind w:firstLine="567"/>
        <w:jc w:val="center"/>
        <w:outlineLvl w:val="0"/>
        <w:rPr>
          <w:b/>
          <w:sz w:val="28"/>
          <w:szCs w:val="28"/>
        </w:rPr>
      </w:pPr>
      <w:r>
        <w:rPr>
          <w:b/>
          <w:sz w:val="28"/>
          <w:szCs w:val="28"/>
        </w:rPr>
        <w:t>Информация</w:t>
      </w:r>
    </w:p>
    <w:p w:rsidR="00572117" w:rsidRDefault="00116493">
      <w:pPr>
        <w:ind w:firstLine="567"/>
        <w:jc w:val="center"/>
        <w:rPr>
          <w:b/>
          <w:sz w:val="28"/>
          <w:szCs w:val="28"/>
        </w:rPr>
      </w:pPr>
      <w:r>
        <w:rPr>
          <w:b/>
          <w:sz w:val="28"/>
          <w:szCs w:val="28"/>
        </w:rPr>
        <w:t>для заинтересованных лиц об их праве</w:t>
      </w:r>
    </w:p>
    <w:p w:rsidR="00572117" w:rsidRDefault="00116493">
      <w:pPr>
        <w:ind w:firstLine="567"/>
        <w:jc w:val="center"/>
        <w:rPr>
          <w:b/>
          <w:sz w:val="28"/>
          <w:szCs w:val="28"/>
        </w:rPr>
      </w:pPr>
      <w:r>
        <w:rPr>
          <w:b/>
          <w:sz w:val="28"/>
          <w:szCs w:val="28"/>
        </w:rPr>
        <w:t>на досудебное (внесудебное) обжалование действий</w:t>
      </w:r>
    </w:p>
    <w:p w:rsidR="00572117" w:rsidRDefault="00116493">
      <w:pPr>
        <w:ind w:firstLine="567"/>
        <w:jc w:val="center"/>
        <w:rPr>
          <w:b/>
          <w:sz w:val="28"/>
          <w:szCs w:val="28"/>
        </w:rPr>
      </w:pPr>
      <w:r>
        <w:rPr>
          <w:b/>
          <w:sz w:val="28"/>
          <w:szCs w:val="28"/>
        </w:rPr>
        <w:t>(бездействия) и (или) решений, принятых (осуществленных)</w:t>
      </w:r>
    </w:p>
    <w:p w:rsidR="00572117" w:rsidRDefault="00116493">
      <w:pPr>
        <w:ind w:firstLine="567"/>
        <w:jc w:val="center"/>
        <w:rPr>
          <w:b/>
          <w:sz w:val="28"/>
          <w:szCs w:val="28"/>
        </w:rPr>
      </w:pPr>
      <w:r>
        <w:rPr>
          <w:b/>
          <w:sz w:val="28"/>
          <w:szCs w:val="28"/>
        </w:rPr>
        <w:t>в ходе предоставления муниципальной услуги</w:t>
      </w:r>
    </w:p>
    <w:p w:rsidR="00572117" w:rsidRDefault="00572117">
      <w:pPr>
        <w:ind w:firstLine="567"/>
        <w:jc w:val="center"/>
        <w:rPr>
          <w:sz w:val="28"/>
          <w:szCs w:val="28"/>
        </w:rPr>
      </w:pPr>
    </w:p>
    <w:p w:rsidR="00572117" w:rsidRDefault="00116493">
      <w:pPr>
        <w:ind w:firstLine="567"/>
        <w:jc w:val="both"/>
        <w:rPr>
          <w:sz w:val="28"/>
          <w:szCs w:val="28"/>
        </w:rPr>
      </w:pPr>
      <w:r>
        <w:rPr>
          <w:sz w:val="28"/>
          <w:szCs w:val="28"/>
        </w:rPr>
        <w:t>5.2.</w:t>
      </w:r>
      <w:r>
        <w:rPr>
          <w:sz w:val="28"/>
          <w:szCs w:val="28"/>
          <w:lang w:val="en-US"/>
        </w:rPr>
        <w:t> </w:t>
      </w:r>
      <w:r>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572117" w:rsidRDefault="00572117">
      <w:pPr>
        <w:ind w:firstLine="567"/>
        <w:jc w:val="both"/>
        <w:rPr>
          <w:sz w:val="28"/>
          <w:szCs w:val="28"/>
        </w:rPr>
      </w:pPr>
    </w:p>
    <w:p w:rsidR="00572117" w:rsidRDefault="00116493">
      <w:pPr>
        <w:ind w:firstLine="567"/>
        <w:jc w:val="center"/>
        <w:outlineLvl w:val="1"/>
        <w:rPr>
          <w:b/>
          <w:sz w:val="28"/>
          <w:szCs w:val="28"/>
        </w:rPr>
      </w:pPr>
      <w:r>
        <w:rPr>
          <w:b/>
          <w:sz w:val="28"/>
          <w:szCs w:val="28"/>
        </w:rPr>
        <w:t>Органы муниципальной власти, организации и уполномоченные</w:t>
      </w:r>
    </w:p>
    <w:p w:rsidR="00572117" w:rsidRDefault="00116493">
      <w:pPr>
        <w:ind w:firstLine="567"/>
        <w:jc w:val="center"/>
        <w:rPr>
          <w:b/>
          <w:sz w:val="28"/>
          <w:szCs w:val="28"/>
        </w:rPr>
      </w:pPr>
      <w:r>
        <w:rPr>
          <w:b/>
          <w:sz w:val="28"/>
          <w:szCs w:val="28"/>
        </w:rPr>
        <w:t>на рассмотрение жалобы лица, которым может быть направлена</w:t>
      </w:r>
    </w:p>
    <w:p w:rsidR="00572117" w:rsidRDefault="00116493">
      <w:pPr>
        <w:ind w:firstLine="567"/>
        <w:jc w:val="center"/>
        <w:rPr>
          <w:b/>
          <w:sz w:val="28"/>
          <w:szCs w:val="28"/>
        </w:rPr>
      </w:pPr>
      <w:r>
        <w:rPr>
          <w:b/>
          <w:sz w:val="28"/>
          <w:szCs w:val="28"/>
        </w:rPr>
        <w:t>жалоба заявителя в досудебном (внесудебном) порядке</w:t>
      </w:r>
    </w:p>
    <w:p w:rsidR="00572117" w:rsidRDefault="00572117">
      <w:pPr>
        <w:ind w:firstLine="567"/>
        <w:jc w:val="center"/>
        <w:rPr>
          <w:b/>
          <w:sz w:val="28"/>
          <w:szCs w:val="28"/>
        </w:rPr>
      </w:pPr>
    </w:p>
    <w:p w:rsidR="00572117" w:rsidRDefault="00116493">
      <w:pPr>
        <w:ind w:firstLine="567"/>
        <w:contextualSpacing/>
        <w:jc w:val="both"/>
        <w:rPr>
          <w:sz w:val="28"/>
          <w:szCs w:val="28"/>
        </w:rPr>
      </w:pPr>
      <w:r>
        <w:rPr>
          <w:sz w:val="28"/>
          <w:szCs w:val="28"/>
        </w:rPr>
        <w:t>5.3.</w:t>
      </w:r>
      <w:r>
        <w:rPr>
          <w:sz w:val="28"/>
          <w:szCs w:val="28"/>
          <w:lang w:val="en-US"/>
        </w:rPr>
        <w:t> </w:t>
      </w:r>
      <w:r>
        <w:rPr>
          <w:sz w:val="28"/>
          <w:szCs w:val="28"/>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572117" w:rsidRDefault="00116493">
      <w:pPr>
        <w:ind w:firstLine="567"/>
        <w:contextualSpacing/>
        <w:jc w:val="both"/>
        <w:rPr>
          <w:sz w:val="28"/>
          <w:szCs w:val="28"/>
        </w:rPr>
      </w:pPr>
      <w:r>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572117" w:rsidRDefault="00572117">
      <w:pPr>
        <w:ind w:firstLine="567"/>
        <w:jc w:val="both"/>
        <w:rPr>
          <w:sz w:val="28"/>
          <w:szCs w:val="28"/>
        </w:rPr>
      </w:pPr>
    </w:p>
    <w:p w:rsidR="00572117" w:rsidRDefault="00116493">
      <w:pPr>
        <w:ind w:firstLine="567"/>
        <w:jc w:val="center"/>
        <w:outlineLvl w:val="1"/>
        <w:rPr>
          <w:b/>
          <w:sz w:val="28"/>
          <w:szCs w:val="28"/>
        </w:rPr>
      </w:pPr>
      <w:r>
        <w:rPr>
          <w:b/>
          <w:sz w:val="28"/>
          <w:szCs w:val="28"/>
        </w:rPr>
        <w:t>Способы информирования заявителей о порядке подачи</w:t>
      </w:r>
    </w:p>
    <w:p w:rsidR="00572117" w:rsidRDefault="00116493">
      <w:pPr>
        <w:ind w:firstLine="567"/>
        <w:jc w:val="center"/>
        <w:rPr>
          <w:b/>
          <w:sz w:val="28"/>
          <w:szCs w:val="28"/>
        </w:rPr>
      </w:pPr>
      <w:r>
        <w:rPr>
          <w:b/>
          <w:sz w:val="28"/>
          <w:szCs w:val="28"/>
        </w:rPr>
        <w:t>и рассмотрения жалобы, в том числе с использованием Портала</w:t>
      </w:r>
    </w:p>
    <w:p w:rsidR="00572117" w:rsidRDefault="00572117">
      <w:pPr>
        <w:ind w:firstLine="567"/>
        <w:jc w:val="both"/>
        <w:rPr>
          <w:sz w:val="28"/>
          <w:szCs w:val="28"/>
        </w:rPr>
      </w:pPr>
    </w:p>
    <w:p w:rsidR="00572117" w:rsidRDefault="00116493">
      <w:pPr>
        <w:ind w:firstLine="567"/>
        <w:jc w:val="both"/>
        <w:rPr>
          <w:sz w:val="28"/>
          <w:szCs w:val="28"/>
        </w:rPr>
      </w:pPr>
      <w:r>
        <w:rPr>
          <w:sz w:val="28"/>
          <w:szCs w:val="28"/>
        </w:rPr>
        <w:t>5.4.</w:t>
      </w:r>
      <w:r>
        <w:rPr>
          <w:sz w:val="28"/>
          <w:szCs w:val="28"/>
          <w:lang w:val="en-US"/>
        </w:rPr>
        <w:t> </w:t>
      </w:r>
      <w:r>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572117" w:rsidRDefault="00572117">
      <w:pPr>
        <w:ind w:firstLine="567"/>
        <w:jc w:val="both"/>
        <w:rPr>
          <w:sz w:val="28"/>
          <w:szCs w:val="28"/>
        </w:rPr>
      </w:pPr>
    </w:p>
    <w:p w:rsidR="00572117" w:rsidRDefault="00116493">
      <w:pPr>
        <w:ind w:firstLine="567"/>
        <w:jc w:val="center"/>
        <w:outlineLvl w:val="1"/>
        <w:rPr>
          <w:b/>
          <w:sz w:val="28"/>
          <w:szCs w:val="28"/>
        </w:rPr>
      </w:pPr>
      <w:r>
        <w:rPr>
          <w:b/>
          <w:sz w:val="28"/>
          <w:szCs w:val="28"/>
        </w:rPr>
        <w:t>Перечень</w:t>
      </w:r>
    </w:p>
    <w:p w:rsidR="00572117" w:rsidRDefault="00116493">
      <w:pPr>
        <w:ind w:firstLine="567"/>
        <w:jc w:val="center"/>
        <w:rPr>
          <w:b/>
          <w:sz w:val="28"/>
          <w:szCs w:val="28"/>
        </w:rPr>
      </w:pPr>
      <w:r>
        <w:rPr>
          <w:b/>
          <w:sz w:val="28"/>
          <w:szCs w:val="28"/>
        </w:rPr>
        <w:t>нормативных правовых актов, регулирующих порядок</w:t>
      </w:r>
    </w:p>
    <w:p w:rsidR="00572117" w:rsidRDefault="00116493">
      <w:pPr>
        <w:ind w:firstLine="567"/>
        <w:jc w:val="center"/>
        <w:rPr>
          <w:b/>
          <w:sz w:val="28"/>
          <w:szCs w:val="28"/>
        </w:rPr>
      </w:pPr>
      <w:r>
        <w:rPr>
          <w:b/>
          <w:sz w:val="28"/>
          <w:szCs w:val="28"/>
        </w:rPr>
        <w:t>досудебного (внесудебного) обжалования решений и действий</w:t>
      </w:r>
    </w:p>
    <w:p w:rsidR="00572117" w:rsidRDefault="00116493">
      <w:pPr>
        <w:ind w:firstLine="567"/>
        <w:jc w:val="center"/>
        <w:rPr>
          <w:b/>
          <w:sz w:val="28"/>
          <w:szCs w:val="28"/>
        </w:rPr>
      </w:pPr>
      <w:r>
        <w:rPr>
          <w:b/>
          <w:sz w:val="28"/>
          <w:szCs w:val="28"/>
        </w:rPr>
        <w:t>(бездействия) органа местного самоуправления</w:t>
      </w:r>
    </w:p>
    <w:p w:rsidR="00572117" w:rsidRDefault="00116493">
      <w:pPr>
        <w:ind w:firstLine="567"/>
        <w:jc w:val="center"/>
        <w:rPr>
          <w:b/>
          <w:sz w:val="28"/>
          <w:szCs w:val="28"/>
        </w:rPr>
      </w:pPr>
      <w:r>
        <w:rPr>
          <w:b/>
          <w:sz w:val="28"/>
          <w:szCs w:val="28"/>
        </w:rPr>
        <w:t>Оренбургской области, а также его должностных лиц</w:t>
      </w:r>
    </w:p>
    <w:p w:rsidR="00572117" w:rsidRDefault="00572117">
      <w:pPr>
        <w:ind w:firstLine="567"/>
        <w:jc w:val="both"/>
        <w:rPr>
          <w:sz w:val="28"/>
          <w:szCs w:val="28"/>
        </w:rPr>
      </w:pPr>
    </w:p>
    <w:p w:rsidR="00572117" w:rsidRDefault="00116493">
      <w:pPr>
        <w:ind w:firstLine="567"/>
        <w:jc w:val="both"/>
        <w:rPr>
          <w:sz w:val="28"/>
          <w:szCs w:val="28"/>
        </w:rPr>
      </w:pPr>
      <w:r>
        <w:rPr>
          <w:sz w:val="28"/>
          <w:szCs w:val="28"/>
        </w:rPr>
        <w:t>5.5.</w:t>
      </w:r>
      <w:r>
        <w:rPr>
          <w:sz w:val="28"/>
          <w:szCs w:val="28"/>
          <w:lang w:val="en-US"/>
        </w:rPr>
        <w:t> </w:t>
      </w:r>
      <w:r>
        <w:rPr>
          <w:sz w:val="28"/>
          <w:szCs w:val="28"/>
        </w:rPr>
        <w:t xml:space="preserve">Федеральный </w:t>
      </w:r>
      <w:hyperlink r:id="rId9">
        <w:r>
          <w:rPr>
            <w:sz w:val="28"/>
            <w:szCs w:val="28"/>
          </w:rPr>
          <w:t>закон</w:t>
        </w:r>
      </w:hyperlink>
      <w:r>
        <w:rPr>
          <w:sz w:val="28"/>
          <w:szCs w:val="28"/>
        </w:rPr>
        <w:t xml:space="preserve"> от 27 июля 2010 года № 210-ФЗ «Об организации предоставления государственных и муниципальных услуг»;</w:t>
      </w:r>
    </w:p>
    <w:p w:rsidR="00572117" w:rsidRDefault="006906C4">
      <w:pPr>
        <w:ind w:firstLine="567"/>
        <w:jc w:val="both"/>
        <w:rPr>
          <w:color w:val="22272F"/>
          <w:sz w:val="28"/>
          <w:szCs w:val="28"/>
        </w:rPr>
      </w:pPr>
      <w:hyperlink r:id="rId10" w:anchor="/document/27537955/entry/0" w:history="1">
        <w:r w:rsidR="00116493">
          <w:rPr>
            <w:color w:val="22272F"/>
            <w:sz w:val="28"/>
            <w:szCs w:val="28"/>
          </w:rPr>
          <w:t>постановление</w:t>
        </w:r>
      </w:hyperlink>
      <w:r w:rsidR="00116493">
        <w:rPr>
          <w:color w:val="22272F"/>
          <w:sz w:val="28"/>
          <w:szCs w:val="28"/>
        </w:rPr>
        <w:t xml:space="preserve"> Правительства РФ </w:t>
      </w:r>
      <w:r w:rsidR="00116493">
        <w:rPr>
          <w:sz w:val="28"/>
          <w:szCs w:val="28"/>
        </w:rPr>
        <w:t xml:space="preserve">от 16 августа 2012 № 840 </w:t>
      </w:r>
      <w:r w:rsidR="00116493">
        <w:rPr>
          <w:color w:val="22272F"/>
          <w:sz w:val="28"/>
          <w:szCs w:val="28"/>
        </w:rPr>
        <w:t xml:space="preserve">«О порядке </w:t>
      </w:r>
      <w:r w:rsidR="00116493">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r w:rsidR="00116493">
          <w:rPr>
            <w:sz w:val="28"/>
            <w:szCs w:val="28"/>
          </w:rPr>
          <w:t>частью 1.1 статьи 16</w:t>
        </w:r>
      </w:hyperlink>
      <w:r w:rsidR="00116493">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116493">
        <w:rPr>
          <w:color w:val="22272F"/>
          <w:sz w:val="28"/>
          <w:szCs w:val="28"/>
        </w:rPr>
        <w:t>».</w:t>
      </w:r>
    </w:p>
    <w:p w:rsidR="00572117" w:rsidRDefault="00572117">
      <w:pPr>
        <w:ind w:firstLine="567"/>
        <w:jc w:val="both"/>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572117">
      <w:pPr>
        <w:ind w:left="6521"/>
        <w:rPr>
          <w:sz w:val="28"/>
          <w:szCs w:val="28"/>
        </w:rPr>
      </w:pPr>
    </w:p>
    <w:p w:rsidR="00572117" w:rsidRDefault="00116493">
      <w:pPr>
        <w:ind w:left="6521"/>
        <w:rPr>
          <w:sz w:val="28"/>
          <w:szCs w:val="28"/>
        </w:rPr>
      </w:pPr>
      <w:r>
        <w:rPr>
          <w:sz w:val="28"/>
          <w:szCs w:val="28"/>
        </w:rPr>
        <w:t>Приложение 1</w:t>
      </w:r>
    </w:p>
    <w:p w:rsidR="00572117" w:rsidRDefault="00116493">
      <w:pPr>
        <w:ind w:left="6521"/>
        <w:rPr>
          <w:bCs/>
          <w:sz w:val="28"/>
          <w:szCs w:val="28"/>
        </w:rPr>
      </w:pPr>
      <w:r>
        <w:rPr>
          <w:sz w:val="28"/>
          <w:szCs w:val="28"/>
        </w:rPr>
        <w:t xml:space="preserve">к Административному регламенту </w:t>
      </w:r>
    </w:p>
    <w:p w:rsidR="00572117" w:rsidRDefault="00572117">
      <w:pPr>
        <w:ind w:left="6521"/>
        <w:rPr>
          <w:bCs/>
          <w:sz w:val="28"/>
          <w:szCs w:val="28"/>
        </w:rPr>
      </w:pPr>
    </w:p>
    <w:p w:rsidR="00572117" w:rsidRDefault="00572117">
      <w:pPr>
        <w:ind w:left="6521"/>
        <w:rPr>
          <w:bCs/>
          <w:sz w:val="28"/>
          <w:szCs w:val="28"/>
        </w:rPr>
      </w:pPr>
    </w:p>
    <w:p w:rsidR="00572117" w:rsidRDefault="00116493">
      <w:pPr>
        <w:pStyle w:val="ConsPlusTitle"/>
        <w:jc w:val="center"/>
        <w:rPr>
          <w:rFonts w:ascii="Times New Roman" w:hAnsi="Times New Roman" w:cs="Times New Roman"/>
          <w:sz w:val="28"/>
          <w:szCs w:val="28"/>
        </w:rPr>
      </w:pPr>
      <w:r>
        <w:rPr>
          <w:rFonts w:ascii="Times New Roman" w:hAnsi="Times New Roman" w:cs="Times New Roman"/>
          <w:bCs/>
          <w:color w:val="26282F"/>
          <w:sz w:val="28"/>
          <w:szCs w:val="28"/>
        </w:rPr>
        <w:t>ФОРМА</w:t>
      </w:r>
      <w:r>
        <w:rPr>
          <w:rFonts w:ascii="Times New Roman" w:hAnsi="Times New Roman" w:cs="Times New Roman"/>
          <w:bCs/>
          <w:color w:val="26282F"/>
          <w:sz w:val="28"/>
          <w:szCs w:val="28"/>
        </w:rPr>
        <w:br/>
        <w:t xml:space="preserve">заявления о </w:t>
      </w:r>
      <w:r>
        <w:rPr>
          <w:rFonts w:ascii="Times New Roman" w:hAnsi="Times New Roman" w:cs="Times New Roman"/>
          <w:sz w:val="28"/>
          <w:szCs w:val="28"/>
        </w:rPr>
        <w:t xml:space="preserve">предоставленииразрешения на условно разрешенный вид использования </w:t>
      </w:r>
    </w:p>
    <w:p w:rsidR="00572117" w:rsidRDefault="00116493">
      <w:pPr>
        <w:pStyle w:val="ConsPlusTitle"/>
        <w:jc w:val="center"/>
        <w:rPr>
          <w:rFonts w:ascii="Times New Roman" w:hAnsi="Times New Roman" w:cs="Times New Roman"/>
          <w:sz w:val="28"/>
          <w:szCs w:val="28"/>
        </w:rPr>
      </w:pPr>
      <w:r>
        <w:rPr>
          <w:rFonts w:ascii="Times New Roman" w:hAnsi="Times New Roman" w:cs="Times New Roman"/>
          <w:sz w:val="28"/>
          <w:szCs w:val="28"/>
        </w:rPr>
        <w:t>земельного участка или объекта капитального строительства</w:t>
      </w:r>
    </w:p>
    <w:p w:rsidR="00572117" w:rsidRDefault="0057211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72117">
        <w:tc>
          <w:tcPr>
            <w:tcW w:w="10314" w:type="dxa"/>
          </w:tcPr>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_____________________________________________</w:t>
            </w: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tc>
      </w:tr>
      <w:tr w:rsidR="00572117">
        <w:tc>
          <w:tcPr>
            <w:tcW w:w="10314" w:type="dxa"/>
          </w:tcPr>
          <w:p w:rsidR="00572117" w:rsidRDefault="00572117">
            <w:pPr>
              <w:pStyle w:val="ConsPlusNonformat"/>
              <w:ind w:left="4395" w:right="34"/>
              <w:jc w:val="both"/>
              <w:rPr>
                <w:rFonts w:ascii="Times New Roman" w:hAnsi="Times New Roman" w:cs="Times New Roman"/>
                <w:sz w:val="28"/>
                <w:szCs w:val="28"/>
              </w:rPr>
            </w:pP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Сведения о заявителе:</w:t>
            </w: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572117" w:rsidRDefault="00116493">
            <w:pPr>
              <w:pStyle w:val="ConsPlusNonformat"/>
              <w:ind w:left="4395" w:right="34"/>
              <w:jc w:val="center"/>
              <w:rPr>
                <w:rFonts w:ascii="Times New Roman" w:hAnsi="Times New Roman" w:cs="Times New Roman"/>
                <w:sz w:val="28"/>
                <w:szCs w:val="28"/>
              </w:rPr>
            </w:pPr>
            <w:r>
              <w:rPr>
                <w:rFonts w:ascii="Times New Roman" w:hAnsi="Times New Roman" w:cs="Times New Roman"/>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572117" w:rsidRDefault="00116493">
            <w:pPr>
              <w:pStyle w:val="ConsPlusNonformat"/>
              <w:ind w:left="4395" w:right="34"/>
              <w:jc w:val="center"/>
              <w:rPr>
                <w:rFonts w:ascii="Times New Roman" w:hAnsi="Times New Roman" w:cs="Times New Roman"/>
                <w:sz w:val="28"/>
                <w:szCs w:val="28"/>
              </w:rPr>
            </w:pPr>
            <w:r>
              <w:rPr>
                <w:rFonts w:ascii="Times New Roman" w:hAnsi="Times New Roman" w:cs="Times New Roman"/>
                <w:sz w:val="28"/>
                <w:szCs w:val="28"/>
              </w:rPr>
              <w:t>(Ф.И.О. руководителя или иного уполномоченного лица)</w:t>
            </w:r>
          </w:p>
          <w:p w:rsidR="00572117" w:rsidRDefault="00572117">
            <w:pPr>
              <w:pStyle w:val="ConsPlusNonformat"/>
              <w:ind w:left="4395" w:right="34"/>
              <w:jc w:val="both"/>
              <w:rPr>
                <w:rFonts w:ascii="Times New Roman" w:hAnsi="Times New Roman" w:cs="Times New Roman"/>
                <w:sz w:val="28"/>
                <w:szCs w:val="28"/>
              </w:rPr>
            </w:pP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572117" w:rsidRDefault="00116493">
            <w:pPr>
              <w:pStyle w:val="ConsPlusNonformat"/>
              <w:ind w:left="4395" w:right="34"/>
              <w:jc w:val="center"/>
              <w:rPr>
                <w:rFonts w:ascii="Times New Roman" w:hAnsi="Times New Roman" w:cs="Times New Roman"/>
                <w:sz w:val="28"/>
                <w:szCs w:val="28"/>
              </w:rPr>
            </w:pPr>
            <w:r>
              <w:rPr>
                <w:rFonts w:ascii="Times New Roman" w:hAnsi="Times New Roman" w:cs="Times New Roman"/>
                <w:sz w:val="28"/>
                <w:szCs w:val="28"/>
              </w:rPr>
              <w:t>(вид документа, серия, номер)</w:t>
            </w: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w:t>
            </w:r>
          </w:p>
          <w:p w:rsidR="00572117" w:rsidRDefault="00116493">
            <w:pPr>
              <w:pStyle w:val="ConsPlusNonformat"/>
              <w:ind w:left="4395" w:right="34"/>
              <w:jc w:val="center"/>
              <w:rPr>
                <w:rFonts w:ascii="Times New Roman" w:hAnsi="Times New Roman" w:cs="Times New Roman"/>
                <w:sz w:val="28"/>
                <w:szCs w:val="28"/>
              </w:rPr>
            </w:pPr>
            <w:r>
              <w:rPr>
                <w:rFonts w:ascii="Times New Roman" w:hAnsi="Times New Roman" w:cs="Times New Roman"/>
                <w:sz w:val="28"/>
                <w:szCs w:val="28"/>
              </w:rPr>
              <w:t>(кем, когда выдан) - для физических лиц</w:t>
            </w: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572117" w:rsidRDefault="00572117">
            <w:pPr>
              <w:pStyle w:val="ConsPlusNonformat"/>
              <w:ind w:left="4395" w:right="34"/>
              <w:jc w:val="both"/>
              <w:rPr>
                <w:rFonts w:ascii="Times New Roman" w:hAnsi="Times New Roman" w:cs="Times New Roman"/>
                <w:sz w:val="28"/>
                <w:szCs w:val="28"/>
              </w:rPr>
            </w:pP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Сведения о муниципальной регистрации юридического лица (индивидуального предпринимателя):</w:t>
            </w: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ОГРН (ОГРНИП) _____________________________</w:t>
            </w: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ИНН _____________________________________________</w:t>
            </w: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Контактная информация:</w:t>
            </w: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тел. _________________________________________</w:t>
            </w: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эл. почта _____________________________________</w:t>
            </w: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адрес места нахождения (регистрации):</w:t>
            </w:r>
          </w:p>
          <w:p w:rsidR="00572117" w:rsidRDefault="00116493">
            <w:pPr>
              <w:pStyle w:val="ConsPlusNonformat"/>
              <w:ind w:left="4395" w:right="3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w:t>
            </w:r>
          </w:p>
          <w:p w:rsidR="00572117" w:rsidRDefault="00572117">
            <w:pPr>
              <w:pStyle w:val="ConsPlusNonformat"/>
              <w:ind w:left="4395" w:right="34"/>
              <w:jc w:val="both"/>
              <w:rPr>
                <w:rFonts w:ascii="Times New Roman" w:hAnsi="Times New Roman" w:cs="Times New Roman"/>
                <w:sz w:val="28"/>
                <w:szCs w:val="28"/>
              </w:rPr>
            </w:pPr>
          </w:p>
        </w:tc>
      </w:tr>
    </w:tbl>
    <w:p w:rsidR="00572117" w:rsidRDefault="00572117">
      <w:pPr>
        <w:ind w:firstLine="708"/>
        <w:jc w:val="both"/>
        <w:rPr>
          <w:sz w:val="28"/>
          <w:szCs w:val="28"/>
        </w:rPr>
      </w:pPr>
    </w:p>
    <w:p w:rsidR="00572117" w:rsidRDefault="00116493">
      <w:pPr>
        <w:ind w:firstLine="708"/>
        <w:jc w:val="center"/>
        <w:rPr>
          <w:sz w:val="28"/>
          <w:szCs w:val="28"/>
        </w:rPr>
      </w:pPr>
      <w:r>
        <w:rPr>
          <w:sz w:val="28"/>
          <w:szCs w:val="28"/>
        </w:rPr>
        <w:t>Заявление</w:t>
      </w:r>
    </w:p>
    <w:p w:rsidR="00572117" w:rsidRDefault="00116493">
      <w:pPr>
        <w:ind w:firstLine="708"/>
        <w:jc w:val="center"/>
        <w:rPr>
          <w:sz w:val="28"/>
          <w:szCs w:val="28"/>
        </w:rPr>
      </w:pPr>
      <w:r>
        <w:rPr>
          <w:sz w:val="28"/>
          <w:szCs w:val="28"/>
        </w:rPr>
        <w:t>о принятии решения на условно разрешенный вид использования земельного участка или объекта капитального строительства</w:t>
      </w:r>
    </w:p>
    <w:p w:rsidR="00572117" w:rsidRDefault="00572117">
      <w:pPr>
        <w:ind w:firstLine="708"/>
        <w:jc w:val="both"/>
        <w:rPr>
          <w:sz w:val="28"/>
          <w:szCs w:val="28"/>
        </w:rPr>
      </w:pPr>
    </w:p>
    <w:tbl>
      <w:tblPr>
        <w:tblW w:w="10490" w:type="dxa"/>
        <w:tblLayout w:type="fixed"/>
        <w:tblCellMar>
          <w:left w:w="0" w:type="dxa"/>
          <w:right w:w="0" w:type="dxa"/>
        </w:tblCellMar>
        <w:tblLook w:val="04A0"/>
      </w:tblPr>
      <w:tblGrid>
        <w:gridCol w:w="7938"/>
        <w:gridCol w:w="2552"/>
      </w:tblGrid>
      <w:tr w:rsidR="00572117">
        <w:trPr>
          <w:trHeight w:val="15"/>
        </w:trPr>
        <w:tc>
          <w:tcPr>
            <w:tcW w:w="10489" w:type="dxa"/>
            <w:gridSpan w:val="2"/>
          </w:tcPr>
          <w:p w:rsidR="00572117" w:rsidRDefault="00116493">
            <w:pPr>
              <w:widowControl w:val="0"/>
              <w:ind w:firstLine="708"/>
              <w:rPr>
                <w:sz w:val="28"/>
                <w:szCs w:val="28"/>
              </w:rPr>
            </w:pPr>
            <w:r>
              <w:rPr>
                <w:sz w:val="28"/>
                <w:szCs w:val="28"/>
                <w:lang w:eastAsia="en-US"/>
              </w:rPr>
              <w:t>В соответствии со статьей 39 Градостроительного кодекса Российской Федерации прошу предоставить разрешение на</w:t>
            </w:r>
            <w:r>
              <w:rPr>
                <w:sz w:val="28"/>
                <w:szCs w:val="28"/>
              </w:rPr>
              <w:t xml:space="preserve"> условно разрешенный вид использованияземельного участка и/или объекта капитального строительства:</w:t>
            </w:r>
          </w:p>
        </w:tc>
      </w:tr>
      <w:tr w:rsidR="00572117">
        <w:tc>
          <w:tcPr>
            <w:tcW w:w="793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572117" w:rsidRDefault="00116493">
            <w:pPr>
              <w:widowControl w:val="0"/>
              <w:ind w:hanging="8"/>
              <w:rPr>
                <w:sz w:val="28"/>
                <w:szCs w:val="28"/>
              </w:rPr>
            </w:pPr>
            <w:r>
              <w:rPr>
                <w:sz w:val="28"/>
                <w:szCs w:val="28"/>
              </w:rPr>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572117" w:rsidRDefault="00572117">
            <w:pPr>
              <w:widowControl w:val="0"/>
              <w:ind w:firstLine="708"/>
              <w:rPr>
                <w:sz w:val="28"/>
                <w:szCs w:val="28"/>
              </w:rPr>
            </w:pPr>
          </w:p>
        </w:tc>
      </w:tr>
      <w:tr w:rsidR="00572117">
        <w:tc>
          <w:tcPr>
            <w:tcW w:w="793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572117" w:rsidRDefault="00116493">
            <w:pPr>
              <w:widowControl w:val="0"/>
              <w:ind w:hanging="8"/>
              <w:rPr>
                <w:sz w:val="28"/>
                <w:szCs w:val="28"/>
              </w:rPr>
            </w:pPr>
            <w:r>
              <w:rPr>
                <w:sz w:val="28"/>
                <w:szCs w:val="28"/>
              </w:rPr>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572117" w:rsidRDefault="00572117">
            <w:pPr>
              <w:widowControl w:val="0"/>
              <w:ind w:firstLine="708"/>
              <w:rPr>
                <w:sz w:val="28"/>
                <w:szCs w:val="28"/>
              </w:rPr>
            </w:pPr>
          </w:p>
        </w:tc>
      </w:tr>
      <w:tr w:rsidR="00572117">
        <w:tc>
          <w:tcPr>
            <w:tcW w:w="793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572117" w:rsidRDefault="00116493">
            <w:pPr>
              <w:widowControl w:val="0"/>
              <w:ind w:hanging="8"/>
              <w:rPr>
                <w:sz w:val="28"/>
                <w:szCs w:val="28"/>
              </w:rPr>
            </w:pPr>
            <w:r>
              <w:rPr>
                <w:sz w:val="28"/>
                <w:szCs w:val="28"/>
              </w:rPr>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572117" w:rsidRDefault="00572117">
            <w:pPr>
              <w:widowControl w:val="0"/>
              <w:ind w:firstLine="708"/>
              <w:rPr>
                <w:sz w:val="28"/>
                <w:szCs w:val="28"/>
              </w:rPr>
            </w:pPr>
          </w:p>
        </w:tc>
      </w:tr>
      <w:tr w:rsidR="00572117">
        <w:tc>
          <w:tcPr>
            <w:tcW w:w="793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572117" w:rsidRDefault="00116493">
            <w:pPr>
              <w:widowControl w:val="0"/>
              <w:ind w:hanging="8"/>
              <w:rPr>
                <w:sz w:val="28"/>
                <w:szCs w:val="28"/>
              </w:rPr>
            </w:pPr>
            <w:r>
              <w:rPr>
                <w:sz w:val="28"/>
                <w:szCs w:val="28"/>
              </w:rPr>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572117" w:rsidRDefault="00572117">
            <w:pPr>
              <w:widowControl w:val="0"/>
              <w:ind w:firstLine="708"/>
              <w:rPr>
                <w:sz w:val="28"/>
                <w:szCs w:val="28"/>
              </w:rPr>
            </w:pPr>
          </w:p>
        </w:tc>
      </w:tr>
      <w:tr w:rsidR="00572117">
        <w:tc>
          <w:tcPr>
            <w:tcW w:w="793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572117" w:rsidRDefault="00116493">
            <w:pPr>
              <w:widowControl w:val="0"/>
              <w:ind w:hanging="8"/>
              <w:rPr>
                <w:sz w:val="28"/>
                <w:szCs w:val="28"/>
              </w:rPr>
            </w:pPr>
            <w:r>
              <w:rPr>
                <w:sz w:val="28"/>
                <w:szCs w:val="28"/>
              </w:rPr>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572117" w:rsidRDefault="00572117">
            <w:pPr>
              <w:widowControl w:val="0"/>
              <w:ind w:firstLine="708"/>
              <w:rPr>
                <w:sz w:val="28"/>
                <w:szCs w:val="28"/>
              </w:rPr>
            </w:pPr>
          </w:p>
        </w:tc>
      </w:tr>
      <w:tr w:rsidR="00572117">
        <w:tc>
          <w:tcPr>
            <w:tcW w:w="793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572117" w:rsidRDefault="00116493">
            <w:pPr>
              <w:widowControl w:val="0"/>
              <w:ind w:hanging="8"/>
              <w:rPr>
                <w:sz w:val="28"/>
                <w:szCs w:val="28"/>
              </w:rPr>
            </w:pPr>
            <w:r>
              <w:rPr>
                <w:sz w:val="28"/>
                <w:szCs w:val="28"/>
              </w:rPr>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572117" w:rsidRDefault="00572117">
            <w:pPr>
              <w:widowControl w:val="0"/>
              <w:ind w:firstLine="708"/>
              <w:rPr>
                <w:sz w:val="28"/>
                <w:szCs w:val="28"/>
              </w:rPr>
            </w:pPr>
          </w:p>
        </w:tc>
      </w:tr>
    </w:tbl>
    <w:p w:rsidR="00572117" w:rsidRDefault="00116493">
      <w:pPr>
        <w:jc w:val="both"/>
        <w:rPr>
          <w:sz w:val="28"/>
          <w:szCs w:val="28"/>
        </w:rPr>
      </w:pPr>
      <w:r>
        <w:rPr>
          <w:sz w:val="28"/>
          <w:szCs w:val="28"/>
        </w:rPr>
        <w:lastRenderedPageBreak/>
        <w:t>Оплату расходов,связанных с проведением процедуры публичных слушаний(аренда помещения для проведения публичных слушаний, оплата публикацийинформационного сообщения о проведении публичных слушаний и заключения орезультатах публичных слушаний, изготовление информационных материалов дляпроведения экспозиции проектов), гарантирую(ем).</w:t>
      </w:r>
    </w:p>
    <w:p w:rsidR="00572117" w:rsidRDefault="00572117">
      <w:pPr>
        <w:ind w:firstLine="708"/>
        <w:rPr>
          <w:sz w:val="28"/>
          <w:szCs w:val="28"/>
        </w:rPr>
      </w:pPr>
    </w:p>
    <w:p w:rsidR="00572117" w:rsidRDefault="00116493">
      <w:pPr>
        <w:ind w:firstLine="708"/>
        <w:rPr>
          <w:sz w:val="28"/>
          <w:szCs w:val="28"/>
        </w:rPr>
      </w:pPr>
      <w:r>
        <w:rPr>
          <w:sz w:val="28"/>
          <w:szCs w:val="28"/>
        </w:rPr>
        <w:t>К заявлению прилагаются: __________________________________________________</w:t>
      </w:r>
    </w:p>
    <w:p w:rsidR="00572117" w:rsidRDefault="00116493">
      <w:pPr>
        <w:ind w:left="2832"/>
        <w:rPr>
          <w:sz w:val="28"/>
          <w:szCs w:val="28"/>
        </w:rPr>
      </w:pPr>
      <w:r>
        <w:rPr>
          <w:sz w:val="28"/>
          <w:szCs w:val="28"/>
        </w:rPr>
        <w:t>(наименование документов и количество экземпляров)</w:t>
      </w:r>
    </w:p>
    <w:p w:rsidR="00572117" w:rsidRDefault="00116493">
      <w:pPr>
        <w:widowControl w:val="0"/>
        <w:jc w:val="both"/>
        <w:rPr>
          <w:sz w:val="28"/>
          <w:szCs w:val="28"/>
        </w:rPr>
      </w:pPr>
      <w:r>
        <w:rPr>
          <w:sz w:val="28"/>
          <w:szCs w:val="28"/>
        </w:rPr>
        <w:t>Приложение: опись прилагаемых к заявлению документов на ____ листах.</w:t>
      </w:r>
    </w:p>
    <w:p w:rsidR="00572117" w:rsidRDefault="00572117">
      <w:pPr>
        <w:widowControl w:val="0"/>
        <w:jc w:val="both"/>
        <w:rPr>
          <w:sz w:val="28"/>
          <w:szCs w:val="28"/>
        </w:rPr>
      </w:pPr>
    </w:p>
    <w:p w:rsidR="00572117" w:rsidRDefault="00116493">
      <w:pPr>
        <w:ind w:firstLine="708"/>
        <w:jc w:val="both"/>
        <w:rPr>
          <w:sz w:val="28"/>
          <w:szCs w:val="28"/>
        </w:rPr>
      </w:pPr>
      <w:r>
        <w:rPr>
          <w:sz w:val="28"/>
          <w:szCs w:val="28"/>
        </w:rPr>
        <w:t>Заявитель:</w:t>
      </w:r>
    </w:p>
    <w:tbl>
      <w:tblPr>
        <w:tblW w:w="9997" w:type="dxa"/>
        <w:tblLayout w:type="fixed"/>
        <w:tblLook w:val="04A0"/>
      </w:tblPr>
      <w:tblGrid>
        <w:gridCol w:w="3508"/>
        <w:gridCol w:w="411"/>
        <w:gridCol w:w="2449"/>
        <w:gridCol w:w="542"/>
        <w:gridCol w:w="3087"/>
      </w:tblGrid>
      <w:tr w:rsidR="00572117">
        <w:tc>
          <w:tcPr>
            <w:tcW w:w="3508" w:type="dxa"/>
            <w:tcBorders>
              <w:bottom w:val="single" w:sz="4" w:space="0" w:color="000000"/>
            </w:tcBorders>
            <w:shd w:val="clear" w:color="auto" w:fill="auto"/>
          </w:tcPr>
          <w:p w:rsidR="00572117" w:rsidRDefault="00572117">
            <w:pPr>
              <w:widowControl w:val="0"/>
              <w:jc w:val="both"/>
              <w:rPr>
                <w:sz w:val="28"/>
                <w:szCs w:val="28"/>
              </w:rPr>
            </w:pPr>
          </w:p>
        </w:tc>
        <w:tc>
          <w:tcPr>
            <w:tcW w:w="411" w:type="dxa"/>
            <w:shd w:val="clear" w:color="auto" w:fill="auto"/>
          </w:tcPr>
          <w:p w:rsidR="00572117" w:rsidRDefault="00572117">
            <w:pPr>
              <w:widowControl w:val="0"/>
              <w:jc w:val="both"/>
              <w:rPr>
                <w:sz w:val="28"/>
                <w:szCs w:val="28"/>
              </w:rPr>
            </w:pPr>
          </w:p>
        </w:tc>
        <w:tc>
          <w:tcPr>
            <w:tcW w:w="2449" w:type="dxa"/>
            <w:tcBorders>
              <w:bottom w:val="single" w:sz="4" w:space="0" w:color="000000"/>
            </w:tcBorders>
            <w:shd w:val="clear" w:color="auto" w:fill="auto"/>
          </w:tcPr>
          <w:p w:rsidR="00572117" w:rsidRDefault="00572117">
            <w:pPr>
              <w:widowControl w:val="0"/>
              <w:jc w:val="both"/>
              <w:rPr>
                <w:sz w:val="28"/>
                <w:szCs w:val="28"/>
              </w:rPr>
            </w:pPr>
          </w:p>
        </w:tc>
        <w:tc>
          <w:tcPr>
            <w:tcW w:w="542" w:type="dxa"/>
            <w:shd w:val="clear" w:color="auto" w:fill="auto"/>
          </w:tcPr>
          <w:p w:rsidR="00572117" w:rsidRDefault="00572117">
            <w:pPr>
              <w:widowControl w:val="0"/>
              <w:jc w:val="both"/>
              <w:rPr>
                <w:sz w:val="28"/>
                <w:szCs w:val="28"/>
              </w:rPr>
            </w:pPr>
          </w:p>
        </w:tc>
        <w:tc>
          <w:tcPr>
            <w:tcW w:w="3087" w:type="dxa"/>
            <w:tcBorders>
              <w:bottom w:val="single" w:sz="4" w:space="0" w:color="000000"/>
            </w:tcBorders>
            <w:shd w:val="clear" w:color="auto" w:fill="auto"/>
          </w:tcPr>
          <w:p w:rsidR="00572117" w:rsidRDefault="00572117">
            <w:pPr>
              <w:widowControl w:val="0"/>
              <w:jc w:val="both"/>
              <w:rPr>
                <w:sz w:val="28"/>
                <w:szCs w:val="28"/>
              </w:rPr>
            </w:pPr>
          </w:p>
        </w:tc>
      </w:tr>
      <w:tr w:rsidR="00572117">
        <w:tc>
          <w:tcPr>
            <w:tcW w:w="3508" w:type="dxa"/>
            <w:tcBorders>
              <w:top w:val="single" w:sz="4" w:space="0" w:color="000000"/>
            </w:tcBorders>
            <w:shd w:val="clear" w:color="auto" w:fill="auto"/>
          </w:tcPr>
          <w:p w:rsidR="00572117" w:rsidRDefault="00116493">
            <w:pPr>
              <w:widowControl w:val="0"/>
              <w:jc w:val="center"/>
              <w:rPr>
                <w:sz w:val="28"/>
                <w:szCs w:val="28"/>
              </w:rPr>
            </w:pPr>
            <w:r>
              <w:rPr>
                <w:sz w:val="28"/>
                <w:szCs w:val="28"/>
              </w:rPr>
              <w:t>(наименование должности руководителя для юридического лица)</w:t>
            </w:r>
          </w:p>
        </w:tc>
        <w:tc>
          <w:tcPr>
            <w:tcW w:w="411" w:type="dxa"/>
            <w:shd w:val="clear" w:color="auto" w:fill="auto"/>
          </w:tcPr>
          <w:p w:rsidR="00572117" w:rsidRDefault="00572117">
            <w:pPr>
              <w:widowControl w:val="0"/>
              <w:jc w:val="center"/>
              <w:rPr>
                <w:sz w:val="28"/>
                <w:szCs w:val="28"/>
              </w:rPr>
            </w:pPr>
          </w:p>
        </w:tc>
        <w:tc>
          <w:tcPr>
            <w:tcW w:w="2449" w:type="dxa"/>
            <w:tcBorders>
              <w:top w:val="single" w:sz="4" w:space="0" w:color="000000"/>
            </w:tcBorders>
            <w:shd w:val="clear" w:color="auto" w:fill="auto"/>
          </w:tcPr>
          <w:p w:rsidR="00572117" w:rsidRDefault="00116493">
            <w:pPr>
              <w:widowControl w:val="0"/>
              <w:jc w:val="center"/>
              <w:rPr>
                <w:sz w:val="28"/>
                <w:szCs w:val="28"/>
              </w:rPr>
            </w:pPr>
            <w:r>
              <w:rPr>
                <w:sz w:val="28"/>
                <w:szCs w:val="28"/>
              </w:rPr>
              <w:t>(личная подпись)</w:t>
            </w:r>
          </w:p>
        </w:tc>
        <w:tc>
          <w:tcPr>
            <w:tcW w:w="542" w:type="dxa"/>
            <w:shd w:val="clear" w:color="auto" w:fill="auto"/>
          </w:tcPr>
          <w:p w:rsidR="00572117" w:rsidRDefault="00572117">
            <w:pPr>
              <w:widowControl w:val="0"/>
              <w:jc w:val="center"/>
              <w:rPr>
                <w:sz w:val="28"/>
                <w:szCs w:val="28"/>
              </w:rPr>
            </w:pPr>
          </w:p>
        </w:tc>
        <w:tc>
          <w:tcPr>
            <w:tcW w:w="3087" w:type="dxa"/>
            <w:tcBorders>
              <w:top w:val="single" w:sz="4" w:space="0" w:color="000000"/>
            </w:tcBorders>
            <w:shd w:val="clear" w:color="auto" w:fill="auto"/>
          </w:tcPr>
          <w:p w:rsidR="00572117" w:rsidRDefault="00116493">
            <w:pPr>
              <w:widowControl w:val="0"/>
              <w:jc w:val="center"/>
              <w:rPr>
                <w:sz w:val="28"/>
                <w:szCs w:val="28"/>
              </w:rPr>
            </w:pPr>
            <w:r>
              <w:rPr>
                <w:sz w:val="28"/>
                <w:szCs w:val="28"/>
              </w:rPr>
              <w:t>(фамилия и инициалы)</w:t>
            </w:r>
          </w:p>
        </w:tc>
      </w:tr>
    </w:tbl>
    <w:p w:rsidR="00572117" w:rsidRDefault="00116493">
      <w:pPr>
        <w:jc w:val="both"/>
        <w:rPr>
          <w:sz w:val="28"/>
          <w:szCs w:val="28"/>
        </w:rPr>
      </w:pPr>
      <w:r>
        <w:rPr>
          <w:sz w:val="28"/>
          <w:szCs w:val="28"/>
        </w:rPr>
        <w:t xml:space="preserve">М.П. </w:t>
      </w:r>
    </w:p>
    <w:p w:rsidR="00572117" w:rsidRDefault="00116493">
      <w:pPr>
        <w:jc w:val="both"/>
        <w:rPr>
          <w:sz w:val="28"/>
          <w:szCs w:val="28"/>
        </w:rPr>
      </w:pPr>
      <w:r>
        <w:rPr>
          <w:sz w:val="28"/>
          <w:szCs w:val="28"/>
        </w:rPr>
        <w:t>(для юридического лица)</w:t>
      </w:r>
      <w:r>
        <w:rPr>
          <w:sz w:val="28"/>
          <w:szCs w:val="28"/>
        </w:rPr>
        <w:tab/>
      </w:r>
      <w:r>
        <w:rPr>
          <w:sz w:val="28"/>
          <w:szCs w:val="28"/>
        </w:rPr>
        <w:tab/>
      </w:r>
      <w:r>
        <w:rPr>
          <w:sz w:val="28"/>
          <w:szCs w:val="28"/>
        </w:rPr>
        <w:tab/>
      </w:r>
      <w:r>
        <w:rPr>
          <w:sz w:val="28"/>
          <w:szCs w:val="28"/>
        </w:rPr>
        <w:tab/>
      </w:r>
      <w:r>
        <w:rPr>
          <w:sz w:val="28"/>
          <w:szCs w:val="28"/>
        </w:rPr>
        <w:tab/>
        <w:t xml:space="preserve">«____» ___________ 20___ г.   </w:t>
      </w:r>
    </w:p>
    <w:p w:rsidR="00572117" w:rsidRDefault="00572117">
      <w:pPr>
        <w:jc w:val="both"/>
        <w:rPr>
          <w:sz w:val="28"/>
          <w:szCs w:val="28"/>
        </w:rPr>
      </w:pPr>
    </w:p>
    <w:p w:rsidR="00572117" w:rsidRDefault="00116493">
      <w:pPr>
        <w:jc w:val="both"/>
        <w:rPr>
          <w:sz w:val="28"/>
          <w:szCs w:val="28"/>
        </w:rPr>
      </w:pPr>
      <w:r>
        <w:rPr>
          <w:sz w:val="28"/>
          <w:szCs w:val="28"/>
        </w:rPr>
        <w:t>Должностное лицо,</w:t>
      </w:r>
    </w:p>
    <w:p w:rsidR="00572117" w:rsidRDefault="00116493">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 xml:space="preserve">принявшее документы                        </w:t>
      </w:r>
    </w:p>
    <w:p w:rsidR="00572117" w:rsidRDefault="00116493">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                      _________________</w:t>
      </w:r>
    </w:p>
    <w:p w:rsidR="00572117" w:rsidRDefault="00116493">
      <w:pPr>
        <w:pStyle w:val="ConsPlusNormal0"/>
        <w:outlineLvl w:val="1"/>
        <w:rPr>
          <w:rFonts w:ascii="Times New Roman" w:hAnsi="Times New Roman" w:cs="Times New Roman"/>
          <w:sz w:val="28"/>
          <w:szCs w:val="28"/>
        </w:rPr>
      </w:pPr>
      <w:r>
        <w:rPr>
          <w:rFonts w:ascii="Times New Roman" w:hAnsi="Times New Roman" w:cs="Times New Roman"/>
          <w:sz w:val="28"/>
          <w:szCs w:val="28"/>
        </w:rPr>
        <w:t xml:space="preserve">(фамилия и инициалы)                                                                                        (подпись)                         </w:t>
      </w:r>
      <w:r>
        <w:rPr>
          <w:rFonts w:ascii="Times New Roman" w:hAnsi="Times New Roman" w:cs="Times New Roman"/>
          <w:sz w:val="28"/>
          <w:szCs w:val="28"/>
        </w:rPr>
        <w:tab/>
      </w:r>
    </w:p>
    <w:p w:rsidR="00572117" w:rsidRDefault="00116493">
      <w:pPr>
        <w:ind w:firstLine="426"/>
        <w:contextualSpacing/>
        <w:jc w:val="both"/>
        <w:rPr>
          <w:sz w:val="28"/>
          <w:szCs w:val="28"/>
        </w:rPr>
      </w:pPr>
      <w:r>
        <w:rPr>
          <w:sz w:val="28"/>
          <w:szCs w:val="28"/>
        </w:rPr>
        <w:t>2. Результат услуги прошу предоставить мне/представителю (при наличии доверенности) в виде:</w:t>
      </w:r>
    </w:p>
    <w:p w:rsidR="00572117" w:rsidRDefault="00116493">
      <w:pPr>
        <w:contextualSpacing/>
        <w:jc w:val="both"/>
        <w:rPr>
          <w:sz w:val="28"/>
          <w:szCs w:val="28"/>
        </w:rPr>
      </w:pPr>
      <w:r>
        <w:rPr>
          <w:sz w:val="28"/>
          <w:szCs w:val="28"/>
        </w:rPr>
        <w:t>(отметьте только один вариант)</w:t>
      </w:r>
    </w:p>
    <w:p w:rsidR="00572117" w:rsidRDefault="00116493">
      <w:pPr>
        <w:contextualSpacing/>
        <w:jc w:val="both"/>
        <w:rPr>
          <w:sz w:val="28"/>
          <w:szCs w:val="28"/>
        </w:rPr>
      </w:pPr>
      <w:r>
        <w:rPr>
          <w:sz w:val="28"/>
          <w:szCs w:val="28"/>
        </w:rPr>
        <w:t xml:space="preserve"> ┌───┐</w:t>
      </w:r>
    </w:p>
    <w:p w:rsidR="00572117" w:rsidRDefault="00116493">
      <w:pPr>
        <w:contextualSpacing/>
        <w:jc w:val="both"/>
        <w:rPr>
          <w:sz w:val="28"/>
          <w:szCs w:val="28"/>
        </w:rPr>
      </w:pPr>
      <w:r>
        <w:rPr>
          <w:sz w:val="28"/>
          <w:szCs w:val="28"/>
        </w:rPr>
        <w:t xml:space="preserve"> │   │ электронного документа, подписанного уполномоченным должностным</w:t>
      </w:r>
    </w:p>
    <w:p w:rsidR="00572117" w:rsidRDefault="00116493">
      <w:pPr>
        <w:contextualSpacing/>
        <w:jc w:val="both"/>
        <w:rPr>
          <w:sz w:val="28"/>
          <w:szCs w:val="28"/>
        </w:rPr>
      </w:pPr>
      <w:r>
        <w:rPr>
          <w:sz w:val="28"/>
          <w:szCs w:val="28"/>
        </w:rPr>
        <w:t xml:space="preserve"> └───┘</w:t>
      </w:r>
    </w:p>
    <w:p w:rsidR="00572117" w:rsidRDefault="00116493">
      <w:pPr>
        <w:contextualSpacing/>
        <w:jc w:val="both"/>
        <w:rPr>
          <w:sz w:val="28"/>
          <w:szCs w:val="28"/>
        </w:rPr>
      </w:pPr>
      <w:r>
        <w:rPr>
          <w:sz w:val="28"/>
          <w:szCs w:val="28"/>
        </w:rPr>
        <w:t>лицом с использованием квалифицированной электронной подписи (посредством</w:t>
      </w:r>
    </w:p>
    <w:p w:rsidR="00572117" w:rsidRDefault="00116493">
      <w:pPr>
        <w:contextualSpacing/>
        <w:jc w:val="both"/>
        <w:rPr>
          <w:sz w:val="28"/>
          <w:szCs w:val="28"/>
        </w:rPr>
      </w:pPr>
      <w:r>
        <w:rPr>
          <w:sz w:val="28"/>
          <w:szCs w:val="28"/>
        </w:rPr>
        <w:t>направления в личный кабинет интернет-портала www.gosuslugi.ru);</w:t>
      </w:r>
    </w:p>
    <w:p w:rsidR="00572117" w:rsidRDefault="00116493">
      <w:pPr>
        <w:ind w:hanging="142"/>
        <w:contextualSpacing/>
        <w:jc w:val="both"/>
        <w:rPr>
          <w:sz w:val="28"/>
          <w:szCs w:val="28"/>
        </w:rPr>
      </w:pPr>
      <w:r>
        <w:rPr>
          <w:sz w:val="28"/>
          <w:szCs w:val="28"/>
        </w:rPr>
        <w:t xml:space="preserve">    ┌───┐</w:t>
      </w:r>
    </w:p>
    <w:p w:rsidR="00572117" w:rsidRDefault="00116493">
      <w:pPr>
        <w:ind w:hanging="142"/>
        <w:contextualSpacing/>
        <w:jc w:val="both"/>
        <w:rPr>
          <w:sz w:val="28"/>
          <w:szCs w:val="28"/>
        </w:rPr>
      </w:pPr>
      <w:r>
        <w:rPr>
          <w:sz w:val="28"/>
          <w:szCs w:val="28"/>
        </w:rPr>
        <w:t xml:space="preserve">    │   │ документа на бумажном носителе в МФЦ.</w:t>
      </w:r>
    </w:p>
    <w:p w:rsidR="00572117" w:rsidRDefault="00116493">
      <w:pPr>
        <w:ind w:hanging="142"/>
        <w:contextualSpacing/>
        <w:jc w:val="both"/>
        <w:rPr>
          <w:sz w:val="28"/>
          <w:szCs w:val="28"/>
        </w:rPr>
      </w:pPr>
      <w:r>
        <w:rPr>
          <w:sz w:val="28"/>
          <w:szCs w:val="28"/>
        </w:rPr>
        <w:t xml:space="preserve">    └───┘</w:t>
      </w:r>
    </w:p>
    <w:p w:rsidR="00572117" w:rsidRDefault="00116493">
      <w:pPr>
        <w:contextualSpacing/>
        <w:jc w:val="both"/>
        <w:rPr>
          <w:sz w:val="28"/>
          <w:szCs w:val="28"/>
        </w:rPr>
      </w:pPr>
      <w:r>
        <w:rPr>
          <w:sz w:val="28"/>
          <w:szCs w:val="28"/>
        </w:rPr>
        <w:t>3.В целях регистрации и (или) дальнейшего информирования о ходе</w:t>
      </w:r>
    </w:p>
    <w:p w:rsidR="00572117" w:rsidRDefault="00116493">
      <w:pPr>
        <w:contextualSpacing/>
        <w:jc w:val="both"/>
        <w:rPr>
          <w:sz w:val="28"/>
          <w:szCs w:val="28"/>
        </w:rPr>
      </w:pPr>
      <w:r>
        <w:rPr>
          <w:sz w:val="28"/>
          <w:szCs w:val="28"/>
        </w:rPr>
        <w:t>исполнения услуги (получения результата услуги) прошу:</w:t>
      </w:r>
    </w:p>
    <w:p w:rsidR="00572117" w:rsidRDefault="00116493">
      <w:pPr>
        <w:contextualSpacing/>
        <w:jc w:val="both"/>
        <w:rPr>
          <w:sz w:val="28"/>
          <w:szCs w:val="28"/>
        </w:rPr>
      </w:pPr>
      <w:r>
        <w:rPr>
          <w:sz w:val="28"/>
          <w:szCs w:val="28"/>
        </w:rPr>
        <w:t>(отметьте только один вариант)</w:t>
      </w:r>
    </w:p>
    <w:p w:rsidR="00572117" w:rsidRDefault="00116493">
      <w:pPr>
        <w:ind w:left="426"/>
        <w:contextualSpacing/>
        <w:jc w:val="both"/>
        <w:rPr>
          <w:sz w:val="28"/>
          <w:szCs w:val="28"/>
        </w:rPr>
      </w:pPr>
      <w:r>
        <w:rPr>
          <w:sz w:val="28"/>
          <w:szCs w:val="28"/>
        </w:rPr>
        <w:t>┌───┐</w:t>
      </w:r>
    </w:p>
    <w:p w:rsidR="00572117" w:rsidRDefault="00116493">
      <w:pPr>
        <w:ind w:left="426"/>
        <w:contextualSpacing/>
        <w:jc w:val="both"/>
        <w:rPr>
          <w:sz w:val="28"/>
          <w:szCs w:val="28"/>
        </w:rPr>
      </w:pPr>
      <w:r>
        <w:rPr>
          <w:sz w:val="28"/>
          <w:szCs w:val="28"/>
        </w:rPr>
        <w:t>│   │ произвести регистрацию на интернет-портале www.gosuslugi.ru (в ЕСИА);</w:t>
      </w:r>
    </w:p>
    <w:p w:rsidR="00572117" w:rsidRDefault="00116493">
      <w:pPr>
        <w:ind w:left="426"/>
        <w:contextualSpacing/>
        <w:jc w:val="both"/>
        <w:rPr>
          <w:sz w:val="28"/>
          <w:szCs w:val="28"/>
        </w:rPr>
      </w:pPr>
      <w:r>
        <w:rPr>
          <w:sz w:val="28"/>
          <w:szCs w:val="28"/>
        </w:rPr>
        <w:t>└───┘</w:t>
      </w:r>
    </w:p>
    <w:p w:rsidR="00572117" w:rsidRDefault="00116493">
      <w:pPr>
        <w:ind w:left="426"/>
        <w:contextualSpacing/>
        <w:jc w:val="both"/>
        <w:rPr>
          <w:sz w:val="28"/>
          <w:szCs w:val="28"/>
        </w:rPr>
      </w:pPr>
      <w:r>
        <w:rPr>
          <w:sz w:val="28"/>
          <w:szCs w:val="28"/>
        </w:rPr>
        <w:t>┌───┐</w:t>
      </w:r>
    </w:p>
    <w:p w:rsidR="00572117" w:rsidRDefault="00116493">
      <w:pPr>
        <w:ind w:left="426"/>
        <w:contextualSpacing/>
        <w:jc w:val="both"/>
        <w:rPr>
          <w:sz w:val="28"/>
          <w:szCs w:val="28"/>
        </w:rPr>
      </w:pPr>
      <w:r>
        <w:rPr>
          <w:sz w:val="28"/>
          <w:szCs w:val="28"/>
        </w:rPr>
        <w:t>│   │ восстановить доступ на интернет-портале www.gosuslugi.ru (в ЕСИА);</w:t>
      </w:r>
    </w:p>
    <w:p w:rsidR="00572117" w:rsidRDefault="00116493">
      <w:pPr>
        <w:ind w:left="426"/>
        <w:contextualSpacing/>
        <w:jc w:val="both"/>
        <w:rPr>
          <w:sz w:val="28"/>
          <w:szCs w:val="28"/>
        </w:rPr>
      </w:pPr>
      <w:r>
        <w:rPr>
          <w:sz w:val="28"/>
          <w:szCs w:val="28"/>
        </w:rPr>
        <w:lastRenderedPageBreak/>
        <w:t>└───┘</w:t>
      </w:r>
    </w:p>
    <w:p w:rsidR="00572117" w:rsidRDefault="00116493">
      <w:pPr>
        <w:ind w:left="426"/>
        <w:contextualSpacing/>
        <w:jc w:val="both"/>
        <w:rPr>
          <w:sz w:val="28"/>
          <w:szCs w:val="28"/>
        </w:rPr>
      </w:pPr>
      <w:r>
        <w:rPr>
          <w:sz w:val="28"/>
          <w:szCs w:val="28"/>
        </w:rPr>
        <w:t>┌───┐</w:t>
      </w:r>
    </w:p>
    <w:p w:rsidR="00572117" w:rsidRDefault="00116493">
      <w:pPr>
        <w:ind w:left="426"/>
        <w:contextualSpacing/>
        <w:jc w:val="both"/>
        <w:rPr>
          <w:sz w:val="28"/>
          <w:szCs w:val="28"/>
        </w:rPr>
      </w:pPr>
      <w:r>
        <w:rPr>
          <w:sz w:val="28"/>
          <w:szCs w:val="28"/>
        </w:rPr>
        <w:t>│   │ подтвердить    регистрацию    учетной   записи   на интернет-портале</w:t>
      </w:r>
    </w:p>
    <w:tbl>
      <w:tblPr>
        <w:tblW w:w="480" w:type="dxa"/>
        <w:tblInd w:w="594" w:type="dxa"/>
        <w:tblLayout w:type="fixed"/>
        <w:tblLook w:val="0000"/>
      </w:tblPr>
      <w:tblGrid>
        <w:gridCol w:w="480"/>
      </w:tblGrid>
      <w:tr w:rsidR="00572117">
        <w:tc>
          <w:tcPr>
            <w:tcW w:w="480" w:type="dxa"/>
            <w:tcBorders>
              <w:top w:val="single" w:sz="4" w:space="0" w:color="000000"/>
              <w:left w:val="single" w:sz="4" w:space="0" w:color="000000"/>
              <w:bottom w:val="single" w:sz="4" w:space="0" w:color="000000"/>
              <w:right w:val="single" w:sz="4" w:space="0" w:color="000000"/>
            </w:tcBorders>
          </w:tcPr>
          <w:p w:rsidR="00572117" w:rsidRDefault="00572117">
            <w:pPr>
              <w:widowControl w:val="0"/>
              <w:contextualSpacing/>
              <w:jc w:val="both"/>
              <w:rPr>
                <w:sz w:val="28"/>
                <w:szCs w:val="28"/>
              </w:rPr>
            </w:pPr>
          </w:p>
        </w:tc>
      </w:tr>
    </w:tbl>
    <w:p w:rsidR="00572117" w:rsidRDefault="00572117">
      <w:pPr>
        <w:ind w:left="426"/>
        <w:contextualSpacing/>
        <w:jc w:val="both"/>
        <w:rPr>
          <w:sz w:val="28"/>
          <w:szCs w:val="28"/>
        </w:rPr>
      </w:pPr>
    </w:p>
    <w:p w:rsidR="00572117" w:rsidRDefault="00116493">
      <w:pPr>
        <w:contextualSpacing/>
        <w:jc w:val="both"/>
        <w:rPr>
          <w:sz w:val="28"/>
          <w:szCs w:val="28"/>
        </w:rPr>
      </w:pPr>
      <w:r>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72117" w:rsidRDefault="00116493">
      <w:pPr>
        <w:contextualSpacing/>
        <w:jc w:val="both"/>
        <w:rPr>
          <w:sz w:val="28"/>
          <w:szCs w:val="28"/>
        </w:rPr>
      </w:pPr>
      <w:r>
        <w:rPr>
          <w:sz w:val="28"/>
          <w:szCs w:val="28"/>
        </w:rPr>
        <w:t xml:space="preserve">      ┌───┐┌───┐┌───┐ ┌───┐┌───┐┌───┐ ┌───┐┌───┐┌───┐ ┌───┐┌───┐</w:t>
      </w:r>
    </w:p>
    <w:p w:rsidR="00572117" w:rsidRDefault="00116493">
      <w:pPr>
        <w:contextualSpacing/>
        <w:jc w:val="both"/>
        <w:rPr>
          <w:sz w:val="28"/>
          <w:szCs w:val="28"/>
        </w:rPr>
      </w:pPr>
      <w:r>
        <w:rPr>
          <w:sz w:val="28"/>
          <w:szCs w:val="28"/>
        </w:rPr>
        <w:t>СНИЛС │   ││   ││   │-│   ││   ││   │-│   ││   ││   │-│   ││   │</w:t>
      </w:r>
    </w:p>
    <w:p w:rsidR="00572117" w:rsidRDefault="00116493">
      <w:pPr>
        <w:contextualSpacing/>
        <w:jc w:val="both"/>
        <w:rPr>
          <w:sz w:val="28"/>
          <w:szCs w:val="28"/>
        </w:rPr>
      </w:pPr>
      <w:r>
        <w:rPr>
          <w:sz w:val="28"/>
          <w:szCs w:val="28"/>
        </w:rPr>
        <w:t xml:space="preserve">      └───┘└───┘└───┘ └───┘└───┘└───┘ └───┘└───┘└───┘ └───┘└───┘</w:t>
      </w:r>
    </w:p>
    <w:p w:rsidR="00572117" w:rsidRDefault="00116493">
      <w:pPr>
        <w:contextualSpacing/>
        <w:jc w:val="both"/>
        <w:rPr>
          <w:sz w:val="28"/>
          <w:szCs w:val="28"/>
        </w:rPr>
      </w:pPr>
      <w:r>
        <w:rPr>
          <w:sz w:val="28"/>
          <w:szCs w:val="28"/>
        </w:rPr>
        <w:t>номер мобильного телефона в федеральном формате:</w:t>
      </w:r>
    </w:p>
    <w:p w:rsidR="00572117" w:rsidRDefault="00116493">
      <w:pPr>
        <w:contextualSpacing/>
        <w:jc w:val="both"/>
        <w:rPr>
          <w:sz w:val="28"/>
          <w:szCs w:val="28"/>
        </w:rPr>
      </w:pPr>
      <w:r>
        <w:rPr>
          <w:sz w:val="28"/>
          <w:szCs w:val="28"/>
        </w:rPr>
        <w:t>┌───┐┌───┐┌───┐┌───┐┌───┐┌───┐┌───┐┌───┐┌───┐┌───┐┌───┐</w:t>
      </w:r>
    </w:p>
    <w:p w:rsidR="00572117" w:rsidRDefault="00116493">
      <w:pPr>
        <w:contextualSpacing/>
        <w:jc w:val="both"/>
        <w:rPr>
          <w:sz w:val="28"/>
          <w:szCs w:val="28"/>
        </w:rPr>
      </w:pPr>
      <w:r>
        <w:rPr>
          <w:sz w:val="28"/>
          <w:szCs w:val="28"/>
        </w:rPr>
        <w:t>│   ││   ││   ││   ││   ││   ││   ││   ││   ││   ││   │</w:t>
      </w:r>
    </w:p>
    <w:p w:rsidR="00572117" w:rsidRDefault="00116493">
      <w:pPr>
        <w:contextualSpacing/>
        <w:jc w:val="both"/>
        <w:rPr>
          <w:sz w:val="28"/>
          <w:szCs w:val="28"/>
        </w:rPr>
      </w:pPr>
      <w:r>
        <w:rPr>
          <w:sz w:val="28"/>
          <w:szCs w:val="28"/>
        </w:rPr>
        <w:t>└───┘└───┘└───┘└───┘└───┘└───┘└───┘└───┘└───┘└───┘└───┘</w:t>
      </w:r>
    </w:p>
    <w:p w:rsidR="00572117" w:rsidRDefault="00116493">
      <w:pPr>
        <w:contextualSpacing/>
        <w:jc w:val="both"/>
        <w:rPr>
          <w:sz w:val="28"/>
          <w:szCs w:val="28"/>
        </w:rPr>
      </w:pPr>
      <w:r>
        <w:rPr>
          <w:sz w:val="28"/>
          <w:szCs w:val="28"/>
        </w:rPr>
        <w:t>e-mail ________________________ (если имеется)</w:t>
      </w:r>
    </w:p>
    <w:p w:rsidR="00572117" w:rsidRDefault="00116493">
      <w:pPr>
        <w:contextualSpacing/>
        <w:jc w:val="both"/>
        <w:rPr>
          <w:sz w:val="28"/>
          <w:szCs w:val="28"/>
        </w:rPr>
      </w:pPr>
      <w:r>
        <w:rPr>
          <w:sz w:val="28"/>
          <w:szCs w:val="28"/>
        </w:rPr>
        <w:t>гражданство - Российская Федерация/________________________________________</w:t>
      </w:r>
    </w:p>
    <w:p w:rsidR="00572117" w:rsidRDefault="00116493">
      <w:pPr>
        <w:contextualSpacing/>
        <w:jc w:val="both"/>
        <w:rPr>
          <w:sz w:val="28"/>
          <w:szCs w:val="28"/>
        </w:rPr>
      </w:pPr>
      <w:r>
        <w:rPr>
          <w:sz w:val="28"/>
          <w:szCs w:val="28"/>
        </w:rPr>
        <w:t>(наименование иностранного государства)</w:t>
      </w:r>
    </w:p>
    <w:p w:rsidR="00572117" w:rsidRDefault="00116493">
      <w:pPr>
        <w:contextualSpacing/>
        <w:jc w:val="both"/>
        <w:rPr>
          <w:sz w:val="28"/>
          <w:szCs w:val="28"/>
        </w:rPr>
      </w:pPr>
      <w:r>
        <w:rPr>
          <w:sz w:val="28"/>
          <w:szCs w:val="28"/>
        </w:rPr>
        <w:t>В случае, если документ, удостоверяющий личность, - паспорт гражданина РФ:</w:t>
      </w:r>
    </w:p>
    <w:p w:rsidR="00572117" w:rsidRDefault="00116493">
      <w:pPr>
        <w:contextualSpacing/>
        <w:jc w:val="both"/>
        <w:rPr>
          <w:sz w:val="28"/>
          <w:szCs w:val="28"/>
        </w:rPr>
      </w:pPr>
      <w:r>
        <w:rPr>
          <w:sz w:val="28"/>
          <w:szCs w:val="28"/>
        </w:rPr>
        <w:t xml:space="preserve">               ┌───┐┌───┐┌───┐┌───┐┌───┐┌───┐┌───┐┌───┐┌───┐┌───┐</w:t>
      </w:r>
    </w:p>
    <w:p w:rsidR="00572117" w:rsidRDefault="00116493">
      <w:pPr>
        <w:contextualSpacing/>
        <w:jc w:val="both"/>
        <w:rPr>
          <w:sz w:val="28"/>
          <w:szCs w:val="28"/>
        </w:rPr>
      </w:pPr>
      <w:r>
        <w:rPr>
          <w:sz w:val="28"/>
          <w:szCs w:val="28"/>
        </w:rPr>
        <w:t>серия, номер - │   ││   ││   ││   ││   ││   ││   ││   ││   ││   │</w:t>
      </w:r>
    </w:p>
    <w:p w:rsidR="00572117" w:rsidRDefault="00116493">
      <w:pPr>
        <w:contextualSpacing/>
        <w:jc w:val="both"/>
        <w:rPr>
          <w:sz w:val="28"/>
          <w:szCs w:val="28"/>
        </w:rPr>
      </w:pPr>
      <w:r>
        <w:rPr>
          <w:sz w:val="28"/>
          <w:szCs w:val="28"/>
        </w:rPr>
        <w:t xml:space="preserve">               └───┘└───┘└───┘└───┘└───┘└───┘└───┘└───┘└───┘└───┘</w:t>
      </w:r>
    </w:p>
    <w:p w:rsidR="00572117" w:rsidRDefault="00116493">
      <w:pPr>
        <w:contextualSpacing/>
        <w:jc w:val="both"/>
        <w:rPr>
          <w:sz w:val="28"/>
          <w:szCs w:val="28"/>
        </w:rPr>
      </w:pPr>
      <w:r>
        <w:rPr>
          <w:sz w:val="28"/>
          <w:szCs w:val="28"/>
        </w:rPr>
        <w:t>кем выдан - _______________________________________________________________</w:t>
      </w:r>
    </w:p>
    <w:p w:rsidR="00572117" w:rsidRDefault="00116493">
      <w:pPr>
        <w:contextualSpacing/>
        <w:jc w:val="both"/>
        <w:rPr>
          <w:sz w:val="28"/>
          <w:szCs w:val="28"/>
        </w:rPr>
      </w:pPr>
      <w:r>
        <w:rPr>
          <w:sz w:val="28"/>
          <w:szCs w:val="28"/>
        </w:rPr>
        <w:t xml:space="preserve">              ┌───┐┌───┐ ┌───┐┌───┐ ┌───┐┌───┐┌───┐┌───┐</w:t>
      </w:r>
    </w:p>
    <w:p w:rsidR="00572117" w:rsidRDefault="00116493">
      <w:pPr>
        <w:contextualSpacing/>
        <w:jc w:val="both"/>
        <w:rPr>
          <w:sz w:val="28"/>
          <w:szCs w:val="28"/>
        </w:rPr>
      </w:pPr>
      <w:r>
        <w:rPr>
          <w:sz w:val="28"/>
          <w:szCs w:val="28"/>
        </w:rPr>
        <w:t>дата выдачи - │   ││   │ │   ││   │ │   ││   ││   ││   │</w:t>
      </w:r>
    </w:p>
    <w:p w:rsidR="00572117" w:rsidRDefault="00116493">
      <w:pPr>
        <w:contextualSpacing/>
        <w:jc w:val="both"/>
        <w:rPr>
          <w:sz w:val="28"/>
          <w:szCs w:val="28"/>
        </w:rPr>
      </w:pPr>
      <w:r>
        <w:rPr>
          <w:sz w:val="28"/>
          <w:szCs w:val="28"/>
        </w:rPr>
        <w:t xml:space="preserve">              └───┘└───┘.└───┘└───┘.└───┘└───┘└───┘└───┘</w:t>
      </w:r>
    </w:p>
    <w:p w:rsidR="00572117" w:rsidRDefault="00116493">
      <w:pPr>
        <w:contextualSpacing/>
        <w:jc w:val="both"/>
        <w:rPr>
          <w:sz w:val="28"/>
          <w:szCs w:val="28"/>
        </w:rPr>
      </w:pPr>
      <w:r>
        <w:rPr>
          <w:sz w:val="28"/>
          <w:szCs w:val="28"/>
        </w:rPr>
        <w:t xml:space="preserve">                    ┌───┐┌───┐┌───┐┌───┐┌───┐┌───┐</w:t>
      </w:r>
    </w:p>
    <w:p w:rsidR="00572117" w:rsidRDefault="00116493">
      <w:pPr>
        <w:contextualSpacing/>
        <w:jc w:val="both"/>
        <w:rPr>
          <w:sz w:val="28"/>
          <w:szCs w:val="28"/>
        </w:rPr>
      </w:pPr>
      <w:r>
        <w:rPr>
          <w:sz w:val="28"/>
          <w:szCs w:val="28"/>
        </w:rPr>
        <w:t>код подразделения - │   ││   ││   ││   ││   ││   │</w:t>
      </w:r>
    </w:p>
    <w:p w:rsidR="00572117" w:rsidRDefault="00116493">
      <w:pPr>
        <w:contextualSpacing/>
        <w:jc w:val="both"/>
        <w:rPr>
          <w:sz w:val="28"/>
          <w:szCs w:val="28"/>
        </w:rPr>
      </w:pPr>
      <w:r>
        <w:rPr>
          <w:sz w:val="28"/>
          <w:szCs w:val="28"/>
        </w:rPr>
        <w:t xml:space="preserve">                    └───┘└───┘└───┘└───┘└───┘└───┘</w:t>
      </w:r>
    </w:p>
    <w:p w:rsidR="00572117" w:rsidRDefault="00116493">
      <w:pPr>
        <w:contextualSpacing/>
        <w:jc w:val="both"/>
        <w:rPr>
          <w:sz w:val="28"/>
          <w:szCs w:val="28"/>
        </w:rPr>
      </w:pPr>
      <w:r>
        <w:rPr>
          <w:sz w:val="28"/>
          <w:szCs w:val="28"/>
        </w:rPr>
        <w:t xml:space="preserve">                ┌───┐┌───┐ ┌───┐┌───┐ ┌───┐┌───┐┌───┐┌───┐</w:t>
      </w:r>
    </w:p>
    <w:p w:rsidR="00572117" w:rsidRDefault="00116493">
      <w:pPr>
        <w:contextualSpacing/>
        <w:jc w:val="both"/>
        <w:rPr>
          <w:sz w:val="28"/>
          <w:szCs w:val="28"/>
        </w:rPr>
      </w:pPr>
      <w:r>
        <w:rPr>
          <w:sz w:val="28"/>
          <w:szCs w:val="28"/>
        </w:rPr>
        <w:t>дата рождения - │   ││   │ │   ││   │ │   ││   ││   ││   │</w:t>
      </w:r>
    </w:p>
    <w:p w:rsidR="00572117" w:rsidRDefault="00116493">
      <w:pPr>
        <w:contextualSpacing/>
        <w:jc w:val="both"/>
        <w:rPr>
          <w:sz w:val="28"/>
          <w:szCs w:val="28"/>
        </w:rPr>
      </w:pPr>
      <w:r>
        <w:rPr>
          <w:sz w:val="28"/>
          <w:szCs w:val="28"/>
        </w:rPr>
        <w:t xml:space="preserve">                └───┘└───┘.└───┘└───┘.└───┘└───┘└───┘└───┘</w:t>
      </w:r>
    </w:p>
    <w:p w:rsidR="00572117" w:rsidRDefault="00116493">
      <w:pPr>
        <w:contextualSpacing/>
        <w:jc w:val="both"/>
        <w:rPr>
          <w:sz w:val="28"/>
          <w:szCs w:val="28"/>
        </w:rPr>
      </w:pPr>
      <w:r>
        <w:rPr>
          <w:sz w:val="28"/>
          <w:szCs w:val="28"/>
        </w:rPr>
        <w:t>место рождения - __________________________________________________________</w:t>
      </w:r>
    </w:p>
    <w:p w:rsidR="00572117" w:rsidRDefault="00116493">
      <w:pPr>
        <w:contextualSpacing/>
        <w:jc w:val="both"/>
        <w:rPr>
          <w:sz w:val="28"/>
          <w:szCs w:val="28"/>
        </w:rPr>
      </w:pPr>
      <w:r>
        <w:rPr>
          <w:sz w:val="28"/>
          <w:szCs w:val="28"/>
        </w:rPr>
        <w:t>В случае, если документ, удостоверяющий личность, - паспорт гражданина</w:t>
      </w:r>
    </w:p>
    <w:p w:rsidR="00572117" w:rsidRDefault="00116493">
      <w:pPr>
        <w:contextualSpacing/>
        <w:jc w:val="both"/>
        <w:rPr>
          <w:sz w:val="28"/>
          <w:szCs w:val="28"/>
        </w:rPr>
      </w:pPr>
      <w:r>
        <w:rPr>
          <w:sz w:val="28"/>
          <w:szCs w:val="28"/>
        </w:rPr>
        <w:t>иностранного государства:</w:t>
      </w:r>
    </w:p>
    <w:p w:rsidR="00572117" w:rsidRDefault="00116493">
      <w:pPr>
        <w:contextualSpacing/>
        <w:jc w:val="both"/>
        <w:rPr>
          <w:sz w:val="28"/>
          <w:szCs w:val="28"/>
        </w:rPr>
      </w:pPr>
      <w:r>
        <w:rPr>
          <w:sz w:val="28"/>
          <w:szCs w:val="28"/>
        </w:rPr>
        <w:t xml:space="preserve">              ┌───┐┌───┐ ┌───┐┌───┐ ┌───┐┌───┐┌───┐┌───┐</w:t>
      </w:r>
    </w:p>
    <w:p w:rsidR="00572117" w:rsidRDefault="00116493">
      <w:pPr>
        <w:contextualSpacing/>
        <w:jc w:val="both"/>
        <w:rPr>
          <w:sz w:val="28"/>
          <w:szCs w:val="28"/>
        </w:rPr>
      </w:pPr>
      <w:r>
        <w:rPr>
          <w:sz w:val="28"/>
          <w:szCs w:val="28"/>
        </w:rPr>
        <w:t>дата выдачи - │   ││   │ │   ││   │ │   ││   ││   ││   │</w:t>
      </w:r>
    </w:p>
    <w:p w:rsidR="00572117" w:rsidRDefault="00116493">
      <w:pPr>
        <w:contextualSpacing/>
        <w:jc w:val="both"/>
        <w:rPr>
          <w:sz w:val="28"/>
          <w:szCs w:val="28"/>
        </w:rPr>
      </w:pPr>
      <w:r>
        <w:rPr>
          <w:sz w:val="28"/>
          <w:szCs w:val="28"/>
        </w:rPr>
        <w:t xml:space="preserve">              └───┘└───┘.└───┘└───┘.└───┘└───┘└───┘└───┘</w:t>
      </w:r>
    </w:p>
    <w:p w:rsidR="00572117" w:rsidRDefault="00116493">
      <w:pPr>
        <w:contextualSpacing/>
        <w:jc w:val="both"/>
        <w:rPr>
          <w:sz w:val="28"/>
          <w:szCs w:val="28"/>
        </w:rPr>
      </w:pPr>
      <w:r>
        <w:rPr>
          <w:sz w:val="28"/>
          <w:szCs w:val="28"/>
        </w:rPr>
        <w:lastRenderedPageBreak/>
        <w:t xml:space="preserve">                                ┌───┐┌───┐ ┌───┐┌───┐ ┌───┐┌───┐┌───┐┌───┐</w:t>
      </w:r>
    </w:p>
    <w:p w:rsidR="00572117" w:rsidRDefault="00116493">
      <w:pPr>
        <w:contextualSpacing/>
        <w:jc w:val="both"/>
        <w:rPr>
          <w:sz w:val="28"/>
          <w:szCs w:val="28"/>
        </w:rPr>
      </w:pPr>
      <w:r>
        <w:rPr>
          <w:sz w:val="28"/>
          <w:szCs w:val="28"/>
        </w:rPr>
        <w:t>дата окончания срока действия - │   ││   │ │   ││   │ │   ││   ││   ││   │</w:t>
      </w:r>
    </w:p>
    <w:p w:rsidR="00572117" w:rsidRDefault="00116493">
      <w:pPr>
        <w:contextualSpacing/>
        <w:jc w:val="both"/>
        <w:rPr>
          <w:sz w:val="28"/>
          <w:szCs w:val="28"/>
        </w:rPr>
      </w:pPr>
      <w:r>
        <w:rPr>
          <w:sz w:val="28"/>
          <w:szCs w:val="28"/>
        </w:rPr>
        <w:t xml:space="preserve">                                └───┘└───┘.└───┘└───┘.└───┘└───┘└───┘└───┘</w:t>
      </w:r>
    </w:p>
    <w:p w:rsidR="00572117" w:rsidRDefault="00116493">
      <w:pPr>
        <w:ind w:firstLine="567"/>
        <w:contextualSpacing/>
        <w:jc w:val="both"/>
        <w:rPr>
          <w:sz w:val="28"/>
          <w:szCs w:val="28"/>
        </w:rPr>
      </w:pPr>
      <w:r>
        <w:rPr>
          <w:sz w:val="28"/>
          <w:szCs w:val="28"/>
        </w:rPr>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72117" w:rsidRDefault="00116493">
      <w:pPr>
        <w:contextualSpacing/>
        <w:jc w:val="both"/>
        <w:rPr>
          <w:sz w:val="28"/>
          <w:szCs w:val="28"/>
        </w:rPr>
      </w:pPr>
      <w:r>
        <w:rPr>
          <w:sz w:val="28"/>
          <w:szCs w:val="28"/>
        </w:rPr>
        <w:t xml:space="preserve">      ┌───┐┌───┐┌───┐ ┌───┐┌───┐┌───┐ ┌───┐┌───┐┌───┐ ┌───┐┌───┐</w:t>
      </w:r>
    </w:p>
    <w:p w:rsidR="00572117" w:rsidRDefault="00116493">
      <w:pPr>
        <w:contextualSpacing/>
        <w:jc w:val="both"/>
        <w:rPr>
          <w:sz w:val="28"/>
          <w:szCs w:val="28"/>
        </w:rPr>
      </w:pPr>
      <w:r>
        <w:rPr>
          <w:sz w:val="28"/>
          <w:szCs w:val="28"/>
        </w:rPr>
        <w:t>СНИЛС │   ││   ││   │-│   ││   ││   │-│   ││   ││   │-│   ││   │</w:t>
      </w:r>
    </w:p>
    <w:p w:rsidR="00572117" w:rsidRDefault="00116493">
      <w:pPr>
        <w:contextualSpacing/>
        <w:jc w:val="both"/>
        <w:rPr>
          <w:sz w:val="28"/>
          <w:szCs w:val="28"/>
        </w:rPr>
      </w:pPr>
      <w:r>
        <w:rPr>
          <w:sz w:val="28"/>
          <w:szCs w:val="28"/>
        </w:rPr>
        <w:t xml:space="preserve">      └───┘└───┘└───┘ └───┘└───┘└───┘ └───┘└───┘└───┘ └───┘└───┘</w:t>
      </w:r>
    </w:p>
    <w:p w:rsidR="00572117" w:rsidRDefault="00116493">
      <w:pPr>
        <w:contextualSpacing/>
        <w:jc w:val="both"/>
        <w:rPr>
          <w:sz w:val="28"/>
          <w:szCs w:val="28"/>
        </w:rPr>
      </w:pPr>
      <w:r>
        <w:rPr>
          <w:sz w:val="28"/>
          <w:szCs w:val="28"/>
        </w:rPr>
        <w:t>(отметьте только один вариант)</w:t>
      </w:r>
    </w:p>
    <w:p w:rsidR="00572117" w:rsidRDefault="00116493">
      <w:pPr>
        <w:contextualSpacing/>
        <w:jc w:val="both"/>
        <w:rPr>
          <w:sz w:val="28"/>
          <w:szCs w:val="28"/>
        </w:rPr>
      </w:pPr>
      <w:r>
        <w:rPr>
          <w:sz w:val="28"/>
          <w:szCs w:val="28"/>
        </w:rPr>
        <w:t xml:space="preserve">    ┌───┐                ┌───┐</w:t>
      </w:r>
    </w:p>
    <w:p w:rsidR="00572117" w:rsidRDefault="00116493">
      <w:pPr>
        <w:contextualSpacing/>
        <w:jc w:val="both"/>
        <w:rPr>
          <w:sz w:val="28"/>
          <w:szCs w:val="28"/>
        </w:rPr>
      </w:pPr>
      <w:r>
        <w:rPr>
          <w:sz w:val="28"/>
          <w:szCs w:val="28"/>
        </w:rPr>
        <w:t xml:space="preserve">    │   │ ДА             │   │ НЕТ</w:t>
      </w:r>
    </w:p>
    <w:p w:rsidR="00572117" w:rsidRDefault="00116493">
      <w:pPr>
        <w:contextualSpacing/>
        <w:jc w:val="both"/>
        <w:rPr>
          <w:sz w:val="28"/>
          <w:szCs w:val="28"/>
        </w:rPr>
      </w:pPr>
      <w:r>
        <w:rPr>
          <w:sz w:val="28"/>
          <w:szCs w:val="28"/>
        </w:rPr>
        <w:t xml:space="preserve">    └───┘                └───┘</w:t>
      </w:r>
    </w:p>
    <w:p w:rsidR="00572117" w:rsidRDefault="00116493">
      <w:pPr>
        <w:ind w:firstLine="708"/>
        <w:jc w:val="both"/>
        <w:rPr>
          <w:sz w:val="28"/>
          <w:szCs w:val="28"/>
        </w:rPr>
      </w:pPr>
      <w:r>
        <w:rPr>
          <w:sz w:val="28"/>
          <w:szCs w:val="28"/>
        </w:rPr>
        <w:t>Заявитель:</w:t>
      </w:r>
    </w:p>
    <w:tbl>
      <w:tblPr>
        <w:tblW w:w="9997" w:type="dxa"/>
        <w:tblLayout w:type="fixed"/>
        <w:tblLook w:val="04A0"/>
      </w:tblPr>
      <w:tblGrid>
        <w:gridCol w:w="3508"/>
        <w:gridCol w:w="411"/>
        <w:gridCol w:w="2449"/>
        <w:gridCol w:w="542"/>
        <w:gridCol w:w="3087"/>
      </w:tblGrid>
      <w:tr w:rsidR="00572117">
        <w:tc>
          <w:tcPr>
            <w:tcW w:w="3508" w:type="dxa"/>
            <w:tcBorders>
              <w:bottom w:val="single" w:sz="4" w:space="0" w:color="000000"/>
            </w:tcBorders>
            <w:shd w:val="clear" w:color="auto" w:fill="auto"/>
          </w:tcPr>
          <w:p w:rsidR="00572117" w:rsidRDefault="00572117">
            <w:pPr>
              <w:widowControl w:val="0"/>
              <w:jc w:val="both"/>
              <w:rPr>
                <w:sz w:val="28"/>
                <w:szCs w:val="28"/>
              </w:rPr>
            </w:pPr>
          </w:p>
        </w:tc>
        <w:tc>
          <w:tcPr>
            <w:tcW w:w="411" w:type="dxa"/>
            <w:shd w:val="clear" w:color="auto" w:fill="auto"/>
          </w:tcPr>
          <w:p w:rsidR="00572117" w:rsidRDefault="00572117">
            <w:pPr>
              <w:widowControl w:val="0"/>
              <w:jc w:val="both"/>
              <w:rPr>
                <w:sz w:val="28"/>
                <w:szCs w:val="28"/>
              </w:rPr>
            </w:pPr>
          </w:p>
        </w:tc>
        <w:tc>
          <w:tcPr>
            <w:tcW w:w="2449" w:type="dxa"/>
            <w:tcBorders>
              <w:bottom w:val="single" w:sz="4" w:space="0" w:color="000000"/>
            </w:tcBorders>
            <w:shd w:val="clear" w:color="auto" w:fill="auto"/>
          </w:tcPr>
          <w:p w:rsidR="00572117" w:rsidRDefault="00572117">
            <w:pPr>
              <w:widowControl w:val="0"/>
              <w:jc w:val="both"/>
              <w:rPr>
                <w:sz w:val="28"/>
                <w:szCs w:val="28"/>
              </w:rPr>
            </w:pPr>
          </w:p>
        </w:tc>
        <w:tc>
          <w:tcPr>
            <w:tcW w:w="542" w:type="dxa"/>
            <w:shd w:val="clear" w:color="auto" w:fill="auto"/>
          </w:tcPr>
          <w:p w:rsidR="00572117" w:rsidRDefault="00572117">
            <w:pPr>
              <w:widowControl w:val="0"/>
              <w:jc w:val="both"/>
              <w:rPr>
                <w:sz w:val="28"/>
                <w:szCs w:val="28"/>
              </w:rPr>
            </w:pPr>
          </w:p>
        </w:tc>
        <w:tc>
          <w:tcPr>
            <w:tcW w:w="3087" w:type="dxa"/>
            <w:tcBorders>
              <w:bottom w:val="single" w:sz="4" w:space="0" w:color="000000"/>
            </w:tcBorders>
            <w:shd w:val="clear" w:color="auto" w:fill="auto"/>
          </w:tcPr>
          <w:p w:rsidR="00572117" w:rsidRDefault="00572117">
            <w:pPr>
              <w:widowControl w:val="0"/>
              <w:jc w:val="both"/>
              <w:rPr>
                <w:sz w:val="28"/>
                <w:szCs w:val="28"/>
              </w:rPr>
            </w:pPr>
          </w:p>
        </w:tc>
      </w:tr>
      <w:tr w:rsidR="00572117">
        <w:tc>
          <w:tcPr>
            <w:tcW w:w="3508" w:type="dxa"/>
            <w:tcBorders>
              <w:top w:val="single" w:sz="4" w:space="0" w:color="000000"/>
            </w:tcBorders>
            <w:shd w:val="clear" w:color="auto" w:fill="auto"/>
          </w:tcPr>
          <w:p w:rsidR="00572117" w:rsidRDefault="00116493">
            <w:pPr>
              <w:widowControl w:val="0"/>
              <w:jc w:val="center"/>
              <w:rPr>
                <w:sz w:val="28"/>
                <w:szCs w:val="28"/>
              </w:rPr>
            </w:pPr>
            <w:r>
              <w:rPr>
                <w:sz w:val="28"/>
                <w:szCs w:val="28"/>
              </w:rPr>
              <w:t>(наименование должности руководителя для юридического лица)</w:t>
            </w:r>
          </w:p>
        </w:tc>
        <w:tc>
          <w:tcPr>
            <w:tcW w:w="411" w:type="dxa"/>
            <w:shd w:val="clear" w:color="auto" w:fill="auto"/>
          </w:tcPr>
          <w:p w:rsidR="00572117" w:rsidRDefault="00572117">
            <w:pPr>
              <w:widowControl w:val="0"/>
              <w:jc w:val="center"/>
              <w:rPr>
                <w:sz w:val="28"/>
                <w:szCs w:val="28"/>
              </w:rPr>
            </w:pPr>
          </w:p>
        </w:tc>
        <w:tc>
          <w:tcPr>
            <w:tcW w:w="2449" w:type="dxa"/>
            <w:tcBorders>
              <w:top w:val="single" w:sz="4" w:space="0" w:color="000000"/>
            </w:tcBorders>
            <w:shd w:val="clear" w:color="auto" w:fill="auto"/>
          </w:tcPr>
          <w:p w:rsidR="00572117" w:rsidRDefault="00116493">
            <w:pPr>
              <w:widowControl w:val="0"/>
              <w:jc w:val="center"/>
              <w:rPr>
                <w:sz w:val="28"/>
                <w:szCs w:val="28"/>
              </w:rPr>
            </w:pPr>
            <w:r>
              <w:rPr>
                <w:sz w:val="28"/>
                <w:szCs w:val="28"/>
              </w:rPr>
              <w:t>(личная подпись)</w:t>
            </w:r>
          </w:p>
        </w:tc>
        <w:tc>
          <w:tcPr>
            <w:tcW w:w="542" w:type="dxa"/>
            <w:shd w:val="clear" w:color="auto" w:fill="auto"/>
          </w:tcPr>
          <w:p w:rsidR="00572117" w:rsidRDefault="00572117">
            <w:pPr>
              <w:widowControl w:val="0"/>
              <w:jc w:val="center"/>
              <w:rPr>
                <w:sz w:val="28"/>
                <w:szCs w:val="28"/>
              </w:rPr>
            </w:pPr>
          </w:p>
        </w:tc>
        <w:tc>
          <w:tcPr>
            <w:tcW w:w="3087" w:type="dxa"/>
            <w:tcBorders>
              <w:top w:val="single" w:sz="4" w:space="0" w:color="000000"/>
            </w:tcBorders>
            <w:shd w:val="clear" w:color="auto" w:fill="auto"/>
          </w:tcPr>
          <w:p w:rsidR="00572117" w:rsidRDefault="00116493">
            <w:pPr>
              <w:widowControl w:val="0"/>
              <w:jc w:val="center"/>
              <w:rPr>
                <w:sz w:val="28"/>
                <w:szCs w:val="28"/>
              </w:rPr>
            </w:pPr>
            <w:r>
              <w:rPr>
                <w:sz w:val="28"/>
                <w:szCs w:val="28"/>
              </w:rPr>
              <w:t>(фамилия и инициалы)</w:t>
            </w:r>
          </w:p>
        </w:tc>
      </w:tr>
    </w:tbl>
    <w:p w:rsidR="00572117" w:rsidRDefault="00116493">
      <w:pPr>
        <w:jc w:val="both"/>
        <w:rPr>
          <w:sz w:val="28"/>
          <w:szCs w:val="28"/>
        </w:rPr>
      </w:pPr>
      <w:r>
        <w:rPr>
          <w:sz w:val="28"/>
          <w:szCs w:val="28"/>
        </w:rPr>
        <w:t xml:space="preserve">М.П. </w:t>
      </w:r>
    </w:p>
    <w:p w:rsidR="00572117" w:rsidRDefault="00116493">
      <w:pPr>
        <w:jc w:val="both"/>
        <w:rPr>
          <w:sz w:val="28"/>
          <w:szCs w:val="28"/>
        </w:rPr>
      </w:pPr>
      <w:r>
        <w:rPr>
          <w:sz w:val="28"/>
          <w:szCs w:val="28"/>
        </w:rPr>
        <w:t>(для юридического лица)</w:t>
      </w:r>
      <w:r>
        <w:rPr>
          <w:sz w:val="28"/>
          <w:szCs w:val="28"/>
        </w:rPr>
        <w:tab/>
      </w:r>
      <w:r>
        <w:rPr>
          <w:sz w:val="28"/>
          <w:szCs w:val="28"/>
        </w:rPr>
        <w:tab/>
      </w:r>
      <w:r>
        <w:rPr>
          <w:sz w:val="28"/>
          <w:szCs w:val="28"/>
        </w:rPr>
        <w:tab/>
      </w:r>
      <w:r>
        <w:rPr>
          <w:sz w:val="28"/>
          <w:szCs w:val="28"/>
        </w:rPr>
        <w:tab/>
      </w:r>
      <w:r>
        <w:rPr>
          <w:sz w:val="28"/>
          <w:szCs w:val="28"/>
        </w:rPr>
        <w:tab/>
        <w:t>«____» ___________ 20___ г.</w:t>
      </w:r>
    </w:p>
    <w:p w:rsidR="00572117" w:rsidRDefault="00572117">
      <w:pPr>
        <w:jc w:val="both"/>
        <w:rPr>
          <w:sz w:val="28"/>
          <w:szCs w:val="28"/>
        </w:rPr>
      </w:pPr>
    </w:p>
    <w:p w:rsidR="00572117" w:rsidRDefault="00116493">
      <w:pPr>
        <w:jc w:val="both"/>
        <w:rPr>
          <w:sz w:val="28"/>
          <w:szCs w:val="28"/>
        </w:rPr>
      </w:pPr>
      <w:r>
        <w:rPr>
          <w:sz w:val="28"/>
          <w:szCs w:val="28"/>
        </w:rPr>
        <w:t>Должностное лицо,</w:t>
      </w:r>
    </w:p>
    <w:p w:rsidR="00572117" w:rsidRDefault="00116493">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 xml:space="preserve">принявшее документы                        </w:t>
      </w:r>
    </w:p>
    <w:p w:rsidR="00572117" w:rsidRDefault="00116493">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                      _________________</w:t>
      </w:r>
    </w:p>
    <w:p w:rsidR="00572117" w:rsidRDefault="00116493">
      <w:pPr>
        <w:contextualSpacing/>
        <w:jc w:val="both"/>
        <w:rPr>
          <w:sz w:val="28"/>
          <w:szCs w:val="28"/>
        </w:rPr>
      </w:pPr>
      <w:r>
        <w:rPr>
          <w:sz w:val="28"/>
          <w:szCs w:val="28"/>
        </w:rPr>
        <w:t xml:space="preserve">(фамилия и инициалы)                                                                                        (подпись)    </w:t>
      </w:r>
    </w:p>
    <w:p w:rsidR="00572117" w:rsidRDefault="00572117">
      <w:pPr>
        <w:contextualSpacing/>
        <w:jc w:val="both"/>
        <w:rPr>
          <w:sz w:val="28"/>
          <w:szCs w:val="28"/>
        </w:rPr>
      </w:pPr>
    </w:p>
    <w:p w:rsidR="00572117" w:rsidRDefault="00572117">
      <w:pPr>
        <w:contextualSpacing/>
        <w:jc w:val="both"/>
        <w:rPr>
          <w:sz w:val="28"/>
          <w:szCs w:val="28"/>
        </w:rPr>
      </w:pPr>
    </w:p>
    <w:p w:rsidR="00572117" w:rsidRDefault="00572117">
      <w:pPr>
        <w:contextualSpacing/>
        <w:jc w:val="both"/>
        <w:rPr>
          <w:sz w:val="28"/>
          <w:szCs w:val="28"/>
        </w:rPr>
      </w:pPr>
    </w:p>
    <w:p w:rsidR="00572117" w:rsidRDefault="00572117">
      <w:pPr>
        <w:contextualSpacing/>
        <w:jc w:val="both"/>
        <w:rPr>
          <w:sz w:val="28"/>
          <w:szCs w:val="28"/>
        </w:rPr>
      </w:pPr>
    </w:p>
    <w:p w:rsidR="00572117" w:rsidRDefault="00572117">
      <w:pPr>
        <w:contextualSpacing/>
        <w:jc w:val="both"/>
        <w:rPr>
          <w:sz w:val="28"/>
          <w:szCs w:val="28"/>
        </w:rPr>
      </w:pPr>
    </w:p>
    <w:p w:rsidR="00572117" w:rsidRDefault="00572117">
      <w:pPr>
        <w:contextualSpacing/>
        <w:jc w:val="both"/>
        <w:rPr>
          <w:sz w:val="28"/>
          <w:szCs w:val="28"/>
        </w:rPr>
      </w:pPr>
    </w:p>
    <w:p w:rsidR="00572117" w:rsidRDefault="00572117">
      <w:pPr>
        <w:ind w:left="5529"/>
        <w:rPr>
          <w:rStyle w:val="a4"/>
          <w:color w:val="000000"/>
          <w:sz w:val="28"/>
          <w:szCs w:val="28"/>
        </w:rPr>
      </w:pPr>
    </w:p>
    <w:p w:rsidR="00572117" w:rsidRDefault="00572117">
      <w:pPr>
        <w:ind w:left="5529"/>
        <w:rPr>
          <w:rStyle w:val="a4"/>
          <w:color w:val="000000"/>
          <w:sz w:val="28"/>
          <w:szCs w:val="28"/>
        </w:rPr>
      </w:pPr>
    </w:p>
    <w:p w:rsidR="00572117" w:rsidRDefault="00572117">
      <w:pPr>
        <w:ind w:left="5529"/>
        <w:rPr>
          <w:rStyle w:val="a4"/>
          <w:color w:val="000000"/>
          <w:sz w:val="28"/>
          <w:szCs w:val="28"/>
        </w:rPr>
      </w:pPr>
    </w:p>
    <w:p w:rsidR="00572117" w:rsidRDefault="00572117">
      <w:pPr>
        <w:ind w:left="5529"/>
        <w:rPr>
          <w:rStyle w:val="a4"/>
          <w:color w:val="000000"/>
          <w:sz w:val="28"/>
          <w:szCs w:val="28"/>
        </w:rPr>
      </w:pPr>
    </w:p>
    <w:p w:rsidR="00572117" w:rsidRDefault="00572117">
      <w:pPr>
        <w:ind w:left="5529"/>
        <w:rPr>
          <w:rStyle w:val="a4"/>
          <w:color w:val="000000"/>
          <w:sz w:val="28"/>
          <w:szCs w:val="28"/>
        </w:rPr>
      </w:pPr>
    </w:p>
    <w:p w:rsidR="00572117" w:rsidRDefault="00572117">
      <w:pPr>
        <w:ind w:left="5529"/>
        <w:rPr>
          <w:rStyle w:val="a4"/>
          <w:color w:val="000000"/>
          <w:sz w:val="28"/>
          <w:szCs w:val="28"/>
        </w:rPr>
      </w:pPr>
    </w:p>
    <w:p w:rsidR="00572117" w:rsidRDefault="00572117">
      <w:pPr>
        <w:ind w:left="5529"/>
        <w:rPr>
          <w:rStyle w:val="a4"/>
          <w:color w:val="000000"/>
          <w:sz w:val="28"/>
          <w:szCs w:val="28"/>
        </w:rPr>
      </w:pPr>
    </w:p>
    <w:p w:rsidR="00572117" w:rsidRDefault="00572117">
      <w:pPr>
        <w:ind w:left="5529"/>
        <w:rPr>
          <w:rStyle w:val="a4"/>
          <w:color w:val="000000"/>
          <w:sz w:val="28"/>
          <w:szCs w:val="28"/>
        </w:rPr>
      </w:pPr>
    </w:p>
    <w:p w:rsidR="00572117" w:rsidRDefault="00572117">
      <w:pPr>
        <w:ind w:left="5529"/>
        <w:rPr>
          <w:rStyle w:val="a4"/>
          <w:color w:val="000000"/>
          <w:sz w:val="28"/>
          <w:szCs w:val="28"/>
        </w:rPr>
      </w:pPr>
    </w:p>
    <w:p w:rsidR="00572117" w:rsidRDefault="00572117">
      <w:pPr>
        <w:ind w:left="5529"/>
        <w:rPr>
          <w:rStyle w:val="a4"/>
          <w:color w:val="000000"/>
          <w:sz w:val="28"/>
          <w:szCs w:val="28"/>
        </w:rPr>
      </w:pPr>
    </w:p>
    <w:p w:rsidR="00572117" w:rsidRDefault="00572117">
      <w:pPr>
        <w:ind w:left="5529"/>
        <w:rPr>
          <w:rStyle w:val="a4"/>
          <w:color w:val="000000"/>
          <w:sz w:val="28"/>
          <w:szCs w:val="28"/>
        </w:rPr>
      </w:pPr>
    </w:p>
    <w:p w:rsidR="00572117" w:rsidRDefault="00572117">
      <w:pPr>
        <w:ind w:left="5529"/>
        <w:rPr>
          <w:rStyle w:val="a4"/>
          <w:color w:val="000000"/>
          <w:sz w:val="28"/>
          <w:szCs w:val="28"/>
        </w:rPr>
      </w:pPr>
    </w:p>
    <w:p w:rsidR="00572117" w:rsidRDefault="00116493">
      <w:pPr>
        <w:ind w:left="5529"/>
        <w:rPr>
          <w:sz w:val="28"/>
          <w:szCs w:val="28"/>
        </w:rPr>
      </w:pPr>
      <w:r>
        <w:rPr>
          <w:rStyle w:val="a4"/>
          <w:color w:val="000000"/>
          <w:sz w:val="28"/>
          <w:szCs w:val="28"/>
        </w:rPr>
        <w:t>Приложение № 2</w:t>
      </w:r>
      <w:r>
        <w:rPr>
          <w:rStyle w:val="a4"/>
          <w:color w:val="000000"/>
          <w:sz w:val="28"/>
          <w:szCs w:val="28"/>
        </w:rPr>
        <w:br/>
        <w:t xml:space="preserve">к </w:t>
      </w:r>
      <w:r>
        <w:rPr>
          <w:rStyle w:val="a3"/>
          <w:color w:val="000000"/>
          <w:sz w:val="28"/>
          <w:szCs w:val="28"/>
        </w:rPr>
        <w:t>Административному регламенту</w:t>
      </w:r>
      <w:r>
        <w:rPr>
          <w:rStyle w:val="a4"/>
          <w:color w:val="000000"/>
          <w:sz w:val="28"/>
          <w:szCs w:val="28"/>
        </w:rPr>
        <w:br/>
      </w:r>
    </w:p>
    <w:p w:rsidR="00572117" w:rsidRDefault="00572117">
      <w:pPr>
        <w:rPr>
          <w:sz w:val="28"/>
          <w:szCs w:val="28"/>
        </w:rPr>
      </w:pPr>
    </w:p>
    <w:p w:rsidR="00572117" w:rsidRDefault="00116493">
      <w:pPr>
        <w:pStyle w:val="Heading1"/>
        <w:rPr>
          <w:rFonts w:ascii="Times New Roman" w:hAnsi="Times New Roman" w:cs="Times New Roman"/>
          <w:b w:val="0"/>
          <w:sz w:val="28"/>
          <w:szCs w:val="28"/>
        </w:rPr>
      </w:pPr>
      <w:r>
        <w:rPr>
          <w:rFonts w:ascii="Times New Roman" w:hAnsi="Times New Roman" w:cs="Times New Roman"/>
          <w:b w:val="0"/>
          <w:sz w:val="28"/>
          <w:szCs w:val="28"/>
        </w:rPr>
        <w:t>Перечень</w:t>
      </w:r>
      <w:r>
        <w:rPr>
          <w:rFonts w:ascii="Times New Roman" w:hAnsi="Times New Roman" w:cs="Times New Roman"/>
          <w:b w:val="0"/>
          <w:sz w:val="28"/>
          <w:szCs w:val="28"/>
        </w:rPr>
        <w:br/>
        <w:t>признаков заявителя, представителя заявителя</w:t>
      </w:r>
    </w:p>
    <w:p w:rsidR="00572117" w:rsidRDefault="00572117">
      <w:pPr>
        <w:rPr>
          <w:sz w:val="28"/>
          <w:szCs w:val="28"/>
        </w:rPr>
      </w:pPr>
    </w:p>
    <w:tbl>
      <w:tblPr>
        <w:tblW w:w="10491" w:type="dxa"/>
        <w:tblInd w:w="-318" w:type="dxa"/>
        <w:tblLayout w:type="fixed"/>
        <w:tblLook w:val="0000"/>
      </w:tblPr>
      <w:tblGrid>
        <w:gridCol w:w="2945"/>
        <w:gridCol w:w="7546"/>
      </w:tblGrid>
      <w:tr w:rsidR="00572117">
        <w:tc>
          <w:tcPr>
            <w:tcW w:w="2945" w:type="dxa"/>
            <w:tcBorders>
              <w:top w:val="single" w:sz="4" w:space="0" w:color="000000"/>
              <w:left w:val="single" w:sz="4" w:space="0" w:color="000000"/>
              <w:bottom w:val="single" w:sz="4" w:space="0" w:color="000000"/>
            </w:tcBorders>
            <w:shd w:val="clear" w:color="auto" w:fill="auto"/>
          </w:tcPr>
          <w:p w:rsidR="00572117" w:rsidRDefault="00116493">
            <w:pPr>
              <w:pStyle w:val="ab"/>
              <w:jc w:val="center"/>
              <w:rPr>
                <w:rFonts w:ascii="Times New Roman" w:hAnsi="Times New Roman" w:cs="Times New Roman"/>
                <w:sz w:val="28"/>
                <w:szCs w:val="28"/>
              </w:rPr>
            </w:pPr>
            <w:r>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72117" w:rsidRDefault="00116493">
            <w:pPr>
              <w:pStyle w:val="ab"/>
              <w:jc w:val="center"/>
              <w:rPr>
                <w:rFonts w:ascii="Times New Roman" w:hAnsi="Times New Roman" w:cs="Times New Roman"/>
                <w:sz w:val="28"/>
                <w:szCs w:val="28"/>
              </w:rPr>
            </w:pPr>
            <w:r>
              <w:rPr>
                <w:rFonts w:ascii="Times New Roman" w:hAnsi="Times New Roman" w:cs="Times New Roman"/>
                <w:sz w:val="28"/>
                <w:szCs w:val="28"/>
              </w:rPr>
              <w:t>Значения признака заявителя, представителя заявителя</w:t>
            </w:r>
          </w:p>
        </w:tc>
      </w:tr>
      <w:tr w:rsidR="00572117">
        <w:tc>
          <w:tcPr>
            <w:tcW w:w="2945" w:type="dxa"/>
            <w:tcBorders>
              <w:top w:val="single" w:sz="4" w:space="0" w:color="000000"/>
              <w:left w:val="single" w:sz="4" w:space="0" w:color="000000"/>
              <w:bottom w:val="single" w:sz="4" w:space="0" w:color="000000"/>
            </w:tcBorders>
            <w:shd w:val="clear" w:color="auto" w:fill="auto"/>
          </w:tcPr>
          <w:p w:rsidR="00572117" w:rsidRDefault="00116493">
            <w:pPr>
              <w:pStyle w:val="ac"/>
              <w:rPr>
                <w:rFonts w:ascii="Times New Roman" w:hAnsi="Times New Roman" w:cs="Times New Roman"/>
                <w:sz w:val="28"/>
                <w:szCs w:val="28"/>
              </w:rPr>
            </w:pPr>
            <w:r>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72117" w:rsidRDefault="00116493">
            <w:pPr>
              <w:pStyle w:val="ac"/>
              <w:rPr>
                <w:rFonts w:ascii="Times New Roman" w:hAnsi="Times New Roman" w:cs="Times New Roman"/>
                <w:sz w:val="28"/>
                <w:szCs w:val="28"/>
              </w:rPr>
            </w:pPr>
            <w:r>
              <w:rPr>
                <w:rFonts w:ascii="Times New Roman" w:hAnsi="Times New Roman" w:cs="Times New Roman"/>
                <w:sz w:val="28"/>
                <w:szCs w:val="28"/>
              </w:rPr>
              <w:t xml:space="preserve">физические или юридические лица, обратившиеся за предоставлением муниципальной услуги </w:t>
            </w:r>
          </w:p>
        </w:tc>
      </w:tr>
      <w:tr w:rsidR="00572117">
        <w:tc>
          <w:tcPr>
            <w:tcW w:w="2945" w:type="dxa"/>
            <w:tcBorders>
              <w:top w:val="single" w:sz="4" w:space="0" w:color="000000"/>
              <w:left w:val="single" w:sz="4" w:space="0" w:color="000000"/>
              <w:bottom w:val="single" w:sz="4" w:space="0" w:color="000000"/>
            </w:tcBorders>
            <w:shd w:val="clear" w:color="auto" w:fill="auto"/>
          </w:tcPr>
          <w:p w:rsidR="00572117" w:rsidRDefault="00116493">
            <w:pPr>
              <w:pStyle w:val="ac"/>
              <w:rPr>
                <w:rFonts w:ascii="Times New Roman" w:hAnsi="Times New Roman" w:cs="Times New Roman"/>
                <w:sz w:val="28"/>
                <w:szCs w:val="28"/>
              </w:rPr>
            </w:pPr>
            <w:r>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72117" w:rsidRDefault="00116493">
            <w:pPr>
              <w:pStyle w:val="ac"/>
              <w:rPr>
                <w:rFonts w:ascii="Times New Roman" w:hAnsi="Times New Roman" w:cs="Times New Roman"/>
                <w:sz w:val="28"/>
                <w:szCs w:val="28"/>
              </w:rPr>
            </w:pPr>
            <w:r>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72117" w:rsidRDefault="00572117">
      <w:pPr>
        <w:contextualSpacing/>
        <w:jc w:val="both"/>
        <w:rPr>
          <w:sz w:val="28"/>
          <w:szCs w:val="28"/>
        </w:rPr>
      </w:pPr>
    </w:p>
    <w:sectPr w:rsidR="00572117" w:rsidSect="00572117">
      <w:pgSz w:w="12240" w:h="15840"/>
      <w:pgMar w:top="667" w:right="567" w:bottom="1134" w:left="1134" w:header="0" w:footer="0" w:gutter="0"/>
      <w:pgNumType w:start="29"/>
      <w:cols w:space="720"/>
      <w:formProt w:val="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F2CDB"/>
    <w:multiLevelType w:val="multilevel"/>
    <w:tmpl w:val="20081E2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52375787"/>
    <w:multiLevelType w:val="multilevel"/>
    <w:tmpl w:val="4D40E7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572117"/>
    <w:rsid w:val="00116493"/>
    <w:rsid w:val="00572117"/>
    <w:rsid w:val="006906C4"/>
    <w:rsid w:val="007E4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9"/>
    <w:qFormat/>
    <w:rsid w:val="00D2737D"/>
    <w:pPr>
      <w:widowControl w:val="0"/>
      <w:spacing w:before="108" w:after="108"/>
      <w:jc w:val="center"/>
      <w:outlineLvl w:val="0"/>
    </w:pPr>
    <w:rPr>
      <w:rFonts w:ascii="Times New Roman CYR" w:hAnsi="Times New Roman CYR" w:cs="Times New Roman CYR"/>
      <w:b/>
      <w:bCs/>
      <w:color w:val="26282F"/>
    </w:rPr>
  </w:style>
  <w:style w:type="character" w:customStyle="1" w:styleId="a3">
    <w:name w:val="Гипертекстовая ссылка"/>
    <w:basedOn w:val="a0"/>
    <w:uiPriority w:val="99"/>
    <w:qFormat/>
    <w:rsid w:val="001F1DA7"/>
    <w:rPr>
      <w:color w:val="106BBE"/>
    </w:rPr>
  </w:style>
  <w:style w:type="character" w:customStyle="1" w:styleId="1">
    <w:name w:val="Заголовок 1 Знак"/>
    <w:basedOn w:val="a0"/>
    <w:link w:val="1"/>
    <w:uiPriority w:val="99"/>
    <w:qFormat/>
    <w:rsid w:val="00D2737D"/>
    <w:rPr>
      <w:rFonts w:ascii="Times New Roman CYR" w:eastAsia="Times New Roman" w:hAnsi="Times New Roman CYR" w:cs="Times New Roman CYR"/>
      <w:b/>
      <w:bCs/>
      <w:color w:val="26282F"/>
      <w:sz w:val="24"/>
      <w:szCs w:val="24"/>
      <w:lang w:eastAsia="ru-RU"/>
    </w:rPr>
  </w:style>
  <w:style w:type="character" w:customStyle="1" w:styleId="a4">
    <w:name w:val="Цветовое выделение"/>
    <w:qFormat/>
    <w:rsid w:val="00F72B34"/>
    <w:rPr>
      <w:b/>
      <w:bCs/>
      <w:color w:val="26282F"/>
    </w:rPr>
  </w:style>
  <w:style w:type="character" w:customStyle="1" w:styleId="2">
    <w:name w:val="Основной текст с отступом 2 Знак"/>
    <w:basedOn w:val="a0"/>
    <w:link w:val="2"/>
    <w:semiHidden/>
    <w:qFormat/>
    <w:rsid w:val="009061B2"/>
    <w:rPr>
      <w:rFonts w:ascii="Times New Roman" w:eastAsia="Times New Roman" w:hAnsi="Times New Roman" w:cs="Times New Roman"/>
      <w:sz w:val="28"/>
      <w:szCs w:val="28"/>
      <w:lang w:eastAsia="ru-RU"/>
    </w:rPr>
  </w:style>
  <w:style w:type="character" w:customStyle="1" w:styleId="ConsPlusNormal">
    <w:name w:val="ConsPlusNormal Знак"/>
    <w:link w:val="ConsPlusNormal"/>
    <w:qFormat/>
    <w:locked/>
    <w:rsid w:val="00A91235"/>
    <w:rPr>
      <w:rFonts w:ascii="Calibri" w:eastAsia="Times New Roman" w:hAnsi="Calibri" w:cs="Calibri"/>
      <w:szCs w:val="20"/>
      <w:lang w:eastAsia="ru-RU"/>
    </w:rPr>
  </w:style>
  <w:style w:type="character" w:customStyle="1" w:styleId="a5">
    <w:name w:val="Текст выноски Знак"/>
    <w:basedOn w:val="a0"/>
    <w:uiPriority w:val="99"/>
    <w:semiHidden/>
    <w:qFormat/>
    <w:rsid w:val="00A91235"/>
    <w:rPr>
      <w:rFonts w:ascii="Tahoma" w:eastAsia="Times New Roman" w:hAnsi="Tahoma" w:cs="Tahoma"/>
      <w:sz w:val="16"/>
      <w:szCs w:val="16"/>
      <w:lang w:eastAsia="ru-RU"/>
    </w:rPr>
  </w:style>
  <w:style w:type="character" w:styleId="a6">
    <w:name w:val="Hyperlink"/>
    <w:rsid w:val="00784E76"/>
    <w:rPr>
      <w:rFonts w:ascii="Times New Roman" w:hAnsi="Times New Roman"/>
      <w:color w:val="0000FF"/>
      <w:u w:val="single"/>
    </w:rPr>
  </w:style>
  <w:style w:type="paragraph" w:customStyle="1" w:styleId="Heading">
    <w:name w:val="Heading"/>
    <w:basedOn w:val="a"/>
    <w:next w:val="a7"/>
    <w:qFormat/>
    <w:rsid w:val="00572117"/>
    <w:pPr>
      <w:keepNext/>
      <w:spacing w:before="240" w:after="120"/>
    </w:pPr>
    <w:rPr>
      <w:rFonts w:ascii="Liberation Sans" w:eastAsia="Tahoma" w:hAnsi="Liberation Sans" w:cs="Nirmala UI"/>
      <w:sz w:val="28"/>
      <w:szCs w:val="28"/>
    </w:rPr>
  </w:style>
  <w:style w:type="paragraph" w:styleId="a7">
    <w:name w:val="Body Text"/>
    <w:basedOn w:val="a"/>
    <w:rsid w:val="00572117"/>
    <w:pPr>
      <w:spacing w:after="140" w:line="276" w:lineRule="auto"/>
    </w:pPr>
  </w:style>
  <w:style w:type="paragraph" w:styleId="a8">
    <w:name w:val="List"/>
    <w:basedOn w:val="a7"/>
    <w:rsid w:val="00572117"/>
    <w:rPr>
      <w:rFonts w:cs="Nirmala UI"/>
    </w:rPr>
  </w:style>
  <w:style w:type="paragraph" w:customStyle="1" w:styleId="Caption">
    <w:name w:val="Caption"/>
    <w:basedOn w:val="a"/>
    <w:qFormat/>
    <w:rsid w:val="00572117"/>
    <w:pPr>
      <w:suppressLineNumbers/>
      <w:spacing w:before="120" w:after="120"/>
    </w:pPr>
    <w:rPr>
      <w:rFonts w:cs="Nirmala UI"/>
      <w:i/>
      <w:iCs/>
    </w:rPr>
  </w:style>
  <w:style w:type="paragraph" w:customStyle="1" w:styleId="Index">
    <w:name w:val="Index"/>
    <w:basedOn w:val="a"/>
    <w:qFormat/>
    <w:rsid w:val="00572117"/>
    <w:pPr>
      <w:suppressLineNumbers/>
    </w:pPr>
    <w:rPr>
      <w:rFonts w:cs="Nirmala UI"/>
    </w:rPr>
  </w:style>
  <w:style w:type="paragraph" w:customStyle="1" w:styleId="ConsPlusNormal0">
    <w:name w:val="ConsPlusNormal"/>
    <w:qFormat/>
    <w:rsid w:val="00091FCA"/>
    <w:pPr>
      <w:widowControl w:val="0"/>
    </w:pPr>
    <w:rPr>
      <w:rFonts w:eastAsia="Times New Roman" w:cs="Calibri"/>
      <w:szCs w:val="20"/>
      <w:lang w:eastAsia="ru-RU"/>
    </w:rPr>
  </w:style>
  <w:style w:type="paragraph" w:customStyle="1" w:styleId="ConsPlusTitle">
    <w:name w:val="ConsPlusTitle"/>
    <w:qFormat/>
    <w:rsid w:val="00091FCA"/>
    <w:pPr>
      <w:widowControl w:val="0"/>
    </w:pPr>
    <w:rPr>
      <w:rFonts w:eastAsia="Times New Roman" w:cs="Calibri"/>
      <w:b/>
      <w:szCs w:val="20"/>
      <w:lang w:eastAsia="ru-RU"/>
    </w:rPr>
  </w:style>
  <w:style w:type="paragraph" w:customStyle="1" w:styleId="ConsPlusNonformat">
    <w:name w:val="ConsPlusNonformat"/>
    <w:qFormat/>
    <w:rsid w:val="00091FCA"/>
    <w:pPr>
      <w:widowControl w:val="0"/>
    </w:pPr>
    <w:rPr>
      <w:rFonts w:ascii="Courier New" w:eastAsia="Times New Roman" w:hAnsi="Courier New" w:cs="Courier New"/>
      <w:sz w:val="20"/>
      <w:szCs w:val="20"/>
      <w:lang w:eastAsia="ru-RU"/>
    </w:rPr>
  </w:style>
  <w:style w:type="paragraph" w:styleId="a9">
    <w:name w:val="List Paragraph"/>
    <w:basedOn w:val="a"/>
    <w:uiPriority w:val="1"/>
    <w:qFormat/>
    <w:rsid w:val="00091FCA"/>
    <w:pPr>
      <w:ind w:left="720"/>
      <w:contextualSpacing/>
    </w:pPr>
  </w:style>
  <w:style w:type="paragraph" w:styleId="aa">
    <w:name w:val="Normal (Web)"/>
    <w:basedOn w:val="a"/>
    <w:uiPriority w:val="99"/>
    <w:semiHidden/>
    <w:unhideWhenUsed/>
    <w:qFormat/>
    <w:rsid w:val="00312596"/>
    <w:pPr>
      <w:spacing w:beforeAutospacing="1" w:afterAutospacing="1"/>
    </w:pPr>
  </w:style>
  <w:style w:type="paragraph" w:customStyle="1" w:styleId="formattext">
    <w:name w:val="formattext"/>
    <w:basedOn w:val="a"/>
    <w:qFormat/>
    <w:rsid w:val="002A6225"/>
    <w:pPr>
      <w:spacing w:beforeAutospacing="1" w:afterAutospacing="1"/>
    </w:pPr>
  </w:style>
  <w:style w:type="paragraph" w:customStyle="1" w:styleId="ab">
    <w:name w:val="Нормальный (таблица)"/>
    <w:basedOn w:val="a"/>
    <w:next w:val="a"/>
    <w:uiPriority w:val="99"/>
    <w:qFormat/>
    <w:rsid w:val="00F72B34"/>
    <w:pPr>
      <w:widowControl w:val="0"/>
      <w:jc w:val="both"/>
    </w:pPr>
    <w:rPr>
      <w:rFonts w:ascii="Times New Roman CYR" w:hAnsi="Times New Roman CYR" w:cs="Times New Roman CYR"/>
      <w:lang w:eastAsia="ar-SA"/>
    </w:rPr>
  </w:style>
  <w:style w:type="paragraph" w:customStyle="1" w:styleId="ac">
    <w:name w:val="Прижатый влево"/>
    <w:basedOn w:val="a"/>
    <w:next w:val="a"/>
    <w:uiPriority w:val="99"/>
    <w:qFormat/>
    <w:rsid w:val="00F72B34"/>
    <w:pPr>
      <w:widowControl w:val="0"/>
    </w:pPr>
    <w:rPr>
      <w:rFonts w:ascii="Times New Roman CYR" w:hAnsi="Times New Roman CYR" w:cs="Times New Roman CYR"/>
      <w:lang w:eastAsia="ar-SA"/>
    </w:rPr>
  </w:style>
  <w:style w:type="paragraph" w:styleId="20">
    <w:name w:val="Body Text Indent 2"/>
    <w:basedOn w:val="a"/>
    <w:semiHidden/>
    <w:unhideWhenUsed/>
    <w:qFormat/>
    <w:rsid w:val="009061B2"/>
    <w:pPr>
      <w:ind w:firstLine="709"/>
      <w:jc w:val="both"/>
    </w:pPr>
    <w:rPr>
      <w:sz w:val="28"/>
      <w:szCs w:val="28"/>
    </w:rPr>
  </w:style>
  <w:style w:type="paragraph" w:styleId="ad">
    <w:name w:val="Balloon Text"/>
    <w:basedOn w:val="a"/>
    <w:uiPriority w:val="99"/>
    <w:semiHidden/>
    <w:unhideWhenUsed/>
    <w:qFormat/>
    <w:rsid w:val="00A91235"/>
    <w:rPr>
      <w:rFonts w:ascii="Tahoma" w:hAnsi="Tahoma" w:cs="Tahoma"/>
      <w:sz w:val="16"/>
      <w:szCs w:val="16"/>
    </w:rPr>
  </w:style>
  <w:style w:type="paragraph" w:styleId="ae">
    <w:name w:val="No Spacing"/>
    <w:uiPriority w:val="1"/>
    <w:qFormat/>
    <w:rsid w:val="00A912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ovsokula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image" Target="media/image1.png"/><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11618</Words>
  <Characters>66225</Characters>
  <Application>Microsoft Office Word</Application>
  <DocSecurity>0</DocSecurity>
  <Lines>551</Lines>
  <Paragraphs>155</Paragraphs>
  <ScaleCrop>false</ScaleCrop>
  <Company/>
  <LinksUpToDate>false</LinksUpToDate>
  <CharactersWithSpaces>77688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Пользователь Windows</cp:lastModifiedBy>
  <cp:revision>2</cp:revision>
  <dcterms:created xsi:type="dcterms:W3CDTF">2023-08-30T04:42:00Z</dcterms:created>
  <dcterms:modified xsi:type="dcterms:W3CDTF">2023-08-30T04:42:00Z</dcterms:modified>
  <dc:language>ru-RU</dc:language>
</cp:coreProperties>
</file>