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9F" w:rsidRDefault="0064539F" w:rsidP="002528EC">
      <w:pPr>
        <w:jc w:val="left"/>
        <w:rPr>
          <w:noProof/>
        </w:rPr>
      </w:pPr>
    </w:p>
    <w:p w:rsidR="002528EC" w:rsidRDefault="002528EC" w:rsidP="002528EC">
      <w:pPr>
        <w:jc w:val="left"/>
        <w:rPr>
          <w:noProof/>
        </w:rPr>
      </w:pPr>
    </w:p>
    <w:p w:rsidR="002528EC" w:rsidRDefault="00061FC4" w:rsidP="00061FC4">
      <w:pPr>
        <w:ind w:left="4111"/>
        <w:jc w:val="left"/>
        <w:rPr>
          <w:noProof/>
        </w:rPr>
      </w:pPr>
      <w:r w:rsidRPr="00061FC4">
        <w:rPr>
          <w:noProof/>
        </w:rPr>
        <w:drawing>
          <wp:inline distT="0" distB="0" distL="0" distR="0">
            <wp:extent cx="381000" cy="581025"/>
            <wp:effectExtent l="19050" t="0" r="0" b="0"/>
            <wp:docPr id="2" name="Рисунок 1" descr="..\soku2.gif"/>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8"/>
                    <a:srcRect/>
                    <a:stretch>
                      <a:fillRect/>
                    </a:stretch>
                  </pic:blipFill>
                  <pic:spPr bwMode="auto">
                    <a:xfrm>
                      <a:off x="0" y="0"/>
                      <a:ext cx="381000" cy="581025"/>
                    </a:xfrm>
                    <a:prstGeom prst="rect">
                      <a:avLst/>
                    </a:prstGeom>
                    <a:noFill/>
                    <a:ln w="9525">
                      <a:noFill/>
                      <a:miter lim="800000"/>
                      <a:headEnd/>
                      <a:tailEnd/>
                    </a:ln>
                  </pic:spPr>
                </pic:pic>
              </a:graphicData>
            </a:graphic>
          </wp:inline>
        </w:drawing>
      </w:r>
    </w:p>
    <w:p w:rsidR="002528EC" w:rsidRPr="002528EC" w:rsidRDefault="002528EC" w:rsidP="002528EC">
      <w:pPr>
        <w:jc w:val="left"/>
      </w:pPr>
    </w:p>
    <w:p w:rsidR="0064539F" w:rsidRPr="002528EC" w:rsidRDefault="0064539F" w:rsidP="002528EC">
      <w:pPr>
        <w:rPr>
          <w:b/>
        </w:rPr>
      </w:pPr>
      <w:r w:rsidRPr="002528EC">
        <w:rPr>
          <w:b/>
        </w:rPr>
        <w:t>АДМИНИСТРАЦИЯ НОВО</w:t>
      </w:r>
      <w:r w:rsidR="004600E0" w:rsidRPr="002528EC">
        <w:rPr>
          <w:b/>
        </w:rPr>
        <w:t xml:space="preserve">СОКУЛАКСКОГО </w:t>
      </w:r>
      <w:r w:rsidRPr="002528EC">
        <w:rPr>
          <w:b/>
        </w:rPr>
        <w:t xml:space="preserve"> СЕЛЬСОВЕТА</w:t>
      </w:r>
    </w:p>
    <w:p w:rsidR="0064539F" w:rsidRPr="002528EC" w:rsidRDefault="0064539F" w:rsidP="002528EC">
      <w:pPr>
        <w:rPr>
          <w:b/>
        </w:rPr>
      </w:pPr>
      <w:r w:rsidRPr="002528EC">
        <w:rPr>
          <w:b/>
        </w:rPr>
        <w:t>САРАКТАШСКОГО РАЙОНА ОРЕНБУРГСКОЙ ОБЛАСТИ</w:t>
      </w:r>
    </w:p>
    <w:p w:rsidR="0064539F" w:rsidRPr="002528EC" w:rsidRDefault="0064539F" w:rsidP="002528EC">
      <w:pPr>
        <w:pBdr>
          <w:bottom w:val="single" w:sz="12" w:space="1" w:color="auto"/>
        </w:pBdr>
        <w:rPr>
          <w:b/>
        </w:rPr>
      </w:pPr>
      <w:r w:rsidRPr="002528EC">
        <w:rPr>
          <w:b/>
        </w:rPr>
        <w:t>П О С Т А Н О В Л Е Н И Е</w:t>
      </w:r>
    </w:p>
    <w:p w:rsidR="0064539F" w:rsidRPr="002528EC" w:rsidRDefault="0064539F" w:rsidP="002528EC">
      <w:pPr>
        <w:jc w:val="left"/>
      </w:pPr>
      <w:r w:rsidRPr="002528EC">
        <w:rPr>
          <w:b/>
        </w:rPr>
        <w:t>_______________________________________</w:t>
      </w:r>
      <w:r w:rsidR="00061FC4">
        <w:rPr>
          <w:b/>
        </w:rPr>
        <w:t>__________________________</w:t>
      </w:r>
    </w:p>
    <w:p w:rsidR="000602F8" w:rsidRPr="002528EC" w:rsidRDefault="000602F8" w:rsidP="002528EC">
      <w:pPr>
        <w:jc w:val="left"/>
      </w:pPr>
    </w:p>
    <w:p w:rsidR="0064539F" w:rsidRPr="002528EC" w:rsidRDefault="004600E0" w:rsidP="002528EC">
      <w:pPr>
        <w:jc w:val="left"/>
        <w:rPr>
          <w:u w:val="single"/>
        </w:rPr>
      </w:pPr>
      <w:r w:rsidRPr="002528EC">
        <w:rPr>
          <w:u w:val="single"/>
        </w:rPr>
        <w:t>06</w:t>
      </w:r>
      <w:r w:rsidR="0060402C" w:rsidRPr="002528EC">
        <w:rPr>
          <w:u w:val="single"/>
        </w:rPr>
        <w:t>.0</w:t>
      </w:r>
      <w:r w:rsidRPr="002528EC">
        <w:rPr>
          <w:u w:val="single"/>
        </w:rPr>
        <w:t>9</w:t>
      </w:r>
      <w:r w:rsidR="00A5626B" w:rsidRPr="002528EC">
        <w:rPr>
          <w:u w:val="single"/>
        </w:rPr>
        <w:t>.2022</w:t>
      </w:r>
      <w:r w:rsidR="0060402C" w:rsidRPr="002528EC">
        <w:rPr>
          <w:u w:val="single"/>
        </w:rPr>
        <w:t xml:space="preserve"> г.</w:t>
      </w:r>
      <w:r w:rsidR="0064539F" w:rsidRPr="002528EC">
        <w:tab/>
      </w:r>
      <w:bookmarkStart w:id="0" w:name="_GoBack"/>
      <w:bookmarkEnd w:id="0"/>
      <w:r w:rsidR="000602F8" w:rsidRPr="002528EC">
        <w:t xml:space="preserve">  </w:t>
      </w:r>
      <w:r w:rsidR="00A31902" w:rsidRPr="002528EC">
        <w:t xml:space="preserve">                  </w:t>
      </w:r>
      <w:r w:rsidR="000602F8" w:rsidRPr="002528EC">
        <w:t xml:space="preserve">  </w:t>
      </w:r>
      <w:r w:rsidR="0064539F" w:rsidRPr="002528EC">
        <w:t>с. Ново</w:t>
      </w:r>
      <w:r w:rsidRPr="002528EC">
        <w:t>сокулак</w:t>
      </w:r>
      <w:r w:rsidR="0064539F" w:rsidRPr="002528EC">
        <w:t xml:space="preserve">       </w:t>
      </w:r>
      <w:r w:rsidR="002528EC" w:rsidRPr="002528EC">
        <w:t xml:space="preserve">          </w:t>
      </w:r>
      <w:r w:rsidR="00061FC4">
        <w:t xml:space="preserve">           </w:t>
      </w:r>
      <w:r w:rsidR="002528EC" w:rsidRPr="002528EC">
        <w:t xml:space="preserve"> </w:t>
      </w:r>
      <w:r w:rsidR="000602F8" w:rsidRPr="002528EC">
        <w:t xml:space="preserve">    </w:t>
      </w:r>
      <w:r w:rsidR="0064539F" w:rsidRPr="002528EC">
        <w:t xml:space="preserve"> </w:t>
      </w:r>
      <w:r w:rsidR="0064539F" w:rsidRPr="002528EC">
        <w:rPr>
          <w:u w:val="single"/>
        </w:rPr>
        <w:t>№</w:t>
      </w:r>
      <w:r w:rsidRPr="002528EC">
        <w:rPr>
          <w:u w:val="single"/>
        </w:rPr>
        <w:t xml:space="preserve"> 40</w:t>
      </w:r>
      <w:r w:rsidR="002528EC" w:rsidRPr="002528EC">
        <w:rPr>
          <w:u w:val="single"/>
        </w:rPr>
        <w:t>-п</w:t>
      </w:r>
    </w:p>
    <w:p w:rsidR="002528EC" w:rsidRPr="002528EC" w:rsidRDefault="002528EC" w:rsidP="002528EC">
      <w:pPr>
        <w:jc w:val="left"/>
        <w:rPr>
          <w:u w:val="single"/>
        </w:rPr>
      </w:pPr>
    </w:p>
    <w:p w:rsidR="0064539F" w:rsidRPr="002528EC" w:rsidRDefault="0064539F" w:rsidP="002528EC">
      <w:pPr>
        <w:jc w:val="left"/>
        <w:rPr>
          <w:rFonts w:eastAsia="Arial"/>
          <w:lang w:eastAsia="ar-SA"/>
        </w:rPr>
      </w:pPr>
    </w:p>
    <w:p w:rsidR="0064539F" w:rsidRPr="002528EC" w:rsidRDefault="0064539F" w:rsidP="00061FC4">
      <w:r w:rsidRPr="002528EC">
        <w:t>Об утверждении Правил землепользования и застройки  муниципального образования Ново</w:t>
      </w:r>
      <w:r w:rsidR="004600E0" w:rsidRPr="002528EC">
        <w:t>сокулакский</w:t>
      </w:r>
      <w:r w:rsidRPr="002528EC">
        <w:t xml:space="preserve"> сельсовет Саракташского района Оренбургской области</w:t>
      </w:r>
    </w:p>
    <w:p w:rsidR="0064539F" w:rsidRPr="002528EC" w:rsidRDefault="0064539F" w:rsidP="002528EC">
      <w:pPr>
        <w:jc w:val="left"/>
      </w:pPr>
    </w:p>
    <w:p w:rsidR="0064539F" w:rsidRPr="002528EC" w:rsidRDefault="0064539F" w:rsidP="002528EC">
      <w:pPr>
        <w:jc w:val="left"/>
      </w:pPr>
    </w:p>
    <w:tbl>
      <w:tblPr>
        <w:tblW w:w="0" w:type="auto"/>
        <w:tblLook w:val="04A0"/>
      </w:tblPr>
      <w:tblGrid>
        <w:gridCol w:w="9570"/>
      </w:tblGrid>
      <w:tr w:rsidR="0064539F" w:rsidRPr="002528EC">
        <w:trPr>
          <w:trHeight w:val="3012"/>
        </w:trPr>
        <w:tc>
          <w:tcPr>
            <w:tcW w:w="9571" w:type="dxa"/>
          </w:tcPr>
          <w:p w:rsidR="0064539F" w:rsidRPr="002528EC" w:rsidRDefault="00061FC4" w:rsidP="002528EC">
            <w:pPr>
              <w:jc w:val="left"/>
            </w:pPr>
            <w:r>
              <w:t xml:space="preserve">          </w:t>
            </w:r>
            <w:r w:rsidR="00A5626B" w:rsidRPr="002528EC">
              <w:t>В соответствии с пунктом 1 статьи 32</w:t>
            </w:r>
            <w:r w:rsidR="0064539F" w:rsidRPr="002528EC">
              <w:t xml:space="preserve"> Градостроительного кодекса Российской Федер</w:t>
            </w:r>
            <w:r w:rsidR="00A5626B" w:rsidRPr="002528EC">
              <w:t xml:space="preserve">ации, статьей 15.1 Закона Оренбургской области «О градостроительной деятельности на территории Оренбургской области» от 16.03.2007 года № 1037/233-IV-ОЗ, </w:t>
            </w:r>
            <w:r w:rsidR="0064539F" w:rsidRPr="002528EC">
              <w:t xml:space="preserve"> Уставом  муниципального образования Ново</w:t>
            </w:r>
            <w:r w:rsidR="004600E0" w:rsidRPr="002528EC">
              <w:t>сокулакский</w:t>
            </w:r>
            <w:r w:rsidR="0064539F" w:rsidRPr="002528EC">
              <w:t xml:space="preserve"> сельсовет Саракташск</w:t>
            </w:r>
            <w:r w:rsidR="00A5626B" w:rsidRPr="002528EC">
              <w:t>ого района Оренбургской обл</w:t>
            </w:r>
            <w:r w:rsidR="00225F13" w:rsidRPr="002528EC">
              <w:t xml:space="preserve">асти, </w:t>
            </w:r>
            <w:r w:rsidR="006F6468" w:rsidRPr="002528EC">
              <w:t>в целях организации территорий для обеспечения устойчивого развития и конкурентоспособного функционирования муниципального образования Ново</w:t>
            </w:r>
            <w:r w:rsidR="004600E0" w:rsidRPr="002528EC">
              <w:t>сокулакский</w:t>
            </w:r>
            <w:r w:rsidR="006F6468" w:rsidRPr="002528EC">
              <w:t xml:space="preserve"> сельсовет, </w:t>
            </w:r>
            <w:r w:rsidR="00225F13" w:rsidRPr="002528EC">
              <w:t>ПОСТАНОВЛЯЮ:</w:t>
            </w:r>
          </w:p>
        </w:tc>
      </w:tr>
    </w:tbl>
    <w:p w:rsidR="00225F13" w:rsidRDefault="00140BA9" w:rsidP="002528EC">
      <w:pPr>
        <w:jc w:val="left"/>
      </w:pPr>
      <w:r>
        <w:t xml:space="preserve">            </w:t>
      </w:r>
      <w:r w:rsidR="0064539F" w:rsidRPr="002528EC">
        <w:t>1. Утвердить Правил</w:t>
      </w:r>
      <w:r w:rsidR="00225F13" w:rsidRPr="002528EC">
        <w:t>а</w:t>
      </w:r>
      <w:r w:rsidR="0064539F" w:rsidRPr="002528EC">
        <w:t xml:space="preserve"> землепользования и застройки муниципального образования Ново</w:t>
      </w:r>
      <w:r w:rsidR="004600E0" w:rsidRPr="002528EC">
        <w:t>сокулакский</w:t>
      </w:r>
      <w:r w:rsidR="0064539F" w:rsidRPr="002528EC">
        <w:t xml:space="preserve"> сельсовет Саракташского района Оренбургской области согласно приложению к настоящему постановлению.</w:t>
      </w:r>
    </w:p>
    <w:p w:rsidR="00140BA9" w:rsidRPr="002528EC" w:rsidRDefault="00140BA9" w:rsidP="00140BA9">
      <w:r>
        <w:t xml:space="preserve">          </w:t>
      </w:r>
      <w:r w:rsidR="0064539F" w:rsidRPr="002528EC">
        <w:t xml:space="preserve">2. </w:t>
      </w:r>
      <w:r w:rsidR="00225F13" w:rsidRPr="002528EC">
        <w:t>Правила землепользования и застройки муниципального образования Ново</w:t>
      </w:r>
      <w:r w:rsidR="004600E0" w:rsidRPr="002528EC">
        <w:t>сокулакский</w:t>
      </w:r>
      <w:r w:rsidR="00225F13" w:rsidRPr="002528EC">
        <w:t xml:space="preserve"> сельсовет Саракташского района Оренбургской области, утвержденные решением Совета депутатов Саракташского района от 27.06.2014 г. № 44</w:t>
      </w:r>
      <w:r w:rsidR="004600E0" w:rsidRPr="002528EC">
        <w:t>0</w:t>
      </w:r>
      <w:r w:rsidR="00225F13" w:rsidRPr="002528EC">
        <w:t xml:space="preserve"> «Об утверждении Правил землепользования и застройки муниципального образования Ново</w:t>
      </w:r>
      <w:r w:rsidR="004600E0" w:rsidRPr="002528EC">
        <w:t>сокулакский</w:t>
      </w:r>
      <w:r w:rsidR="00225F13" w:rsidRPr="002528EC">
        <w:t xml:space="preserve"> сельсовет Саракташского района Оренбургской области» не применяются к отношениям, возникшим со дня вступления настоящего постановления.</w:t>
      </w:r>
    </w:p>
    <w:p w:rsidR="00225F13" w:rsidRDefault="00140BA9" w:rsidP="002528EC">
      <w:pPr>
        <w:jc w:val="left"/>
      </w:pPr>
      <w:r>
        <w:t xml:space="preserve">     </w:t>
      </w:r>
      <w:r w:rsidR="00225F13" w:rsidRPr="002528EC">
        <w:t>3.   Контроль за исполнением постановления оставляю за собой.</w:t>
      </w:r>
    </w:p>
    <w:p w:rsidR="0064539F" w:rsidRPr="002528EC" w:rsidRDefault="00140BA9" w:rsidP="002528EC">
      <w:pPr>
        <w:jc w:val="left"/>
      </w:pPr>
      <w:r>
        <w:t xml:space="preserve">    </w:t>
      </w:r>
      <w:r w:rsidR="00225F13" w:rsidRPr="002528EC">
        <w:t xml:space="preserve">4. </w:t>
      </w:r>
      <w:r w:rsidR="0064539F" w:rsidRPr="002528EC">
        <w:t>Настоящее постановление вступает в силу после дня его обнародования и подлежит размещению на официальном</w:t>
      </w:r>
      <w:r w:rsidR="0076409E" w:rsidRPr="002528EC">
        <w:t xml:space="preserve"> сайте</w:t>
      </w:r>
      <w:r w:rsidR="0064539F" w:rsidRPr="002528EC">
        <w:t xml:space="preserve"> муниципал</w:t>
      </w:r>
      <w:r w:rsidR="004600E0" w:rsidRPr="002528EC">
        <w:t xml:space="preserve">ьного образования Новосокулакский </w:t>
      </w:r>
      <w:r w:rsidR="0064539F" w:rsidRPr="002528EC">
        <w:t>сельсовет Саракташского района Оренбургской области</w:t>
      </w:r>
      <w:r w:rsidR="0076409E" w:rsidRPr="002528EC">
        <w:t>.</w:t>
      </w:r>
    </w:p>
    <w:p w:rsidR="0064539F" w:rsidRPr="002528EC" w:rsidRDefault="0064539F" w:rsidP="002528EC">
      <w:pPr>
        <w:jc w:val="left"/>
      </w:pPr>
    </w:p>
    <w:p w:rsidR="0064539F" w:rsidRPr="003C5EFF" w:rsidRDefault="0064539F" w:rsidP="00140BA9">
      <w:pPr>
        <w:jc w:val="both"/>
      </w:pPr>
    </w:p>
    <w:p w:rsidR="0064539F" w:rsidRPr="002528EC" w:rsidRDefault="0064539F" w:rsidP="002528EC">
      <w:pPr>
        <w:pStyle w:val="a3"/>
        <w:jc w:val="left"/>
        <w:rPr>
          <w:sz w:val="28"/>
          <w:szCs w:val="28"/>
          <w:lang w:val="ru-RU"/>
        </w:rPr>
      </w:pPr>
      <w:r w:rsidRPr="002528EC">
        <w:rPr>
          <w:sz w:val="28"/>
          <w:szCs w:val="28"/>
          <w:lang w:val="ru-RU"/>
        </w:rPr>
        <w:t xml:space="preserve">Глава сельсовета              </w:t>
      </w:r>
      <w:r w:rsidR="004600E0" w:rsidRPr="002528EC">
        <w:rPr>
          <w:sz w:val="28"/>
          <w:szCs w:val="28"/>
          <w:lang w:val="ru-RU"/>
        </w:rPr>
        <w:t xml:space="preserve">                                                         </w:t>
      </w:r>
      <w:r w:rsidRPr="002528EC">
        <w:rPr>
          <w:sz w:val="28"/>
          <w:szCs w:val="28"/>
          <w:lang w:val="ru-RU"/>
        </w:rPr>
        <w:t xml:space="preserve">        </w:t>
      </w:r>
      <w:r w:rsidR="004600E0" w:rsidRPr="002528EC">
        <w:rPr>
          <w:sz w:val="28"/>
          <w:szCs w:val="28"/>
          <w:lang w:val="ru-RU"/>
        </w:rPr>
        <w:t xml:space="preserve">А.Н. Гусак </w:t>
      </w:r>
      <w:r w:rsidRPr="002528EC">
        <w:rPr>
          <w:sz w:val="28"/>
          <w:szCs w:val="28"/>
          <w:lang w:val="ru-RU"/>
        </w:rPr>
        <w:t xml:space="preserve">                                                      </w:t>
      </w:r>
    </w:p>
    <w:p w:rsidR="00A31902" w:rsidRPr="002528EC" w:rsidRDefault="00A31902" w:rsidP="002528EC">
      <w:pPr>
        <w:pStyle w:val="a3"/>
        <w:jc w:val="left"/>
        <w:rPr>
          <w:sz w:val="28"/>
          <w:szCs w:val="28"/>
          <w:lang w:val="ru-RU"/>
        </w:rPr>
      </w:pPr>
    </w:p>
    <w:p w:rsidR="00A31902" w:rsidRPr="002528EC" w:rsidRDefault="00A31902" w:rsidP="002528EC">
      <w:pPr>
        <w:jc w:val="left"/>
      </w:pPr>
      <w:r w:rsidRPr="002528EC">
        <w:t xml:space="preserve">                          </w:t>
      </w:r>
    </w:p>
    <w:p w:rsidR="00A31902" w:rsidRPr="002528EC" w:rsidRDefault="002528EC" w:rsidP="002528EC">
      <w:pPr>
        <w:jc w:val="left"/>
      </w:pPr>
      <w:r w:rsidRPr="002528EC">
        <w:t xml:space="preserve">                           </w:t>
      </w:r>
      <w:r>
        <w:t xml:space="preserve">                                           </w:t>
      </w:r>
      <w:r w:rsidRPr="002528EC">
        <w:t xml:space="preserve">   </w:t>
      </w:r>
      <w:r>
        <w:t xml:space="preserve"> </w:t>
      </w:r>
      <w:r w:rsidRPr="002528EC">
        <w:t xml:space="preserve"> Приложение № 1 </w:t>
      </w:r>
    </w:p>
    <w:p w:rsidR="002528EC" w:rsidRPr="002528EC" w:rsidRDefault="002528EC" w:rsidP="002528EC">
      <w:pPr>
        <w:jc w:val="left"/>
      </w:pPr>
      <w:r w:rsidRPr="002528EC">
        <w:t xml:space="preserve">                                                           </w:t>
      </w:r>
      <w:r>
        <w:t xml:space="preserve">               </w:t>
      </w:r>
      <w:r w:rsidRPr="002528EC">
        <w:t xml:space="preserve"> к постановлению администрации</w:t>
      </w:r>
    </w:p>
    <w:p w:rsidR="00A31902" w:rsidRPr="002528EC" w:rsidRDefault="002528EC" w:rsidP="002528EC">
      <w:pPr>
        <w:jc w:val="left"/>
      </w:pPr>
      <w:r w:rsidRPr="002528EC">
        <w:t xml:space="preserve">                                                        </w:t>
      </w:r>
      <w:r>
        <w:t xml:space="preserve">                 </w:t>
      </w:r>
      <w:r w:rsidRPr="002528EC">
        <w:t xml:space="preserve">  Новосокулакского сельсовета     </w:t>
      </w:r>
    </w:p>
    <w:p w:rsidR="00A31902" w:rsidRPr="002528EC" w:rsidRDefault="002528EC" w:rsidP="002528EC">
      <w:pPr>
        <w:jc w:val="left"/>
      </w:pPr>
      <w:r w:rsidRPr="002528EC">
        <w:t xml:space="preserve">                                             </w:t>
      </w:r>
      <w:r>
        <w:t xml:space="preserve">                            </w:t>
      </w:r>
      <w:r w:rsidRPr="002528EC">
        <w:t xml:space="preserve">  от 06.09.2022г № 40-п</w:t>
      </w:r>
    </w:p>
    <w:p w:rsidR="002528EC" w:rsidRPr="002528EC" w:rsidRDefault="002528EC" w:rsidP="002528EC">
      <w:pPr>
        <w:jc w:val="left"/>
      </w:pPr>
    </w:p>
    <w:p w:rsidR="002528EC" w:rsidRPr="002528EC" w:rsidRDefault="002528EC" w:rsidP="002528EC">
      <w:pPr>
        <w:jc w:val="left"/>
      </w:pPr>
    </w:p>
    <w:p w:rsidR="002528EC" w:rsidRPr="002528EC" w:rsidRDefault="002528EC" w:rsidP="002528EC">
      <w:pPr>
        <w:jc w:val="left"/>
      </w:pPr>
    </w:p>
    <w:p w:rsidR="00A31902" w:rsidRPr="002528EC" w:rsidRDefault="002528EC" w:rsidP="002528EC">
      <w:pPr>
        <w:jc w:val="left"/>
      </w:pPr>
      <w:r>
        <w:t xml:space="preserve">                   </w:t>
      </w:r>
      <w:r w:rsidR="00A31902" w:rsidRPr="002528EC">
        <w:t xml:space="preserve">  ПРАВИЛА ЗЕМЛЕПОЛЬЗОВАНИЯ И ЗАСТРОЙКИ</w:t>
      </w:r>
    </w:p>
    <w:p w:rsidR="00A31902" w:rsidRPr="002528EC" w:rsidRDefault="00A31902" w:rsidP="002528EC">
      <w:pPr>
        <w:jc w:val="left"/>
      </w:pPr>
      <w:r w:rsidRPr="002528EC">
        <w:t xml:space="preserve">                               МУНИЦИПАЛЬНОГО ОБРАЗОВАНИЯ </w:t>
      </w:r>
    </w:p>
    <w:p w:rsidR="00A31902" w:rsidRPr="002528EC" w:rsidRDefault="00A31902" w:rsidP="002528EC">
      <w:pPr>
        <w:jc w:val="left"/>
      </w:pPr>
    </w:p>
    <w:p w:rsidR="00A31902" w:rsidRPr="002528EC" w:rsidRDefault="00A31902" w:rsidP="002528EC">
      <w:pPr>
        <w:jc w:val="left"/>
      </w:pPr>
      <w:r w:rsidRPr="002528EC">
        <w:t>Сельское поселение Новосокулакский сельсовет, в составе муниципального образования Саракташский район Оренбургской области.</w:t>
      </w:r>
    </w:p>
    <w:p w:rsidR="00A31902" w:rsidRPr="002528EC" w:rsidRDefault="00A31902" w:rsidP="002528EC">
      <w:pPr>
        <w:jc w:val="left"/>
      </w:pPr>
    </w:p>
    <w:p w:rsidR="00A31902" w:rsidRPr="002528EC" w:rsidRDefault="00A31902" w:rsidP="002528EC">
      <w:pPr>
        <w:jc w:val="left"/>
        <w:rPr>
          <w:b/>
          <w:bCs/>
        </w:rPr>
      </w:pPr>
      <w:r w:rsidRPr="002528EC">
        <w:t>Правила землепользования и застройки муниципального образования Новосокулакский сельсовет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Законом Оренбургской области о градостроительной деятельности на территории Оренбургской области, Уставом муниципального образования Новосокулакский сельсовет, генеральным планом муниципального образования Новосокулакский сельсовет</w:t>
      </w:r>
    </w:p>
    <w:p w:rsidR="00A31902" w:rsidRPr="002528EC" w:rsidRDefault="00A31902" w:rsidP="002528EC">
      <w:pPr>
        <w:jc w:val="left"/>
        <w:rPr>
          <w:b/>
          <w:i/>
        </w:rPr>
      </w:pPr>
      <w:r w:rsidRPr="002528EC">
        <w:t>Правила разработаны на основе Генерального плана Новосокулакского сельсовета Саракташского района Оренбургской области.</w:t>
      </w:r>
    </w:p>
    <w:p w:rsidR="00A31902" w:rsidRPr="002528EC" w:rsidRDefault="00A31902" w:rsidP="002528EC">
      <w:pPr>
        <w:jc w:val="left"/>
        <w:rPr>
          <w:b/>
          <w:i/>
        </w:rPr>
      </w:pPr>
      <w:r w:rsidRPr="002528EC">
        <w:t>Правила являются документом градостроительного зонирования Новосокулакского сельсовета Саракташского района Оренбургской области – разделения территорий на зоны с установлением для каждой из них градостроительного регламента.</w:t>
      </w:r>
    </w:p>
    <w:p w:rsidR="00A31902" w:rsidRPr="002528EC" w:rsidRDefault="00A31902" w:rsidP="002528EC">
      <w:pPr>
        <w:jc w:val="left"/>
      </w:pPr>
    </w:p>
    <w:p w:rsidR="00A31902" w:rsidRPr="002528EC" w:rsidRDefault="00A31902" w:rsidP="002528EC">
      <w:pPr>
        <w:jc w:val="left"/>
      </w:pPr>
      <w:bookmarkStart w:id="1" w:name="_Toc531620352"/>
      <w:r w:rsidRPr="002528EC">
        <w:t xml:space="preserve">ЧАСТЬ </w:t>
      </w:r>
      <w:r w:rsidRPr="002528EC">
        <w:rPr>
          <w:lang w:val="en-US"/>
        </w:rPr>
        <w:t>I</w:t>
      </w:r>
      <w:r w:rsidRPr="002528EC">
        <w:t>. ПОРЯДОК ПРИМЕНЕНИЯ И ВНЕСЕНИЯ ИЗМЕНЕНИЙ</w:t>
      </w:r>
      <w:bookmarkEnd w:id="1"/>
    </w:p>
    <w:p w:rsidR="00A31902" w:rsidRPr="002528EC" w:rsidRDefault="00A31902" w:rsidP="002528EC">
      <w:pPr>
        <w:jc w:val="left"/>
      </w:pPr>
    </w:p>
    <w:p w:rsidR="00A31902" w:rsidRPr="002528EC" w:rsidRDefault="00A31902" w:rsidP="002528EC">
      <w:pPr>
        <w:jc w:val="left"/>
      </w:pPr>
      <w:bookmarkStart w:id="2" w:name="_Toc531620353"/>
      <w:r w:rsidRPr="002528EC">
        <w:t>Статья 1. Основные понятия и термины, используемые в Правилах</w:t>
      </w:r>
      <w:bookmarkEnd w:id="2"/>
    </w:p>
    <w:p w:rsidR="00A31902" w:rsidRPr="002528EC" w:rsidRDefault="00A31902" w:rsidP="002528EC">
      <w:pPr>
        <w:jc w:val="left"/>
      </w:pPr>
    </w:p>
    <w:p w:rsidR="00A31902" w:rsidRPr="002528EC" w:rsidRDefault="00A31902" w:rsidP="002528EC">
      <w:pPr>
        <w:jc w:val="left"/>
      </w:pPr>
      <w:r w:rsidRPr="002528EC">
        <w:t>Понятия, используемые в настоящих Правилах, применяются в следующем значении:</w:t>
      </w:r>
    </w:p>
    <w:p w:rsidR="00A31902" w:rsidRPr="002528EC" w:rsidRDefault="00A31902" w:rsidP="002528EC">
      <w:pPr>
        <w:jc w:val="left"/>
      </w:pPr>
    </w:p>
    <w:p w:rsidR="00A31902" w:rsidRPr="002528EC" w:rsidRDefault="00A31902" w:rsidP="002528EC">
      <w:pPr>
        <w:jc w:val="left"/>
      </w:pPr>
      <w:r w:rsidRPr="002528EC">
        <w:rPr>
          <w:b/>
          <w:bCs/>
        </w:rPr>
        <w:t>Арендаторы земельных участков</w:t>
      </w:r>
      <w:r w:rsidRPr="002528EC">
        <w:rPr>
          <w:noProof/>
        </w:rPr>
        <w:t xml:space="preserve"> —</w:t>
      </w:r>
      <w:r w:rsidRPr="002528EC">
        <w:t xml:space="preserve"> лица, владеющие и пользующиеся земельными участками по до</w:t>
      </w:r>
      <w:r w:rsidRPr="002528EC">
        <w:softHyphen/>
        <w:t>говору аренды, договору субаренды;</w:t>
      </w:r>
    </w:p>
    <w:p w:rsidR="00A31902" w:rsidRPr="002528EC" w:rsidRDefault="00A31902" w:rsidP="002528EC">
      <w:pPr>
        <w:jc w:val="left"/>
      </w:pPr>
    </w:p>
    <w:p w:rsidR="00A31902" w:rsidRPr="002528EC" w:rsidRDefault="00A31902" w:rsidP="002528EC">
      <w:pPr>
        <w:jc w:val="left"/>
        <w:rPr>
          <w:snapToGrid w:val="0"/>
        </w:rPr>
      </w:pPr>
      <w:r w:rsidRPr="002528EC">
        <w:rPr>
          <w:b/>
          <w:bCs/>
        </w:rPr>
        <w:t>Акт приемки</w:t>
      </w:r>
      <w:r w:rsidRPr="002528EC">
        <w:t xml:space="preserve"> – оформленный в соответствии с требованиями гражданского законодательства документ, </w:t>
      </w:r>
      <w:r w:rsidRPr="002528EC">
        <w:rPr>
          <w:snapToGrid w:val="0"/>
        </w:rPr>
        <w:t xml:space="preserve">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w:t>
      </w:r>
      <w:r w:rsidRPr="002528EC">
        <w:rPr>
          <w:snapToGrid w:val="0"/>
        </w:rPr>
        <w:lastRenderedPageBreak/>
        <w:t>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w:t>
      </w:r>
      <w:r w:rsidRPr="002528EC">
        <w:t xml:space="preserve">, иным условиям договора и что </w:t>
      </w:r>
      <w:r w:rsidRPr="002528EC">
        <w:rPr>
          <w:snapToGrid w:val="0"/>
        </w:rPr>
        <w:t>застройщик (заказчик) принимает выполненные исполнителем (подрядчиком, генеральным подрядчиком) работы;</w:t>
      </w:r>
    </w:p>
    <w:p w:rsidR="00A31902" w:rsidRPr="002528EC" w:rsidRDefault="00A31902" w:rsidP="002528EC">
      <w:pPr>
        <w:jc w:val="left"/>
        <w:rPr>
          <w:snapToGrid w:val="0"/>
        </w:rPr>
      </w:pPr>
      <w:r w:rsidRPr="002528EC">
        <w:rPr>
          <w:rStyle w:val="aff8"/>
          <w:b/>
          <w:iCs w:val="0"/>
          <w:color w:val="000000"/>
          <w:sz w:val="28"/>
          <w:szCs w:val="28"/>
        </w:rPr>
        <w:t>Акт выбора земельного участка</w:t>
      </w:r>
      <w:r w:rsidRPr="002528EC">
        <w:t xml:space="preserve"> – документ, в соответствии с требованиями Земельного кодекса, установленного образца, содержащий все характеристики земельного участка, его функциональное назначение и согласования соответствующих государственных, муниципальных служб и других заинтересованных организаций.</w:t>
      </w:r>
    </w:p>
    <w:p w:rsidR="00A31902" w:rsidRPr="002528EC" w:rsidRDefault="00A31902" w:rsidP="002528EC">
      <w:pPr>
        <w:jc w:val="left"/>
        <w:rPr>
          <w:snapToGrid w:val="0"/>
        </w:rPr>
      </w:pPr>
    </w:p>
    <w:p w:rsidR="00A31902" w:rsidRPr="002528EC" w:rsidRDefault="00A31902" w:rsidP="002528EC">
      <w:pPr>
        <w:jc w:val="left"/>
        <w:rPr>
          <w:snapToGrid w:val="0"/>
        </w:rPr>
      </w:pPr>
      <w:r w:rsidRPr="002528EC">
        <w:rPr>
          <w:b/>
          <w:snapToGrid w:val="0"/>
        </w:rPr>
        <w:t>Благоустройство территории</w:t>
      </w:r>
      <w:r w:rsidRPr="002528EC">
        <w:rPr>
          <w:snapToGrid w:val="0"/>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A31902" w:rsidRPr="002528EC" w:rsidRDefault="00A31902" w:rsidP="002528EC">
      <w:pPr>
        <w:jc w:val="left"/>
        <w:rPr>
          <w:snapToGrid w:val="0"/>
        </w:rPr>
      </w:pPr>
    </w:p>
    <w:p w:rsidR="00A31902" w:rsidRPr="002528EC" w:rsidRDefault="00A31902" w:rsidP="002528EC">
      <w:pPr>
        <w:jc w:val="left"/>
      </w:pPr>
      <w:r w:rsidRPr="002528EC">
        <w:rPr>
          <w:b/>
          <w:bCs/>
        </w:rPr>
        <w:t xml:space="preserve">Блокированный жилой дом </w:t>
      </w:r>
      <w:r w:rsidRPr="002528EC">
        <w:t>-</w:t>
      </w:r>
      <w:r w:rsidRPr="002528EC">
        <w:rPr>
          <w:strike/>
        </w:rPr>
        <w:t xml:space="preserve"> </w:t>
      </w:r>
      <w:r w:rsidRPr="002528EC">
        <w:t>дом, состоящий из двух и более квартир, каждая из которых имеет непосредственный выход на свой приквартирный участок.</w:t>
      </w:r>
    </w:p>
    <w:p w:rsidR="00A31902" w:rsidRPr="002528EC" w:rsidRDefault="00A31902" w:rsidP="002528EC">
      <w:pPr>
        <w:jc w:val="left"/>
      </w:pPr>
    </w:p>
    <w:p w:rsidR="00A31902" w:rsidRPr="002528EC" w:rsidRDefault="00A31902" w:rsidP="002528EC">
      <w:pPr>
        <w:jc w:val="left"/>
      </w:pPr>
      <w:r w:rsidRPr="002528EC">
        <w:rPr>
          <w:b/>
        </w:rPr>
        <w:t>Боковые границы участка</w:t>
      </w:r>
      <w:r w:rsidRPr="002528EC">
        <w:t xml:space="preserve"> - границы, соединяющие лицевую и заднюю границы участка;</w:t>
      </w:r>
    </w:p>
    <w:p w:rsidR="00A31902" w:rsidRPr="002528EC" w:rsidRDefault="00A31902" w:rsidP="002528EC">
      <w:pPr>
        <w:jc w:val="left"/>
      </w:pPr>
    </w:p>
    <w:p w:rsidR="00A31902" w:rsidRPr="002528EC" w:rsidRDefault="00A31902" w:rsidP="002528EC">
      <w:pPr>
        <w:jc w:val="left"/>
      </w:pPr>
      <w:r w:rsidRPr="002528EC">
        <w:rPr>
          <w:b/>
          <w:bCs/>
        </w:rPr>
        <w:t>Виды разрешенного использования недвижимости</w:t>
      </w:r>
      <w:r w:rsidRPr="002528EC">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статье 46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A31902" w:rsidRPr="002528EC" w:rsidRDefault="00A31902" w:rsidP="002528EC">
      <w:pPr>
        <w:jc w:val="left"/>
      </w:pPr>
    </w:p>
    <w:p w:rsidR="00A31902" w:rsidRPr="002528EC" w:rsidRDefault="00A31902" w:rsidP="002528EC">
      <w:pPr>
        <w:jc w:val="left"/>
      </w:pPr>
      <w:r w:rsidRPr="002528EC">
        <w:rPr>
          <w:b/>
        </w:rPr>
        <w:t>Виды разрешенного использования земельных участков и объектов капитального строительства</w:t>
      </w:r>
      <w:r w:rsidRPr="002528EC">
        <w:t xml:space="preserve"> - виды деятельности, объекты, осуществлять и размещать которые на земельных участках разрешено в силу поименования их в составе регламентов использования территорий применительно к соответствующим территориальным зонам при условии обязательного соблюдения требований, установленных действующим законодательством, Правилами, иными нормативно-правовыми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в себя основные </w:t>
      </w:r>
      <w:r w:rsidRPr="002528EC">
        <w:lastRenderedPageBreak/>
        <w:t>виды разрешенного использования, условно разрешенные виды использования, вспомогательные виды разрешенного использования;</w:t>
      </w:r>
    </w:p>
    <w:p w:rsidR="00A31902" w:rsidRPr="002528EC" w:rsidRDefault="00A31902" w:rsidP="002528EC">
      <w:pPr>
        <w:jc w:val="left"/>
      </w:pPr>
    </w:p>
    <w:p w:rsidR="00A31902" w:rsidRPr="002528EC" w:rsidRDefault="00A31902" w:rsidP="002528EC">
      <w:pPr>
        <w:jc w:val="left"/>
      </w:pPr>
      <w:r w:rsidRPr="002528EC">
        <w:rPr>
          <w:b/>
          <w:bCs/>
        </w:rPr>
        <w:t xml:space="preserve">Вспомогательные виды разрешенного использования </w:t>
      </w:r>
      <w:r w:rsidRPr="002528EC">
        <w:t>– виды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A31902" w:rsidRPr="002528EC" w:rsidRDefault="00A31902" w:rsidP="002528EC">
      <w:pPr>
        <w:jc w:val="left"/>
      </w:pPr>
    </w:p>
    <w:p w:rsidR="00A31902" w:rsidRPr="002528EC" w:rsidRDefault="00A31902" w:rsidP="002528EC">
      <w:pPr>
        <w:jc w:val="left"/>
      </w:pPr>
      <w:r w:rsidRPr="002528EC">
        <w:rPr>
          <w:b/>
          <w:bCs/>
        </w:rPr>
        <w:t>Водоохранная зона</w:t>
      </w:r>
      <w:r w:rsidRPr="002528EC">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rsidR="00A31902" w:rsidRPr="002528EC" w:rsidRDefault="00A31902" w:rsidP="002528EC">
      <w:pPr>
        <w:jc w:val="left"/>
      </w:pPr>
    </w:p>
    <w:p w:rsidR="00A31902" w:rsidRPr="002528EC" w:rsidRDefault="00A31902" w:rsidP="002528EC">
      <w:pPr>
        <w:jc w:val="left"/>
      </w:pPr>
      <w:r w:rsidRPr="002528EC">
        <w:rPr>
          <w:b/>
          <w:bCs/>
        </w:rPr>
        <w:t>Высота здания, строения, сооружения</w:t>
      </w:r>
      <w:r w:rsidRPr="002528EC">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A31902" w:rsidRPr="002528EC" w:rsidRDefault="00A31902" w:rsidP="002528EC">
      <w:pPr>
        <w:jc w:val="left"/>
      </w:pPr>
    </w:p>
    <w:p w:rsidR="00A31902" w:rsidRPr="002528EC" w:rsidRDefault="00A31902" w:rsidP="002528EC">
      <w:pPr>
        <w:jc w:val="left"/>
      </w:pPr>
      <w:r w:rsidRPr="002528EC">
        <w:rPr>
          <w:b/>
          <w:bCs/>
        </w:rPr>
        <w:t>Градостроительная деятельность –</w:t>
      </w:r>
      <w:r w:rsidRPr="002528EC">
        <w:rPr>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r w:rsidRPr="002528EC">
        <w:rPr>
          <w:bCs/>
        </w:rPr>
        <w:t>.</w:t>
      </w:r>
    </w:p>
    <w:p w:rsidR="00A31902" w:rsidRPr="002528EC" w:rsidRDefault="00A31902" w:rsidP="002528EC">
      <w:pPr>
        <w:jc w:val="left"/>
      </w:pPr>
    </w:p>
    <w:p w:rsidR="00A31902" w:rsidRPr="002528EC" w:rsidRDefault="00A31902" w:rsidP="002528EC">
      <w:pPr>
        <w:jc w:val="left"/>
      </w:pPr>
      <w:r w:rsidRPr="002528EC">
        <w:rPr>
          <w:b/>
          <w:bCs/>
        </w:rPr>
        <w:t>Градостроительное зонирование</w:t>
      </w:r>
      <w:r w:rsidRPr="002528EC">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A31902" w:rsidRPr="002528EC" w:rsidRDefault="00A31902" w:rsidP="002528EC">
      <w:pPr>
        <w:jc w:val="left"/>
      </w:pPr>
    </w:p>
    <w:p w:rsidR="00A31902" w:rsidRPr="002528EC" w:rsidRDefault="00A31902" w:rsidP="002528EC">
      <w:pPr>
        <w:jc w:val="left"/>
      </w:pPr>
      <w:r w:rsidRPr="002528EC">
        <w:rPr>
          <w:b/>
          <w:bCs/>
        </w:rPr>
        <w:t>Градостроительный план земельного участка</w:t>
      </w:r>
      <w:r w:rsidRPr="002528EC">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w:t>
      </w:r>
      <w:r w:rsidRPr="002528EC">
        <w:lastRenderedPageBreak/>
        <w:t>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A31902" w:rsidRPr="002528EC" w:rsidRDefault="00A31902" w:rsidP="002528EC">
      <w:pPr>
        <w:jc w:val="left"/>
      </w:pPr>
    </w:p>
    <w:p w:rsidR="00A31902" w:rsidRPr="002528EC" w:rsidRDefault="00A31902" w:rsidP="002528EC">
      <w:pPr>
        <w:jc w:val="left"/>
      </w:pPr>
      <w:r w:rsidRPr="002528EC">
        <w:rPr>
          <w:b/>
          <w:bCs/>
        </w:rPr>
        <w:t>Градостроительный регламент</w:t>
      </w:r>
      <w:r w:rsidRPr="002528EC">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 </w:t>
      </w:r>
    </w:p>
    <w:p w:rsidR="00A31902" w:rsidRPr="002528EC" w:rsidRDefault="00A31902" w:rsidP="002528EC">
      <w:pPr>
        <w:jc w:val="left"/>
      </w:pPr>
    </w:p>
    <w:p w:rsidR="00A31902" w:rsidRPr="002528EC" w:rsidRDefault="00A31902" w:rsidP="002528EC">
      <w:pPr>
        <w:jc w:val="left"/>
      </w:pPr>
      <w:r w:rsidRPr="002528EC">
        <w:rPr>
          <w:b/>
        </w:rPr>
        <w:t>Градорегулирование</w:t>
      </w:r>
      <w:r w:rsidRPr="002528EC">
        <w:t xml:space="preserve"> - регулиро</w:t>
      </w:r>
      <w:r w:rsidR="002528EC" w:rsidRPr="002528EC">
        <w:t>вание градостроительной деятель</w:t>
      </w:r>
      <w:r w:rsidRPr="002528EC">
        <w:t>ности, осуществляемое органами государственной власти, органами местного самоуправления с участием граждан и правообладателей земельных участков и объектов капитального строительства (посредством публичных слушаний и иных форм участия граждан) в соответствии с законами и иными нормативными правовыми актами в области градостроительной деятельности;</w:t>
      </w:r>
    </w:p>
    <w:p w:rsidR="00A31902" w:rsidRPr="002528EC" w:rsidRDefault="00A31902" w:rsidP="002528EC">
      <w:pPr>
        <w:jc w:val="left"/>
      </w:pPr>
    </w:p>
    <w:p w:rsidR="00A31902" w:rsidRPr="002528EC" w:rsidRDefault="00A31902" w:rsidP="002528EC">
      <w:pPr>
        <w:jc w:val="left"/>
        <w:rPr>
          <w:b/>
        </w:rPr>
      </w:pPr>
      <w:r w:rsidRPr="002528EC">
        <w:rPr>
          <w:b/>
        </w:rPr>
        <w:t xml:space="preserve">Градостроительная подготовка территорий - </w:t>
      </w:r>
      <w:r w:rsidRPr="002528EC">
        <w:t>деятельность, осуществляемая посредством подготовки документации по планировке территории в соответствии с главой 5 Правил, по установлению границ застроенных и подлежащих застройке земельных участков для их последующего формирования и предоставления, в целях развития застроенных территорий, комплексного освоения территорий, строительства объектов капитального строительства, возведения объектов на территориях общего пользования, а также приобретения прав на эти земельные участки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w:t>
      </w:r>
    </w:p>
    <w:p w:rsidR="00A31902" w:rsidRPr="002528EC" w:rsidRDefault="00A31902" w:rsidP="002528EC">
      <w:pPr>
        <w:jc w:val="left"/>
        <w:rPr>
          <w:b/>
        </w:rPr>
      </w:pPr>
      <w:r w:rsidRPr="002528EC">
        <w:rPr>
          <w:b/>
        </w:rPr>
        <w:t xml:space="preserve">Градостроительная подготовка реконструкции объекта </w:t>
      </w:r>
      <w:r w:rsidRPr="002528EC">
        <w:t xml:space="preserve">- градостроительная подготовка ранее сформированного и предоставленного (приобретенного) земельного участка для обеспечения реконструкции объекта капитального строительства на этом земельном участке, осуществляемая по заявлению правообладателя земельного участка (при </w:t>
      </w:r>
      <w:r w:rsidRPr="002528EC">
        <w:lastRenderedPageBreak/>
        <w:t>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планировочной структуры - кварталов, микрорайонов, подлежащих разделению на земельные участки в пределах таких элементов) как основания для подготовки проектной документации в целях реконструкции, капитального ремонта существующих объектов капитального строительства, а также в целях строительства на месте сносимых объектов капитального строительства, строительства без осуществления сноса объектов капитального строительства - в случаях, когда планируемые действия по реконструкции, капитальному ремонту, строительству могут быть осуществлены без нарушения требований действующего законодательства;</w:t>
      </w:r>
    </w:p>
    <w:p w:rsidR="00A31902" w:rsidRPr="002528EC" w:rsidRDefault="00A31902" w:rsidP="002528EC">
      <w:pPr>
        <w:jc w:val="left"/>
      </w:pPr>
    </w:p>
    <w:p w:rsidR="00A31902" w:rsidRPr="002528EC" w:rsidRDefault="00A31902" w:rsidP="002528EC">
      <w:pPr>
        <w:jc w:val="left"/>
      </w:pPr>
      <w:r w:rsidRPr="002528EC">
        <w:rPr>
          <w:b/>
        </w:rPr>
        <w:t>Граница населенного пункта</w:t>
      </w:r>
      <w:r w:rsidRPr="002528EC">
        <w:t xml:space="preserve"> - внешние границы земель населенного пункта, отделяющие эти земли от земель иных категорий;</w:t>
      </w:r>
    </w:p>
    <w:p w:rsidR="00A31902" w:rsidRPr="002528EC" w:rsidRDefault="00A31902" w:rsidP="002528EC">
      <w:pPr>
        <w:jc w:val="left"/>
      </w:pPr>
    </w:p>
    <w:p w:rsidR="00A31902" w:rsidRPr="002528EC" w:rsidRDefault="00A31902" w:rsidP="002528EC">
      <w:pPr>
        <w:jc w:val="left"/>
      </w:pPr>
      <w:r w:rsidRPr="002528EC">
        <w:rPr>
          <w:b/>
        </w:rPr>
        <w:t>Государственный строительный надзор</w:t>
      </w:r>
      <w:r w:rsidRPr="002528EC">
        <w:t xml:space="preserve"> - надзор, осуществляемый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строительства подлежит государственной экспертизе в соответствии со статьей 49 Градостроительного кодекса Российской Федерации либо проектная документация таких объектов капитального строительства является типовой проектной документацией или ее модификацией;</w:t>
      </w:r>
    </w:p>
    <w:p w:rsidR="00A31902" w:rsidRPr="002528EC" w:rsidRDefault="00A31902" w:rsidP="002528EC">
      <w:pPr>
        <w:jc w:val="left"/>
      </w:pPr>
    </w:p>
    <w:p w:rsidR="00A31902" w:rsidRPr="00140BA9" w:rsidRDefault="00A31902" w:rsidP="002528EC">
      <w:pPr>
        <w:jc w:val="left"/>
      </w:pPr>
      <w:r w:rsidRPr="00140BA9">
        <w:rPr>
          <w:rStyle w:val="aff8"/>
          <w:b/>
          <w:iCs w:val="0"/>
          <w:color w:val="000000"/>
          <w:sz w:val="28"/>
          <w:szCs w:val="28"/>
          <w:u w:val="none"/>
        </w:rPr>
        <w:t>Границы полосы отвода железных и автомобильных дорог</w:t>
      </w:r>
      <w:r w:rsidRPr="00140BA9">
        <w:t xml:space="preserve"> – границы территории, предназначенной для размещения существующих и проектируемых железнодорожных путей и автотранспортных развязок, станций и других железнодорожных и дорожных сооружений, ширина которой нормируется в зависимости от категорий железных и автомобильных дорог и на которой не допускается строительство зданий и сооружений, не имеющих отношения к эксплуатации железнодорожного и автомобильного транспорта.</w:t>
      </w:r>
    </w:p>
    <w:p w:rsidR="00A31902" w:rsidRPr="00140BA9" w:rsidRDefault="00A31902" w:rsidP="002528EC">
      <w:pPr>
        <w:jc w:val="left"/>
      </w:pPr>
    </w:p>
    <w:p w:rsidR="00A31902" w:rsidRPr="002528EC" w:rsidRDefault="00A31902" w:rsidP="002528EC">
      <w:pPr>
        <w:jc w:val="left"/>
      </w:pPr>
      <w:r w:rsidRPr="00140BA9">
        <w:rPr>
          <w:rStyle w:val="aff8"/>
          <w:b/>
          <w:iCs w:val="0"/>
          <w:color w:val="000000"/>
          <w:sz w:val="28"/>
          <w:szCs w:val="28"/>
          <w:u w:val="none"/>
        </w:rPr>
        <w:t>Государственный кадастровый учет земельных участков</w:t>
      </w:r>
      <w:r w:rsidRPr="00140BA9">
        <w:t xml:space="preserve"> - описание и индивидуализация в Едином государственном реестре</w:t>
      </w:r>
      <w:r w:rsidRPr="002528EC">
        <w:t xml:space="preserve">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A31902" w:rsidRPr="002528EC" w:rsidRDefault="00A31902" w:rsidP="002528EC">
      <w:pPr>
        <w:jc w:val="left"/>
      </w:pPr>
    </w:p>
    <w:p w:rsidR="00A31902" w:rsidRPr="002528EC" w:rsidRDefault="00A31902" w:rsidP="002528EC">
      <w:pPr>
        <w:jc w:val="left"/>
      </w:pPr>
      <w:r w:rsidRPr="002528EC">
        <w:rPr>
          <w:b/>
          <w:bCs/>
        </w:rPr>
        <w:t xml:space="preserve">Дачный земельный участок </w:t>
      </w:r>
      <w:r w:rsidRPr="002528EC">
        <w:t xml:space="preserve">-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w:t>
      </w:r>
      <w:r w:rsidRPr="002528EC">
        <w:lastRenderedPageBreak/>
        <w:t>сооружений), а также с правом выращивания плодовых, ягодных, овощных, бахчевых или иных сельскохозяйственных культур и картофеля.</w:t>
      </w:r>
    </w:p>
    <w:p w:rsidR="00A31902" w:rsidRPr="002528EC" w:rsidRDefault="00A31902" w:rsidP="002528EC">
      <w:pPr>
        <w:jc w:val="left"/>
      </w:pPr>
    </w:p>
    <w:p w:rsidR="00A31902" w:rsidRPr="002528EC" w:rsidRDefault="00A31902" w:rsidP="002528EC">
      <w:pPr>
        <w:jc w:val="left"/>
      </w:pPr>
      <w:r w:rsidRPr="002528EC">
        <w:rPr>
          <w:b/>
          <w:bCs/>
        </w:rPr>
        <w:t xml:space="preserve">Движимое имущество – </w:t>
      </w:r>
      <w:r w:rsidRPr="002528EC">
        <w:t>сооружения, прочно не связанные с землей, перемещение которых возможно без нанесения несоразмерного ущерба их назначению;</w:t>
      </w:r>
    </w:p>
    <w:p w:rsidR="00A31902" w:rsidRPr="002528EC" w:rsidRDefault="00A31902" w:rsidP="002528EC">
      <w:pPr>
        <w:pStyle w:val="headertext"/>
        <w:jc w:val="left"/>
        <w:rPr>
          <w:sz w:val="28"/>
          <w:szCs w:val="28"/>
        </w:rPr>
      </w:pPr>
      <w:r w:rsidRPr="002528EC">
        <w:rPr>
          <w:b/>
          <w:sz w:val="28"/>
          <w:szCs w:val="28"/>
        </w:rPr>
        <w:t>Деятельность по комплексному и устойчивому развитию территории</w:t>
      </w:r>
      <w:r w:rsidRPr="002528EC">
        <w:rPr>
          <w:sz w:val="28"/>
          <w:szCs w:val="28"/>
        </w:rPr>
        <w:t>-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A31902" w:rsidRPr="002528EC" w:rsidRDefault="00A31902" w:rsidP="002528EC">
      <w:pPr>
        <w:jc w:val="left"/>
      </w:pPr>
      <w:r w:rsidRPr="002528EC">
        <w:rPr>
          <w:b/>
          <w:bCs/>
        </w:rPr>
        <w:t xml:space="preserve">Документы о правах на земельные участки </w:t>
      </w:r>
      <w:r w:rsidRPr="002528EC">
        <w:t>– документы, удостоверяющие права на землю, оформленные и выданные в соответствии с Земельным кодексом Российской Федерации и Федеральным законом от 21.07.97. № 122-ФЗ «О государственной регистрации прав на недвижимое имущество и сделок с ним»;</w:t>
      </w:r>
    </w:p>
    <w:p w:rsidR="00A31902" w:rsidRPr="002528EC" w:rsidRDefault="00A31902" w:rsidP="002528EC">
      <w:pPr>
        <w:jc w:val="left"/>
      </w:pPr>
    </w:p>
    <w:p w:rsidR="00A31902" w:rsidRPr="002528EC" w:rsidRDefault="00A31902" w:rsidP="002528EC">
      <w:pPr>
        <w:jc w:val="left"/>
      </w:pPr>
      <w:r w:rsidRPr="002528EC">
        <w:rPr>
          <w:b/>
        </w:rPr>
        <w:t>Дом коттеджного типа</w:t>
      </w:r>
      <w:r w:rsidRPr="002528EC">
        <w:t xml:space="preserve"> - отдельно стоящие одноквартирные 1-2-3-этажные жилые дома с участками, как правило, от 800 до 1200 м  и более, как правило, не предназначенными для осуществления активной сельскохозяйственной деятельности.</w:t>
      </w:r>
    </w:p>
    <w:p w:rsidR="00A31902" w:rsidRPr="002528EC" w:rsidRDefault="00A31902" w:rsidP="002528EC">
      <w:pPr>
        <w:jc w:val="left"/>
      </w:pPr>
    </w:p>
    <w:p w:rsidR="00A31902" w:rsidRPr="002528EC" w:rsidRDefault="00A31902" w:rsidP="002528EC">
      <w:pPr>
        <w:jc w:val="left"/>
      </w:pPr>
      <w:r w:rsidRPr="002528EC">
        <w:rPr>
          <w:b/>
        </w:rPr>
        <w:t xml:space="preserve">Дорога </w:t>
      </w:r>
      <w:r w:rsidRPr="002528EC">
        <w:t>- путь сообщения на территории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A31902" w:rsidRPr="002528EC" w:rsidRDefault="00A31902" w:rsidP="002528EC">
      <w:pPr>
        <w:jc w:val="left"/>
      </w:pPr>
    </w:p>
    <w:p w:rsidR="00A31902" w:rsidRPr="002528EC" w:rsidRDefault="00A31902" w:rsidP="002528EC">
      <w:pPr>
        <w:jc w:val="left"/>
        <w:rPr>
          <w:i/>
        </w:rPr>
      </w:pPr>
      <w:r w:rsidRPr="002528EC">
        <w:rPr>
          <w:b/>
        </w:rPr>
        <w:t>Достопримечательные места</w:t>
      </w:r>
      <w:r w:rsidRPr="002528EC">
        <w:t xml:space="preserve">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w:t>
      </w:r>
    </w:p>
    <w:p w:rsidR="00A31902" w:rsidRPr="002528EC" w:rsidRDefault="00A31902" w:rsidP="002528EC">
      <w:pPr>
        <w:jc w:val="left"/>
      </w:pPr>
    </w:p>
    <w:p w:rsidR="00A31902" w:rsidRPr="002528EC" w:rsidRDefault="00A31902" w:rsidP="002528EC">
      <w:pPr>
        <w:jc w:val="left"/>
      </w:pPr>
      <w:r w:rsidRPr="002528EC">
        <w:rPr>
          <w:b/>
        </w:rPr>
        <w:lastRenderedPageBreak/>
        <w:t xml:space="preserve">Жилой район </w:t>
      </w:r>
      <w:r w:rsidRPr="002528EC">
        <w:t>- структурный элемент селитебной территории.</w:t>
      </w:r>
    </w:p>
    <w:p w:rsidR="00A31902" w:rsidRPr="002528EC" w:rsidRDefault="00A31902" w:rsidP="002528EC">
      <w:pPr>
        <w:jc w:val="left"/>
      </w:pPr>
    </w:p>
    <w:p w:rsidR="00A31902" w:rsidRPr="002528EC" w:rsidRDefault="00A31902" w:rsidP="002528EC">
      <w:pPr>
        <w:jc w:val="left"/>
      </w:pPr>
      <w:r w:rsidRPr="002528EC">
        <w:rPr>
          <w:b/>
        </w:rPr>
        <w:t>Задняя граница участка</w:t>
      </w:r>
      <w:r w:rsidRPr="002528EC">
        <w:t xml:space="preserve"> - граница участка, как правило, параллельная лицевой границе земельного участка;</w:t>
      </w:r>
    </w:p>
    <w:p w:rsidR="00A31902" w:rsidRPr="002528EC" w:rsidRDefault="00A31902" w:rsidP="002528EC">
      <w:pPr>
        <w:jc w:val="left"/>
      </w:pPr>
    </w:p>
    <w:p w:rsidR="00A31902" w:rsidRPr="002528EC" w:rsidRDefault="00A31902" w:rsidP="002528EC">
      <w:pPr>
        <w:jc w:val="left"/>
      </w:pPr>
      <w:r w:rsidRPr="002528EC">
        <w:rPr>
          <w:b/>
        </w:rPr>
        <w:t>Жилое здание секционного типа</w:t>
      </w:r>
      <w:r w:rsidRPr="002528EC">
        <w:t xml:space="preserve"> - здание, состоящее из одной или нескольких секций.</w:t>
      </w:r>
    </w:p>
    <w:p w:rsidR="00A31902" w:rsidRPr="002528EC" w:rsidRDefault="00A31902" w:rsidP="002528EC">
      <w:pPr>
        <w:jc w:val="left"/>
      </w:pPr>
    </w:p>
    <w:p w:rsidR="00A31902" w:rsidRPr="002528EC" w:rsidRDefault="00A31902" w:rsidP="002528EC">
      <w:pPr>
        <w:jc w:val="left"/>
      </w:pPr>
      <w:r w:rsidRPr="002528EC">
        <w:rPr>
          <w:b/>
        </w:rPr>
        <w:t>Жилой дом коттеджного типа</w:t>
      </w:r>
      <w:r w:rsidRPr="002528EC">
        <w:t xml:space="preserve"> – одноквартирный индивидуальный благоустроенный жилой дом (имеющий два этажа и более), предназначенный для проживания одной семьи и имеющий приквартирный участок. </w:t>
      </w:r>
    </w:p>
    <w:p w:rsidR="00A31902" w:rsidRPr="002528EC" w:rsidRDefault="00A31902" w:rsidP="002528EC">
      <w:pPr>
        <w:jc w:val="left"/>
      </w:pPr>
    </w:p>
    <w:p w:rsidR="00A31902" w:rsidRPr="002528EC" w:rsidRDefault="00A31902" w:rsidP="002528EC">
      <w:pPr>
        <w:jc w:val="left"/>
        <w:rPr>
          <w:i/>
        </w:rPr>
      </w:pPr>
      <w:r w:rsidRPr="002528EC">
        <w:rPr>
          <w:b/>
        </w:rPr>
        <w:t>Застройщик</w:t>
      </w:r>
      <w:r w:rsidRPr="002528EC">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A31902" w:rsidRPr="002528EC" w:rsidRDefault="00A31902" w:rsidP="002528EC">
      <w:pPr>
        <w:jc w:val="left"/>
      </w:pPr>
    </w:p>
    <w:p w:rsidR="00A31902" w:rsidRPr="002528EC" w:rsidRDefault="00A31902" w:rsidP="002528EC">
      <w:pPr>
        <w:jc w:val="left"/>
      </w:pPr>
      <w:r w:rsidRPr="002528EC">
        <w:rPr>
          <w:b/>
          <w:bCs/>
        </w:rPr>
        <w:t>Заказчик</w:t>
      </w:r>
      <w:r w:rsidRPr="002528EC">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rsidR="00A31902" w:rsidRPr="002528EC" w:rsidRDefault="00A31902" w:rsidP="002528EC">
      <w:pPr>
        <w:jc w:val="left"/>
      </w:pPr>
    </w:p>
    <w:p w:rsidR="00A31902" w:rsidRPr="002528EC" w:rsidRDefault="00A31902" w:rsidP="002528EC">
      <w:pPr>
        <w:jc w:val="left"/>
      </w:pPr>
      <w:r w:rsidRPr="002528EC">
        <w:rPr>
          <w:b/>
        </w:rPr>
        <w:t>Зеленые насаждения общего пользования</w:t>
      </w:r>
      <w:r w:rsidRPr="002528EC">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городских лесов, садов, скверов, бульваров, зеленые насаждения озеленения городских улиц);</w:t>
      </w:r>
    </w:p>
    <w:p w:rsidR="00A31902" w:rsidRPr="002528EC" w:rsidRDefault="00A31902" w:rsidP="002528EC">
      <w:pPr>
        <w:jc w:val="left"/>
      </w:pPr>
    </w:p>
    <w:p w:rsidR="00A31902" w:rsidRPr="002528EC" w:rsidRDefault="00A31902" w:rsidP="002528EC">
      <w:pPr>
        <w:jc w:val="left"/>
      </w:pPr>
      <w:r w:rsidRPr="002528EC">
        <w:rPr>
          <w:b/>
        </w:rPr>
        <w:t>Зеленые насаждения ограниченного пользования</w:t>
      </w:r>
      <w:r w:rsidRPr="002528EC">
        <w:t xml:space="preserve"> - зеленые насаждения на земельных участках, предназначенных для рекреационных целей, доступ на которые осуществляется на платной основе или ограничен особым режимом </w:t>
      </w:r>
      <w:r w:rsidRPr="002528EC">
        <w:lastRenderedPageBreak/>
        <w:t>использования (в том числе парки специализированные, озеленение учреждений народного образования, иных учреждений);</w:t>
      </w:r>
    </w:p>
    <w:p w:rsidR="00A31902" w:rsidRPr="002528EC" w:rsidRDefault="00A31902" w:rsidP="002528EC">
      <w:pPr>
        <w:jc w:val="left"/>
      </w:pPr>
    </w:p>
    <w:p w:rsidR="00A31902" w:rsidRPr="002528EC" w:rsidRDefault="00A31902" w:rsidP="002528EC">
      <w:pPr>
        <w:jc w:val="left"/>
      </w:pPr>
      <w:r w:rsidRPr="002528EC">
        <w:rPr>
          <w:b/>
        </w:rPr>
        <w:t>Зеленые насаждения внутриквартального озеленения</w:t>
      </w:r>
      <w:r w:rsidRPr="002528EC">
        <w:t xml:space="preserve"> - все виды зеленых насаждений, находящиеся в границах красных линий кварталов, кроме зеленых насаждений, относящихся к другим видам;</w:t>
      </w:r>
    </w:p>
    <w:p w:rsidR="00A31902" w:rsidRPr="002528EC" w:rsidRDefault="00A31902" w:rsidP="002528EC">
      <w:pPr>
        <w:jc w:val="left"/>
      </w:pPr>
    </w:p>
    <w:p w:rsidR="00A31902" w:rsidRPr="002528EC" w:rsidRDefault="00A31902" w:rsidP="002528EC">
      <w:pPr>
        <w:jc w:val="left"/>
      </w:pPr>
      <w:r w:rsidRPr="002528EC">
        <w:rPr>
          <w:b/>
          <w:bCs/>
        </w:rPr>
        <w:t xml:space="preserve">Земельный участок </w:t>
      </w:r>
      <w:r w:rsidRPr="002528EC">
        <w:t>– часть поверхности земли (в том числе почвенный слой), границы, которой описаны и удостоверены в установленном порядке;</w:t>
      </w:r>
    </w:p>
    <w:p w:rsidR="00A31902" w:rsidRPr="002528EC" w:rsidRDefault="00A31902" w:rsidP="002528EC">
      <w:pPr>
        <w:jc w:val="left"/>
      </w:pPr>
    </w:p>
    <w:p w:rsidR="00A31902" w:rsidRPr="002528EC" w:rsidRDefault="00A31902" w:rsidP="002528EC">
      <w:pPr>
        <w:jc w:val="left"/>
      </w:pPr>
      <w:r w:rsidRPr="002528EC">
        <w:rPr>
          <w:b/>
          <w:bCs/>
        </w:rPr>
        <w:t>Землевладельцы</w:t>
      </w:r>
      <w:r w:rsidRPr="002528EC">
        <w:rPr>
          <w:noProof/>
        </w:rPr>
        <w:t xml:space="preserve"> —</w:t>
      </w:r>
      <w:r w:rsidRPr="002528EC">
        <w:t xml:space="preserve"> лица, владеющие и пользующиеся земельными участками на праве пожизненного наследуемого владения;</w:t>
      </w:r>
    </w:p>
    <w:p w:rsidR="00A31902" w:rsidRPr="002528EC" w:rsidRDefault="00A31902" w:rsidP="002528EC">
      <w:pPr>
        <w:jc w:val="left"/>
      </w:pPr>
    </w:p>
    <w:p w:rsidR="00A31902" w:rsidRPr="002528EC" w:rsidRDefault="00A31902" w:rsidP="002528EC">
      <w:pPr>
        <w:jc w:val="left"/>
        <w:rPr>
          <w:b/>
          <w:bCs/>
        </w:rPr>
      </w:pPr>
      <w:r w:rsidRPr="002528EC">
        <w:rPr>
          <w:b/>
          <w:bCs/>
        </w:rPr>
        <w:t>Землепользователи</w:t>
      </w:r>
      <w:r w:rsidRPr="002528EC">
        <w:rPr>
          <w:noProof/>
        </w:rPr>
        <w:t xml:space="preserve"> —</w:t>
      </w:r>
      <w:r w:rsidRPr="002528EC">
        <w:t xml:space="preserve"> лица, владеющие и пользующиеся земельными участками на праве постоянно</w:t>
      </w:r>
      <w:r w:rsidRPr="002528EC">
        <w:softHyphen/>
        <w:t>го (бессрочного) пользования или на праве безвозмездного срочного пользования;</w:t>
      </w:r>
      <w:r w:rsidRPr="002528EC">
        <w:rPr>
          <w:b/>
          <w:bCs/>
        </w:rPr>
        <w:t xml:space="preserve"> </w:t>
      </w:r>
    </w:p>
    <w:p w:rsidR="00A31902" w:rsidRPr="002528EC" w:rsidRDefault="00A31902" w:rsidP="002528EC">
      <w:pPr>
        <w:jc w:val="left"/>
      </w:pPr>
    </w:p>
    <w:p w:rsidR="00A31902" w:rsidRPr="002528EC" w:rsidRDefault="00A31902" w:rsidP="002528EC">
      <w:pPr>
        <w:jc w:val="left"/>
      </w:pPr>
      <w:r w:rsidRPr="002528EC">
        <w:rPr>
          <w:b/>
          <w:spacing w:val="-2"/>
        </w:rPr>
        <w:t>Зона (район) застройки</w:t>
      </w:r>
      <w:r w:rsidRPr="002528EC">
        <w:rPr>
          <w:spacing w:val="-2"/>
        </w:rPr>
        <w:t xml:space="preserve"> - застроенная или подлежащая застройке территория</w:t>
      </w:r>
      <w:r w:rsidRPr="002528EC">
        <w:t>, имеющая установленные документом территориального планирования планировочные границы и режим целевого функционального использования.</w:t>
      </w:r>
    </w:p>
    <w:p w:rsidR="00A31902" w:rsidRPr="002528EC" w:rsidRDefault="00A31902" w:rsidP="002528EC">
      <w:pPr>
        <w:jc w:val="left"/>
      </w:pPr>
    </w:p>
    <w:p w:rsidR="00A31902" w:rsidRPr="002528EC" w:rsidRDefault="00A31902" w:rsidP="002528EC">
      <w:pPr>
        <w:jc w:val="left"/>
      </w:pPr>
      <w:r w:rsidRPr="002528EC">
        <w:rPr>
          <w:b/>
        </w:rPr>
        <w:t>Земли публичного использования</w:t>
      </w:r>
      <w:r w:rsidRPr="002528EC">
        <w:t xml:space="preserve"> – земли, в состав которых включаются территории общего пользования и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и т.п.),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A31902" w:rsidRPr="002528EC" w:rsidRDefault="00A31902" w:rsidP="002528EC">
      <w:pPr>
        <w:jc w:val="left"/>
      </w:pPr>
    </w:p>
    <w:p w:rsidR="00A31902" w:rsidRPr="002528EC" w:rsidRDefault="00A31902" w:rsidP="002528EC">
      <w:pPr>
        <w:jc w:val="left"/>
      </w:pPr>
      <w:r w:rsidRPr="002528EC">
        <w:rPr>
          <w:b/>
          <w:bCs/>
        </w:rPr>
        <w:t>Зоны с особыми условиями использования территорий</w:t>
      </w:r>
      <w:r w:rsidRPr="002528EC">
        <w:t xml:space="preserve"> </w:t>
      </w:r>
      <w:r w:rsidRPr="002528EC">
        <w:rPr>
          <w:b/>
          <w:bCs/>
        </w:rPr>
        <w:t xml:space="preserve">– </w:t>
      </w:r>
      <w:r w:rsidRPr="002528EC">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w:t>
      </w:r>
    </w:p>
    <w:p w:rsidR="00A31902" w:rsidRPr="002528EC" w:rsidRDefault="00A31902" w:rsidP="002528EC">
      <w:pPr>
        <w:jc w:val="left"/>
      </w:pPr>
    </w:p>
    <w:p w:rsidR="00A31902" w:rsidRPr="002528EC" w:rsidRDefault="00A31902" w:rsidP="002528EC">
      <w:pPr>
        <w:jc w:val="left"/>
      </w:pPr>
      <w:r w:rsidRPr="002528EC">
        <w:t xml:space="preserve"> </w:t>
      </w:r>
      <w:r w:rsidRPr="002528EC">
        <w:rPr>
          <w:b/>
          <w:bCs/>
        </w:rPr>
        <w:t>Изменение недвижимости</w:t>
      </w:r>
      <w:r w:rsidRPr="002528EC">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A31902" w:rsidRPr="002528EC" w:rsidRDefault="00A31902" w:rsidP="002528EC">
      <w:pPr>
        <w:jc w:val="left"/>
      </w:pPr>
    </w:p>
    <w:p w:rsidR="00A31902" w:rsidRPr="002528EC" w:rsidRDefault="00A31902" w:rsidP="002528EC">
      <w:pPr>
        <w:jc w:val="left"/>
      </w:pPr>
      <w:r w:rsidRPr="002528EC">
        <w:rPr>
          <w:b/>
        </w:rPr>
        <w:t>Индивидуальное жилищное строительство</w:t>
      </w:r>
      <w:r w:rsidRPr="002528EC">
        <w:t xml:space="preserve"> - форма обеспечения граждан жилищем путем строительства домов на праве личной собственности, </w:t>
      </w:r>
      <w:r w:rsidRPr="002528EC">
        <w:lastRenderedPageBreak/>
        <w:t>выполняемого при непосредственном участии граждан или за их счет.</w:t>
      </w:r>
    </w:p>
    <w:p w:rsidR="00A31902" w:rsidRPr="002528EC" w:rsidRDefault="00A31902" w:rsidP="002528EC">
      <w:pPr>
        <w:jc w:val="left"/>
      </w:pPr>
    </w:p>
    <w:p w:rsidR="00A31902" w:rsidRPr="002528EC" w:rsidRDefault="00A31902" w:rsidP="002528EC">
      <w:pPr>
        <w:jc w:val="left"/>
      </w:pPr>
      <w:r w:rsidRPr="002528EC">
        <w:rPr>
          <w:b/>
        </w:rPr>
        <w:t>Индивидуальные жилые дома</w:t>
      </w:r>
      <w:r w:rsidRPr="002528EC">
        <w:t xml:space="preserve"> - отдельно стоящие жилые дома с количеством этажей не более чем три, предназначенные для проживания одной семьи</w:t>
      </w:r>
    </w:p>
    <w:p w:rsidR="00A31902" w:rsidRPr="002528EC" w:rsidRDefault="00A31902" w:rsidP="002528EC">
      <w:pPr>
        <w:jc w:val="left"/>
      </w:pPr>
    </w:p>
    <w:p w:rsidR="00A31902" w:rsidRPr="002528EC" w:rsidRDefault="00A31902" w:rsidP="002528EC">
      <w:pPr>
        <w:jc w:val="left"/>
      </w:pPr>
      <w:r w:rsidRPr="002528EC">
        <w:rPr>
          <w:b/>
          <w:bCs/>
        </w:rPr>
        <w:t xml:space="preserve">Инженерные изыскания – </w:t>
      </w:r>
      <w:r w:rsidRPr="002528EC">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31902" w:rsidRPr="002528EC" w:rsidRDefault="00A31902" w:rsidP="002528EC">
      <w:pPr>
        <w:jc w:val="left"/>
      </w:pPr>
    </w:p>
    <w:p w:rsidR="00A31902" w:rsidRPr="002528EC" w:rsidRDefault="00A31902" w:rsidP="002528EC">
      <w:pPr>
        <w:jc w:val="left"/>
      </w:pPr>
      <w:r w:rsidRPr="002528EC">
        <w:t xml:space="preserve"> </w:t>
      </w:r>
      <w:r w:rsidRPr="002528EC">
        <w:rPr>
          <w:b/>
          <w:bCs/>
        </w:rPr>
        <w:t>Инженерная, транспортная и социальная инфраструктуры</w:t>
      </w:r>
      <w:r w:rsidRPr="002528EC">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A31902" w:rsidRPr="002528EC" w:rsidRDefault="00A31902" w:rsidP="002528EC">
      <w:pPr>
        <w:jc w:val="left"/>
      </w:pPr>
    </w:p>
    <w:p w:rsidR="00A31902" w:rsidRPr="002528EC" w:rsidRDefault="00A31902" w:rsidP="002528EC">
      <w:pPr>
        <w:jc w:val="left"/>
      </w:pPr>
      <w:r w:rsidRPr="002528EC">
        <w:rPr>
          <w:b/>
        </w:rPr>
        <w:t>Инженерное (инженерно-техническое) обеспечение территории</w:t>
      </w:r>
      <w:r w:rsidRPr="002528EC">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w:t>
      </w:r>
    </w:p>
    <w:p w:rsidR="00A31902" w:rsidRPr="002528EC" w:rsidRDefault="00A31902" w:rsidP="002528EC">
      <w:pPr>
        <w:jc w:val="left"/>
      </w:pPr>
    </w:p>
    <w:p w:rsidR="00A31902" w:rsidRPr="002528EC" w:rsidRDefault="00A31902" w:rsidP="002528EC">
      <w:pPr>
        <w:jc w:val="left"/>
      </w:pPr>
      <w:r w:rsidRPr="002528EC">
        <w:rPr>
          <w:b/>
        </w:rPr>
        <w:t>Инженерная подготовка территории</w:t>
      </w:r>
      <w:r w:rsidRPr="002528EC">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выторфовка, подсыпка и т.д.);</w:t>
      </w:r>
    </w:p>
    <w:p w:rsidR="00A31902" w:rsidRPr="002528EC" w:rsidRDefault="00A31902" w:rsidP="002528EC">
      <w:pPr>
        <w:jc w:val="left"/>
      </w:pPr>
    </w:p>
    <w:p w:rsidR="00A31902" w:rsidRPr="002528EC" w:rsidRDefault="00A31902" w:rsidP="002528EC">
      <w:pPr>
        <w:jc w:val="left"/>
      </w:pPr>
      <w:r w:rsidRPr="002528EC">
        <w:rPr>
          <w:b/>
        </w:rPr>
        <w:t>Капитальный ремонт объектов капитального строительства (за ис-ключением линейных объектов)</w:t>
      </w:r>
      <w:r w:rsidRPr="002528EC">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A31902" w:rsidRPr="002528EC" w:rsidRDefault="00A31902" w:rsidP="002528EC">
      <w:pPr>
        <w:jc w:val="left"/>
      </w:pPr>
    </w:p>
    <w:p w:rsidR="00A31902" w:rsidRPr="002528EC" w:rsidRDefault="00A31902" w:rsidP="002528EC">
      <w:pPr>
        <w:jc w:val="left"/>
      </w:pPr>
      <w:r w:rsidRPr="002528EC">
        <w:rPr>
          <w:b/>
        </w:rPr>
        <w:t xml:space="preserve">Капитальный ремонт линейных объектов </w:t>
      </w:r>
      <w:r w:rsidRPr="002528EC">
        <w:t xml:space="preserve">- изменение параметров линейных объектов или их участков (частей), которое не влечет за собой </w:t>
      </w:r>
      <w:r w:rsidRPr="002528EC">
        <w:lastRenderedPageBreak/>
        <w:t>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A31902" w:rsidRPr="002528EC" w:rsidRDefault="00A31902" w:rsidP="002528EC">
      <w:pPr>
        <w:jc w:val="left"/>
      </w:pPr>
    </w:p>
    <w:p w:rsidR="00A31902" w:rsidRPr="002528EC" w:rsidRDefault="00A31902" w:rsidP="002528EC">
      <w:pPr>
        <w:jc w:val="left"/>
      </w:pPr>
      <w:r w:rsidRPr="002528EC">
        <w:rPr>
          <w:b/>
          <w:bCs/>
        </w:rPr>
        <w:t xml:space="preserve">Карта градостроительного зонирования </w:t>
      </w:r>
      <w:r w:rsidRPr="002528EC">
        <w:t>– графический материал, отображающий границы и условные обозначения территориальных зон, в отношении которых установлены градостроительные регламенты;</w:t>
      </w:r>
    </w:p>
    <w:p w:rsidR="00A31902" w:rsidRPr="002528EC" w:rsidRDefault="00A31902" w:rsidP="002528EC">
      <w:pPr>
        <w:jc w:val="left"/>
      </w:pPr>
    </w:p>
    <w:p w:rsidR="00A31902" w:rsidRPr="002528EC" w:rsidRDefault="00A31902" w:rsidP="002528EC">
      <w:pPr>
        <w:jc w:val="left"/>
      </w:pPr>
      <w:r w:rsidRPr="002528EC">
        <w:rPr>
          <w:b/>
          <w:bCs/>
        </w:rPr>
        <w:t>Коэффициент строительного использования земельного участка</w:t>
      </w:r>
      <w:r w:rsidRPr="002528EC">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A31902" w:rsidRPr="002528EC" w:rsidRDefault="00A31902" w:rsidP="002528EC">
      <w:pPr>
        <w:jc w:val="left"/>
        <w:rPr>
          <w:i/>
        </w:rPr>
      </w:pPr>
      <w:r w:rsidRPr="002528EC">
        <w:rPr>
          <w:rStyle w:val="a5"/>
          <w:bCs w:val="0"/>
          <w:color w:val="000000"/>
        </w:rPr>
        <w:t>Количество этажей многоквартирного здания</w:t>
      </w:r>
      <w:r w:rsidRPr="002528EC">
        <w:t xml:space="preserve"> - количество всех этажей, включая подземный, подвальный, цокольный, надземный, технический, мансардный.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включается;</w:t>
      </w:r>
    </w:p>
    <w:p w:rsidR="00A31902" w:rsidRPr="002528EC" w:rsidRDefault="00A31902" w:rsidP="002528EC">
      <w:pPr>
        <w:jc w:val="left"/>
      </w:pPr>
    </w:p>
    <w:p w:rsidR="00A31902" w:rsidRPr="002528EC" w:rsidRDefault="00A31902" w:rsidP="002528EC">
      <w:pPr>
        <w:jc w:val="left"/>
        <w:rPr>
          <w:snapToGrid w:val="0"/>
        </w:rPr>
      </w:pPr>
      <w:r w:rsidRPr="002528EC">
        <w:rPr>
          <w:b/>
          <w:bCs/>
          <w:snapToGrid w:val="0"/>
        </w:rPr>
        <w:t>Красные линии</w:t>
      </w:r>
      <w:r w:rsidRPr="002528EC">
        <w:rPr>
          <w:snapToGrid w:val="0"/>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A31902" w:rsidRPr="002528EC" w:rsidRDefault="00A31902" w:rsidP="002528EC">
      <w:pPr>
        <w:jc w:val="left"/>
        <w:rPr>
          <w:snapToGrid w:val="0"/>
        </w:rPr>
      </w:pPr>
    </w:p>
    <w:p w:rsidR="00A31902" w:rsidRPr="002528EC" w:rsidRDefault="00A31902" w:rsidP="002528EC">
      <w:pPr>
        <w:jc w:val="left"/>
      </w:pPr>
      <w:r w:rsidRPr="002528EC">
        <w:rPr>
          <w:b/>
          <w:bCs/>
        </w:rPr>
        <w:t>Линии градостроительного регулирования</w:t>
      </w:r>
      <w:r w:rsidRPr="002528EC">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A31902" w:rsidRPr="002528EC" w:rsidRDefault="00A31902" w:rsidP="002528EC">
      <w:pPr>
        <w:jc w:val="left"/>
      </w:pPr>
    </w:p>
    <w:p w:rsidR="00A31902" w:rsidRPr="002528EC" w:rsidRDefault="00A31902" w:rsidP="002528EC">
      <w:pPr>
        <w:jc w:val="left"/>
      </w:pPr>
      <w:r w:rsidRPr="002528EC">
        <w:t xml:space="preserve"> </w:t>
      </w:r>
      <w:r w:rsidRPr="002528EC">
        <w:rPr>
          <w:b/>
          <w:bCs/>
        </w:rPr>
        <w:t xml:space="preserve">Линии регулирования застройки </w:t>
      </w:r>
      <w:r w:rsidRPr="002528EC">
        <w:t>-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A31902" w:rsidRPr="002528EC" w:rsidRDefault="00A31902" w:rsidP="002528EC">
      <w:pPr>
        <w:jc w:val="left"/>
      </w:pPr>
    </w:p>
    <w:p w:rsidR="00A31902" w:rsidRPr="002528EC" w:rsidRDefault="00A31902" w:rsidP="002528EC">
      <w:pPr>
        <w:jc w:val="left"/>
      </w:pPr>
      <w:r w:rsidRPr="002528EC">
        <w:rPr>
          <w:b/>
        </w:rPr>
        <w:t>Лицевая граница участка</w:t>
      </w:r>
      <w:r w:rsidRPr="002528EC">
        <w:t xml:space="preserve"> - граница участка, примыкающая к улице, на которую ориентирован главный фасад здания;</w:t>
      </w:r>
    </w:p>
    <w:p w:rsidR="00A31902" w:rsidRPr="002528EC" w:rsidRDefault="00A31902" w:rsidP="002528EC">
      <w:pPr>
        <w:jc w:val="left"/>
      </w:pPr>
    </w:p>
    <w:p w:rsidR="00A31902" w:rsidRPr="002528EC" w:rsidRDefault="00A31902" w:rsidP="002528EC">
      <w:pPr>
        <w:jc w:val="left"/>
      </w:pPr>
      <w:r w:rsidRPr="002528EC">
        <w:rPr>
          <w:b/>
          <w:bCs/>
        </w:rPr>
        <w:t>Личное подсобное хозяйство</w:t>
      </w:r>
      <w:r w:rsidRPr="002528EC">
        <w:t xml:space="preserve"> - форма непредпринимательской деятельности по производству и переработке сельскохозяйственной продукции.</w:t>
      </w:r>
    </w:p>
    <w:p w:rsidR="00A31902" w:rsidRPr="002528EC" w:rsidRDefault="00A31902" w:rsidP="002528EC">
      <w:pPr>
        <w:jc w:val="left"/>
      </w:pPr>
    </w:p>
    <w:p w:rsidR="00A31902" w:rsidRPr="002528EC" w:rsidRDefault="00A31902" w:rsidP="002528EC">
      <w:pPr>
        <w:jc w:val="left"/>
      </w:pPr>
      <w:r w:rsidRPr="002528EC">
        <w:rPr>
          <w:b/>
          <w:shd w:val="clear" w:color="auto" w:fill="FFFFFF"/>
        </w:rPr>
        <w:t>Линейные объекты</w:t>
      </w:r>
      <w:r w:rsidRPr="002528EC">
        <w:rPr>
          <w:shd w:val="clear" w:color="auto" w:fill="FFFFFF"/>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2528EC">
        <w:t>.</w:t>
      </w:r>
    </w:p>
    <w:p w:rsidR="00A31902" w:rsidRPr="002528EC" w:rsidRDefault="00A31902" w:rsidP="002528EC">
      <w:pPr>
        <w:jc w:val="left"/>
      </w:pPr>
    </w:p>
    <w:p w:rsidR="00A31902" w:rsidRPr="002528EC" w:rsidRDefault="00A31902" w:rsidP="002528EC">
      <w:pPr>
        <w:jc w:val="left"/>
      </w:pPr>
      <w:r w:rsidRPr="002528EC">
        <w:rPr>
          <w:b/>
        </w:rPr>
        <w:t>Машино-место</w:t>
      </w:r>
      <w:r w:rsidRPr="002528EC">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A31902" w:rsidRPr="002528EC" w:rsidRDefault="00A31902" w:rsidP="002528EC">
      <w:pPr>
        <w:jc w:val="left"/>
      </w:pPr>
    </w:p>
    <w:p w:rsidR="00A31902" w:rsidRPr="002528EC" w:rsidRDefault="00A31902" w:rsidP="002528EC">
      <w:pPr>
        <w:jc w:val="left"/>
      </w:pPr>
      <w:r w:rsidRPr="002528EC">
        <w:rPr>
          <w:b/>
          <w:bCs/>
        </w:rPr>
        <w:t xml:space="preserve">Малоэтажная жилая застройка </w:t>
      </w:r>
      <w:r w:rsidRPr="002528EC">
        <w:t>- жилая застройка этажностью до 3 этажей включительно с обеспечением, как правило, непосредственной связи квартир с земельным участком.</w:t>
      </w:r>
    </w:p>
    <w:p w:rsidR="00A31902" w:rsidRPr="002528EC" w:rsidRDefault="00A31902" w:rsidP="002528EC">
      <w:pPr>
        <w:jc w:val="left"/>
      </w:pPr>
    </w:p>
    <w:p w:rsidR="00A31902" w:rsidRPr="002528EC" w:rsidRDefault="00A31902" w:rsidP="002528EC">
      <w:pPr>
        <w:jc w:val="left"/>
      </w:pPr>
      <w:r w:rsidRPr="002528EC">
        <w:rPr>
          <w:b/>
          <w:bCs/>
        </w:rPr>
        <w:t xml:space="preserve">Межевание земель </w:t>
      </w:r>
      <w:r w:rsidRPr="002528EC">
        <w:rPr>
          <w:noProof/>
        </w:rPr>
        <w:t>— комплекс градостроительных (проектно-планировочных) и (или)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A31902" w:rsidRPr="002528EC" w:rsidRDefault="00A31902" w:rsidP="002528EC">
      <w:pPr>
        <w:jc w:val="left"/>
      </w:pPr>
    </w:p>
    <w:p w:rsidR="00A31902" w:rsidRPr="002528EC" w:rsidRDefault="00A31902" w:rsidP="002528EC">
      <w:pPr>
        <w:jc w:val="left"/>
      </w:pPr>
      <w:r w:rsidRPr="002528EC">
        <w:rPr>
          <w:b/>
        </w:rPr>
        <w:t>Микрорайон (квартал)</w:t>
      </w:r>
      <w:r w:rsidRPr="002528EC">
        <w:t xml:space="preserve"> - структурный элемент территории жилой застройки.</w:t>
      </w:r>
    </w:p>
    <w:p w:rsidR="00A31902" w:rsidRPr="002528EC" w:rsidRDefault="00A31902" w:rsidP="002528EC">
      <w:pPr>
        <w:jc w:val="left"/>
      </w:pPr>
    </w:p>
    <w:p w:rsidR="00A31902" w:rsidRPr="002528EC" w:rsidRDefault="00A31902" w:rsidP="002528EC">
      <w:pPr>
        <w:jc w:val="left"/>
      </w:pPr>
      <w:r w:rsidRPr="002528EC">
        <w:rPr>
          <w:b/>
          <w:bCs/>
        </w:rPr>
        <w:t>Многоквартирный жилой дом</w:t>
      </w:r>
      <w:r w:rsidRPr="002528EC">
        <w:t xml:space="preserve"> - жилой дом, квартиры которого имеют выход на общие лестничные клетки и общий для всего дома земельный участок;</w:t>
      </w:r>
    </w:p>
    <w:p w:rsidR="00A31902" w:rsidRPr="002528EC" w:rsidRDefault="00A31902" w:rsidP="002528EC">
      <w:pPr>
        <w:pStyle w:val="ConsNonformat"/>
        <w:spacing w:before="80"/>
        <w:ind w:firstLine="709"/>
        <w:rPr>
          <w:rFonts w:ascii="Times New Roman" w:hAnsi="Times New Roman" w:cs="Times New Roman"/>
          <w:color w:val="000000"/>
          <w:sz w:val="28"/>
          <w:szCs w:val="28"/>
        </w:rPr>
      </w:pPr>
    </w:p>
    <w:p w:rsidR="00A31902" w:rsidRPr="002528EC" w:rsidRDefault="00A31902" w:rsidP="002528EC">
      <w:pPr>
        <w:jc w:val="left"/>
      </w:pPr>
      <w:r w:rsidRPr="002528EC">
        <w:rPr>
          <w:b/>
        </w:rPr>
        <w:t>Многоэтажная жилая застройка</w:t>
      </w:r>
      <w:r w:rsidRPr="002528EC">
        <w:t xml:space="preserve"> - жилая застройка многоквартирными зданиями высотой до </w:t>
      </w:r>
      <w:smartTag w:uri="urn:schemas-microsoft-com:office:smarttags" w:element="metricconverter">
        <w:smartTagPr>
          <w:attr w:name="ProductID" w:val="75 метров"/>
        </w:smartTagPr>
        <w:r w:rsidRPr="002528EC">
          <w:t>75 метров</w:t>
        </w:r>
      </w:smartTag>
      <w:r w:rsidRPr="002528EC">
        <w:t>.</w:t>
      </w:r>
    </w:p>
    <w:p w:rsidR="00A31902" w:rsidRPr="002528EC" w:rsidRDefault="00A31902" w:rsidP="002528EC">
      <w:pPr>
        <w:jc w:val="left"/>
      </w:pPr>
    </w:p>
    <w:p w:rsidR="00A31902" w:rsidRPr="002528EC" w:rsidRDefault="00A31902" w:rsidP="002528EC">
      <w:pPr>
        <w:jc w:val="left"/>
      </w:pPr>
      <w:r w:rsidRPr="002528EC">
        <w:rPr>
          <w:b/>
          <w:spacing w:val="-2"/>
        </w:rPr>
        <w:t>Населенный пункт</w:t>
      </w:r>
      <w:r w:rsidRPr="002528EC">
        <w:rPr>
          <w:spacing w:val="-2"/>
        </w:rPr>
        <w:t xml:space="preserve"> - часть территории поселения</w:t>
      </w:r>
      <w:r w:rsidRPr="002528EC">
        <w:rPr>
          <w:spacing w:val="-2"/>
          <w:u w:val="single"/>
        </w:rPr>
        <w:t>,</w:t>
      </w:r>
      <w:r w:rsidRPr="002528EC">
        <w:rPr>
          <w:spacing w:val="-2"/>
        </w:rPr>
        <w:t xml:space="preserve"> имеющая сосредоточенную</w:t>
      </w:r>
      <w:r w:rsidRPr="002528EC">
        <w:t xml:space="preserve">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К населенным пунктам на территории области относятся города, поселки городского типа, не отнесенные к категории городов, поселки, села, деревни, выселки.</w:t>
      </w:r>
    </w:p>
    <w:p w:rsidR="00A31902" w:rsidRPr="002528EC" w:rsidRDefault="00A31902" w:rsidP="002528EC">
      <w:pPr>
        <w:jc w:val="left"/>
      </w:pPr>
    </w:p>
    <w:p w:rsidR="00A31902" w:rsidRPr="002528EC" w:rsidRDefault="00A31902" w:rsidP="002528EC">
      <w:pPr>
        <w:jc w:val="left"/>
      </w:pPr>
      <w:r w:rsidRPr="002528EC">
        <w:rPr>
          <w:b/>
          <w:bCs/>
        </w:rPr>
        <w:t>Недвижимость</w:t>
      </w:r>
      <w:r w:rsidRPr="002528EC">
        <w:rPr>
          <w:noProof/>
        </w:rPr>
        <w:t xml:space="preserve"> —</w:t>
      </w:r>
      <w:r w:rsidRPr="002528EC">
        <w:t xml:space="preserve">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объекты незавершенного строительства;</w:t>
      </w:r>
    </w:p>
    <w:p w:rsidR="00A31902" w:rsidRPr="002528EC" w:rsidRDefault="00A31902" w:rsidP="002528EC">
      <w:pPr>
        <w:jc w:val="left"/>
      </w:pPr>
    </w:p>
    <w:p w:rsidR="00A31902" w:rsidRPr="002528EC" w:rsidRDefault="00A31902" w:rsidP="002528EC">
      <w:pPr>
        <w:jc w:val="left"/>
      </w:pPr>
      <w:r w:rsidRPr="002528EC">
        <w:rPr>
          <w:b/>
          <w:bCs/>
        </w:rPr>
        <w:t>Объект капитального строительства</w:t>
      </w:r>
      <w:r w:rsidRPr="002528EC">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A31902" w:rsidRPr="002528EC" w:rsidRDefault="00A31902" w:rsidP="002528EC">
      <w:pPr>
        <w:jc w:val="left"/>
      </w:pPr>
    </w:p>
    <w:p w:rsidR="00A31902" w:rsidRPr="002528EC" w:rsidRDefault="00A31902" w:rsidP="002528EC">
      <w:pPr>
        <w:jc w:val="left"/>
      </w:pPr>
      <w:r w:rsidRPr="002528EC">
        <w:rPr>
          <w:b/>
          <w:shd w:val="clear" w:color="auto" w:fill="FFFFFF"/>
        </w:rPr>
        <w:t>Некапитальные строения, сооружения</w:t>
      </w:r>
      <w:r w:rsidRPr="002528EC">
        <w:rPr>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A31902" w:rsidRPr="002528EC" w:rsidRDefault="00A31902" w:rsidP="002528EC">
      <w:pPr>
        <w:jc w:val="left"/>
      </w:pPr>
      <w:r w:rsidRPr="002528EC">
        <w:rPr>
          <w:b/>
          <w:shd w:val="clear" w:color="auto" w:fill="FFFFFF"/>
        </w:rPr>
        <w:t>Объект индивидуального жилищного строительства</w:t>
      </w:r>
      <w:r w:rsidRPr="002528EC">
        <w:rPr>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A31902" w:rsidRPr="002528EC" w:rsidRDefault="00A31902" w:rsidP="002528EC">
      <w:pPr>
        <w:jc w:val="left"/>
        <w:rPr>
          <w:i/>
        </w:rPr>
      </w:pPr>
      <w:r w:rsidRPr="002528EC">
        <w:rPr>
          <w:b/>
        </w:rPr>
        <w:t>Объекты культурного наследия (памятники истории и культуры) народов Российской Федерации (далее - объекты культурного наследия)</w:t>
      </w:r>
      <w:r w:rsidRPr="002528EC">
        <w:t xml:space="preserve">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A31902" w:rsidRPr="002528EC" w:rsidRDefault="00A31902" w:rsidP="002528EC">
      <w:pPr>
        <w:jc w:val="left"/>
      </w:pPr>
    </w:p>
    <w:p w:rsidR="00A31902" w:rsidRPr="002528EC" w:rsidRDefault="00A31902" w:rsidP="002528EC">
      <w:pPr>
        <w:jc w:val="left"/>
        <w:rPr>
          <w:i/>
        </w:rPr>
      </w:pPr>
      <w:r w:rsidRPr="002528EC">
        <w:rPr>
          <w:b/>
          <w:bCs/>
        </w:rPr>
        <w:t>Общественное обсуждение</w:t>
      </w:r>
      <w:r w:rsidRPr="002528EC">
        <w:t xml:space="preserve"> — </w:t>
      </w:r>
      <w:r w:rsidRPr="002528EC">
        <w:rPr>
          <w:bCs/>
        </w:rPr>
        <w:t>это</w:t>
      </w:r>
      <w:r w:rsidRPr="002528EC">
        <w:t xml:space="preserve"> регламентированные процедуры по </w:t>
      </w:r>
      <w:r w:rsidRPr="002528EC">
        <w:lastRenderedPageBreak/>
        <w:t xml:space="preserve">рассмотрению и анализу проектов нормативных правовых и распорядительных актов. Главная цель </w:t>
      </w:r>
      <w:r w:rsidRPr="002528EC">
        <w:rPr>
          <w:bCs/>
        </w:rPr>
        <w:t>общественного обсуждения</w:t>
      </w:r>
      <w:r w:rsidRPr="002528EC">
        <w:t xml:space="preserve"> — привлечение граждан к процессу </w:t>
      </w:r>
      <w:r w:rsidRPr="002528EC">
        <w:rPr>
          <w:bCs/>
        </w:rPr>
        <w:t>обсуждения</w:t>
      </w:r>
      <w:r w:rsidRPr="002528EC">
        <w:t xml:space="preserve"> социально значимых проектов, выявление </w:t>
      </w:r>
      <w:r w:rsidRPr="002528EC">
        <w:rPr>
          <w:bCs/>
        </w:rPr>
        <w:t>общественного</w:t>
      </w:r>
      <w:r w:rsidRPr="002528EC">
        <w:t xml:space="preserve"> мнения, учет предложений и замечаний</w:t>
      </w:r>
    </w:p>
    <w:p w:rsidR="00A31902" w:rsidRPr="002528EC" w:rsidRDefault="00A31902" w:rsidP="002528EC">
      <w:pPr>
        <w:jc w:val="left"/>
      </w:pPr>
      <w:r w:rsidRPr="002528EC">
        <w:rPr>
          <w:b/>
        </w:rPr>
        <w:t>Обладатели сервитута</w:t>
      </w:r>
      <w:r w:rsidRPr="002528EC">
        <w:t xml:space="preserve"> – лица, имеющие право ограниченного пользования чужими земельными участками (сервитут).</w:t>
      </w:r>
    </w:p>
    <w:p w:rsidR="00A31902" w:rsidRPr="002528EC" w:rsidRDefault="00A31902" w:rsidP="002528EC">
      <w:pPr>
        <w:jc w:val="left"/>
      </w:pPr>
    </w:p>
    <w:p w:rsidR="00A31902" w:rsidRPr="002528EC" w:rsidRDefault="00A31902" w:rsidP="002528EC">
      <w:pPr>
        <w:jc w:val="left"/>
      </w:pPr>
      <w:r w:rsidRPr="002528EC">
        <w:rPr>
          <w:b/>
        </w:rPr>
        <w:t>Общественный центр</w:t>
      </w:r>
      <w:r w:rsidRPr="002528EC">
        <w:t xml:space="preserve"> – территория для преимущественного размещения объектов обслуживания и осуществления различных общественных процессов (общение, отдых, торговля и др.).</w:t>
      </w:r>
    </w:p>
    <w:p w:rsidR="00A31902" w:rsidRPr="002528EC" w:rsidRDefault="00A31902" w:rsidP="002528EC">
      <w:pPr>
        <w:jc w:val="left"/>
      </w:pPr>
    </w:p>
    <w:p w:rsidR="00A31902" w:rsidRPr="002528EC" w:rsidRDefault="00A31902" w:rsidP="002528EC">
      <w:pPr>
        <w:jc w:val="left"/>
      </w:pPr>
      <w:r w:rsidRPr="002528EC">
        <w:rPr>
          <w:b/>
        </w:rPr>
        <w:t>Объект благоустройства</w:t>
      </w:r>
      <w:r w:rsidRPr="002528EC">
        <w:t xml:space="preserve"> - территории, на которых должны осуществляться уборка мусора, снега, санитарная очистка, озеленение, установка малых архитектурных форм и другие работы по благоустройству.</w:t>
      </w:r>
    </w:p>
    <w:p w:rsidR="00A31902" w:rsidRPr="002528EC" w:rsidRDefault="00A31902" w:rsidP="002528EC">
      <w:pPr>
        <w:jc w:val="left"/>
      </w:pPr>
    </w:p>
    <w:p w:rsidR="00A31902" w:rsidRPr="002528EC" w:rsidRDefault="00A31902" w:rsidP="002528EC">
      <w:pPr>
        <w:jc w:val="left"/>
      </w:pPr>
      <w:r w:rsidRPr="002528EC">
        <w:rPr>
          <w:b/>
          <w:bCs/>
        </w:rPr>
        <w:t xml:space="preserve">Объект индивидуального жилищного строительства – </w:t>
      </w:r>
      <w:r w:rsidRPr="002528EC">
        <w:t>отдельно стоящий</w:t>
      </w:r>
      <w:r w:rsidRPr="002528EC">
        <w:rPr>
          <w:b/>
          <w:bCs/>
        </w:rPr>
        <w:t xml:space="preserve"> </w:t>
      </w:r>
      <w:r w:rsidRPr="002528EC">
        <w:t>жилой дом с количеством этажей не более чем три, предназначенный для проживания одной семьи;</w:t>
      </w:r>
    </w:p>
    <w:p w:rsidR="00A31902" w:rsidRPr="002528EC" w:rsidRDefault="00A31902" w:rsidP="002528EC">
      <w:pPr>
        <w:jc w:val="left"/>
      </w:pPr>
    </w:p>
    <w:p w:rsidR="00A31902" w:rsidRPr="002528EC" w:rsidRDefault="00A31902" w:rsidP="002528EC">
      <w:pPr>
        <w:jc w:val="left"/>
      </w:pPr>
      <w:r w:rsidRPr="002528EC">
        <w:rPr>
          <w:b/>
        </w:rPr>
        <w:t>Объекты местного значения</w:t>
      </w:r>
      <w:r w:rsidRPr="002528EC">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Оренбургской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rsidR="00A31902" w:rsidRPr="002528EC" w:rsidRDefault="00A31902" w:rsidP="002528EC">
      <w:pPr>
        <w:jc w:val="left"/>
      </w:pPr>
    </w:p>
    <w:p w:rsidR="00A31902" w:rsidRPr="002528EC" w:rsidRDefault="00A31902" w:rsidP="002528EC">
      <w:pPr>
        <w:jc w:val="left"/>
      </w:pPr>
      <w:r w:rsidRPr="002528EC">
        <w:rPr>
          <w:b/>
        </w:rPr>
        <w:t>Огородничество</w:t>
      </w:r>
      <w:r w:rsidRPr="002528EC">
        <w:t xml:space="preserve"> – использование земельного участка, предоставленного гражданину или приобретенного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A31902" w:rsidRPr="002528EC" w:rsidRDefault="00A31902" w:rsidP="002528EC">
      <w:pPr>
        <w:jc w:val="left"/>
      </w:pPr>
    </w:p>
    <w:p w:rsidR="00A31902" w:rsidRPr="002528EC" w:rsidRDefault="00A31902" w:rsidP="002528EC">
      <w:pPr>
        <w:jc w:val="left"/>
      </w:pPr>
      <w:r w:rsidRPr="002528EC">
        <w:rPr>
          <w:b/>
          <w:bCs/>
        </w:rPr>
        <w:t>Отклонения от Правил</w:t>
      </w:r>
      <w:r w:rsidRPr="002528EC">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A31902" w:rsidRPr="002528EC" w:rsidRDefault="00A31902" w:rsidP="002528EC">
      <w:pPr>
        <w:jc w:val="left"/>
      </w:pPr>
    </w:p>
    <w:p w:rsidR="00A31902" w:rsidRPr="002528EC" w:rsidRDefault="00A31902" w:rsidP="002528EC">
      <w:pPr>
        <w:jc w:val="left"/>
      </w:pPr>
      <w:r w:rsidRPr="002528EC">
        <w:tab/>
      </w:r>
      <w:r w:rsidRPr="002528EC">
        <w:rPr>
          <w:b/>
        </w:rPr>
        <w:t>Основные виды разрешенного использования земельных участков и объектов капитального строительства</w:t>
      </w:r>
      <w:r w:rsidRPr="002528EC">
        <w:t xml:space="preserve"> - виды деятельности и объекты, </w:t>
      </w:r>
      <w:r w:rsidRPr="002528EC">
        <w:lastRenderedPageBreak/>
        <w:t>осуществлять и размещать которые на земельных участках разрешено в силу перечисления этих видов деятельности и объектов в составе регламентов использования территорий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A31902" w:rsidRPr="002528EC" w:rsidRDefault="00A31902" w:rsidP="002528EC">
      <w:pPr>
        <w:jc w:val="left"/>
      </w:pPr>
    </w:p>
    <w:p w:rsidR="00A31902" w:rsidRPr="002528EC" w:rsidRDefault="00A31902" w:rsidP="002528EC">
      <w:pPr>
        <w:jc w:val="left"/>
      </w:pPr>
      <w:r w:rsidRPr="002528EC">
        <w:t>Отступ здания, сооружения (от границы участка) - расстояние между границей участка и стеной здания;</w:t>
      </w:r>
    </w:p>
    <w:p w:rsidR="00A31902" w:rsidRPr="002528EC" w:rsidRDefault="00A31902" w:rsidP="002528EC">
      <w:pPr>
        <w:jc w:val="left"/>
      </w:pPr>
    </w:p>
    <w:p w:rsidR="00A31902" w:rsidRPr="002528EC" w:rsidRDefault="00A31902" w:rsidP="002528EC">
      <w:pPr>
        <w:jc w:val="left"/>
      </w:pPr>
      <w:r w:rsidRPr="002528EC">
        <w:rPr>
          <w:b/>
        </w:rPr>
        <w:t>Парковка (парковочное место)</w:t>
      </w:r>
      <w:r w:rsidRPr="002528EC">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31902" w:rsidRPr="002528EC" w:rsidRDefault="00A31902" w:rsidP="002528EC">
      <w:pPr>
        <w:jc w:val="left"/>
      </w:pPr>
    </w:p>
    <w:p w:rsidR="00A31902" w:rsidRPr="002528EC" w:rsidRDefault="00A31902" w:rsidP="002528EC">
      <w:pPr>
        <w:pStyle w:val="a3"/>
        <w:jc w:val="left"/>
        <w:rPr>
          <w:b/>
          <w:bCs/>
          <w:iCs/>
          <w:spacing w:val="-2"/>
          <w:sz w:val="28"/>
          <w:szCs w:val="28"/>
          <w:lang w:val="ru-RU"/>
        </w:rPr>
      </w:pPr>
      <w:r w:rsidRPr="002528EC">
        <w:rPr>
          <w:b/>
          <w:bCs/>
          <w:iCs/>
          <w:sz w:val="28"/>
          <w:szCs w:val="28"/>
          <w:lang w:val="ru-RU"/>
        </w:rPr>
        <w:t>Пешеходная зона</w:t>
      </w:r>
      <w:r w:rsidRPr="002528EC">
        <w:rPr>
          <w:sz w:val="28"/>
          <w:szCs w:val="28"/>
          <w:lang w:val="ru-RU"/>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A31902" w:rsidRPr="002528EC" w:rsidRDefault="00A31902" w:rsidP="002528EC">
      <w:pPr>
        <w:jc w:val="left"/>
      </w:pPr>
      <w:r w:rsidRPr="002528EC">
        <w:rPr>
          <w:b/>
        </w:rPr>
        <w:t>Площадь земельного участка</w:t>
      </w:r>
      <w:r w:rsidRPr="002528EC">
        <w:t xml:space="preserve"> - площадь территории горизонтальной проекции земельного участка;</w:t>
      </w:r>
    </w:p>
    <w:p w:rsidR="00A31902" w:rsidRPr="002528EC" w:rsidRDefault="00A31902" w:rsidP="002528EC">
      <w:pPr>
        <w:jc w:val="left"/>
      </w:pPr>
    </w:p>
    <w:p w:rsidR="00A31902" w:rsidRPr="002528EC" w:rsidRDefault="00A31902" w:rsidP="002528EC">
      <w:pPr>
        <w:jc w:val="left"/>
      </w:pPr>
      <w:r w:rsidRPr="002528EC">
        <w:rPr>
          <w:b/>
          <w:bCs/>
        </w:rPr>
        <w:t>Подрядчик</w:t>
      </w:r>
      <w:r w:rsidRPr="002528EC">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A31902" w:rsidRPr="002528EC" w:rsidRDefault="00A31902" w:rsidP="002528EC">
      <w:pPr>
        <w:jc w:val="left"/>
      </w:pPr>
    </w:p>
    <w:p w:rsidR="00A31902" w:rsidRPr="002528EC" w:rsidRDefault="00A31902" w:rsidP="002528EC">
      <w:pPr>
        <w:pStyle w:val="ConsPlusNormal"/>
        <w:ind w:firstLine="709"/>
        <w:rPr>
          <w:color w:val="000000"/>
        </w:rPr>
      </w:pPr>
      <w:r w:rsidRPr="002528EC">
        <w:rPr>
          <w:b/>
          <w:color w:val="000000"/>
        </w:rPr>
        <w:t>Подключение объекта капитального строительства к сетям инженерно-технического обеспечения</w:t>
      </w:r>
      <w:r w:rsidRPr="002528EC">
        <w:rPr>
          <w:color w:val="000000"/>
        </w:rPr>
        <w:t xml:space="preserve"> - процесс, дающий возможность осуществления подключения строящихся (реконструируемых) объектов капитального строительства к сетям инженерно-технического обеспечения, а также к оборудованию по производству ресурсов.</w:t>
      </w:r>
    </w:p>
    <w:p w:rsidR="00A31902" w:rsidRPr="002528EC" w:rsidRDefault="00A31902" w:rsidP="002528EC">
      <w:pPr>
        <w:jc w:val="left"/>
      </w:pPr>
    </w:p>
    <w:p w:rsidR="00A31902" w:rsidRPr="002528EC" w:rsidRDefault="00A31902" w:rsidP="002528EC">
      <w:pPr>
        <w:jc w:val="left"/>
      </w:pPr>
      <w:r w:rsidRPr="002528EC">
        <w:rPr>
          <w:b/>
          <w:bCs/>
        </w:rPr>
        <w:t xml:space="preserve">Правила землепользования и застройки – </w:t>
      </w:r>
      <w:r w:rsidRPr="002528EC">
        <w:t xml:space="preserve">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w:t>
      </w:r>
      <w:r w:rsidRPr="002528EC">
        <w:lastRenderedPageBreak/>
        <w:t>и порядок внесения в него изменений;</w:t>
      </w:r>
    </w:p>
    <w:p w:rsidR="00A31902" w:rsidRPr="002528EC" w:rsidRDefault="00A31902" w:rsidP="002528EC">
      <w:pPr>
        <w:jc w:val="left"/>
      </w:pPr>
    </w:p>
    <w:p w:rsidR="00A31902" w:rsidRPr="002528EC" w:rsidRDefault="00A31902" w:rsidP="002528EC">
      <w:pPr>
        <w:jc w:val="left"/>
      </w:pPr>
      <w:r w:rsidRPr="002528EC">
        <w:rPr>
          <w:b/>
        </w:rPr>
        <w:t>Правообладатели земельных участков, объектов капитального строительства</w:t>
      </w:r>
      <w:r w:rsidRPr="002528EC">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A31902" w:rsidRPr="002528EC" w:rsidRDefault="00A31902" w:rsidP="002528EC">
      <w:pPr>
        <w:jc w:val="left"/>
      </w:pPr>
    </w:p>
    <w:p w:rsidR="00A31902" w:rsidRPr="002528EC" w:rsidRDefault="00A31902" w:rsidP="002528EC">
      <w:pPr>
        <w:jc w:val="left"/>
      </w:pPr>
      <w:r w:rsidRPr="002528EC">
        <w:rPr>
          <w:b/>
        </w:rPr>
        <w:t>Прилегающая территория</w:t>
      </w:r>
      <w:r w:rsidRPr="002528EC">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w:t>
      </w:r>
    </w:p>
    <w:p w:rsidR="00A31902" w:rsidRPr="002528EC" w:rsidRDefault="00A31902" w:rsidP="002528EC">
      <w:pPr>
        <w:jc w:val="left"/>
      </w:pPr>
      <w:r w:rsidRPr="002528EC">
        <w:t xml:space="preserve"> </w:t>
      </w:r>
    </w:p>
    <w:p w:rsidR="00A31902" w:rsidRPr="002528EC" w:rsidRDefault="00A31902" w:rsidP="002528EC">
      <w:pPr>
        <w:jc w:val="left"/>
      </w:pPr>
      <w:r w:rsidRPr="002528EC">
        <w:rPr>
          <w:b/>
        </w:rPr>
        <w:t>Предельная высота объектов капитального строительства</w:t>
      </w:r>
      <w:r w:rsidRPr="002528EC">
        <w:t xml:space="preserve"> – 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A31902" w:rsidRPr="002528EC" w:rsidRDefault="00A31902" w:rsidP="002528EC">
      <w:pPr>
        <w:jc w:val="left"/>
      </w:pPr>
    </w:p>
    <w:p w:rsidR="00A31902" w:rsidRPr="002528EC" w:rsidRDefault="00A31902" w:rsidP="002528EC">
      <w:pPr>
        <w:jc w:val="left"/>
      </w:pPr>
      <w:r w:rsidRPr="002528EC">
        <w:t>Предельные размеры земельных участков и предельные параметры разрешенного строительства, реконструкции объектов капитального строительства - предельные физические характеристики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регламентом использования территорий;</w:t>
      </w:r>
    </w:p>
    <w:p w:rsidR="00A31902" w:rsidRPr="002528EC" w:rsidRDefault="00A31902" w:rsidP="002528EC">
      <w:pPr>
        <w:jc w:val="left"/>
      </w:pPr>
    </w:p>
    <w:p w:rsidR="00A31902" w:rsidRPr="002528EC" w:rsidRDefault="00A31902" w:rsidP="002528EC">
      <w:pPr>
        <w:jc w:val="left"/>
      </w:pPr>
      <w:r w:rsidRPr="002528EC">
        <w:rPr>
          <w:b/>
          <w:bCs/>
        </w:rPr>
        <w:t>Прибрежная защитная полоса</w:t>
      </w:r>
      <w:r w:rsidRPr="002528EC">
        <w:t xml:space="preserve"> - часть водоохраной зоны, для которой вводятся дополнительные ограничения землепользования, застройки и природопользования;</w:t>
      </w:r>
    </w:p>
    <w:p w:rsidR="00A31902" w:rsidRPr="002528EC" w:rsidRDefault="00A31902" w:rsidP="002528EC">
      <w:pPr>
        <w:jc w:val="left"/>
      </w:pPr>
    </w:p>
    <w:p w:rsidR="00A31902" w:rsidRPr="002528EC" w:rsidRDefault="00A31902" w:rsidP="002528EC">
      <w:pPr>
        <w:jc w:val="left"/>
      </w:pPr>
      <w:r w:rsidRPr="002528EC">
        <w:rPr>
          <w:b/>
          <w:bCs/>
        </w:rPr>
        <w:t>Проектная документация</w:t>
      </w:r>
      <w:r w:rsidRPr="002528EC">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A31902" w:rsidRPr="002528EC" w:rsidRDefault="00A31902" w:rsidP="002528EC">
      <w:pPr>
        <w:jc w:val="left"/>
      </w:pPr>
    </w:p>
    <w:p w:rsidR="00A31902" w:rsidRPr="002528EC" w:rsidRDefault="00A31902" w:rsidP="002528EC">
      <w:pPr>
        <w:jc w:val="left"/>
      </w:pPr>
      <w:r w:rsidRPr="002528EC">
        <w:rPr>
          <w:b/>
        </w:rPr>
        <w:t>Проект планировки территории</w:t>
      </w:r>
      <w:r w:rsidRPr="002528EC">
        <w:t xml:space="preserve"> -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A31902" w:rsidRPr="002528EC" w:rsidRDefault="00A31902" w:rsidP="002528EC">
      <w:pPr>
        <w:jc w:val="left"/>
      </w:pPr>
    </w:p>
    <w:p w:rsidR="00A31902" w:rsidRPr="002528EC" w:rsidRDefault="00A31902" w:rsidP="002528EC">
      <w:pPr>
        <w:jc w:val="left"/>
      </w:pPr>
      <w:r w:rsidRPr="002528EC">
        <w:rPr>
          <w:b/>
        </w:rPr>
        <w:lastRenderedPageBreak/>
        <w:t xml:space="preserve">Проект планировки территории квартала (микрорайона, планировочно обособленной части квартала) </w:t>
      </w:r>
      <w:r w:rsidRPr="002528EC">
        <w:t>- документация по планировке территории, подготавливаемая в целях обеспечения устойчивого развития территории квартала (микрорайона, планировочно обособленной части квартала) путем достижения нормируемых показателей застройки соответствующей территории и выделения внутриквартальных территорий общего пользования и основных линий градостроительного регулирования;</w:t>
      </w:r>
    </w:p>
    <w:p w:rsidR="00A31902" w:rsidRPr="002528EC" w:rsidRDefault="00A31902" w:rsidP="002528EC">
      <w:pPr>
        <w:jc w:val="left"/>
      </w:pPr>
    </w:p>
    <w:p w:rsidR="00A31902" w:rsidRPr="002528EC" w:rsidRDefault="00A31902" w:rsidP="002528EC">
      <w:pPr>
        <w:jc w:val="left"/>
      </w:pPr>
      <w:r w:rsidRPr="002528EC">
        <w:rPr>
          <w:b/>
        </w:rPr>
        <w:t>Проект планировки территории линейного объекта</w:t>
      </w:r>
      <w:r w:rsidRPr="002528EC">
        <w:t xml:space="preserve"> - документация по планировке территории, подготавливаемая в целях установления, корректировки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w:t>
      </w:r>
    </w:p>
    <w:p w:rsidR="00A31902" w:rsidRPr="002528EC" w:rsidRDefault="00A31902" w:rsidP="002528EC">
      <w:pPr>
        <w:jc w:val="left"/>
      </w:pPr>
    </w:p>
    <w:p w:rsidR="00A31902" w:rsidRPr="002528EC" w:rsidRDefault="00A31902" w:rsidP="002528EC">
      <w:pPr>
        <w:jc w:val="left"/>
      </w:pPr>
      <w:r w:rsidRPr="002528EC">
        <w:rPr>
          <w:b/>
        </w:rPr>
        <w:t>Проект межевания территории</w:t>
      </w:r>
      <w:r w:rsidRPr="002528EC">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p>
    <w:p w:rsidR="00A31902" w:rsidRPr="002528EC" w:rsidRDefault="00A31902" w:rsidP="002528EC">
      <w:pPr>
        <w:jc w:val="left"/>
      </w:pPr>
    </w:p>
    <w:p w:rsidR="00A31902" w:rsidRPr="002528EC" w:rsidRDefault="00A31902" w:rsidP="002528EC">
      <w:pPr>
        <w:jc w:val="left"/>
      </w:pPr>
      <w:r w:rsidRPr="002528EC">
        <w:rPr>
          <w:b/>
          <w:bCs/>
        </w:rPr>
        <w:t>Процент застройки участка</w:t>
      </w:r>
      <w:r w:rsidRPr="002528EC">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A31902" w:rsidRPr="002528EC" w:rsidRDefault="00A31902" w:rsidP="002528EC">
      <w:pPr>
        <w:jc w:val="left"/>
      </w:pPr>
    </w:p>
    <w:p w:rsidR="00A31902" w:rsidRPr="002528EC" w:rsidRDefault="00A31902" w:rsidP="002528EC">
      <w:pPr>
        <w:jc w:val="left"/>
      </w:pPr>
      <w:r w:rsidRPr="002528EC">
        <w:rPr>
          <w:b/>
          <w:bCs/>
        </w:rPr>
        <w:t>Публичный сервитут</w:t>
      </w:r>
      <w:r w:rsidRPr="002528EC">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A31902" w:rsidRPr="002528EC" w:rsidRDefault="00A31902" w:rsidP="002528EC">
      <w:pPr>
        <w:jc w:val="left"/>
      </w:pPr>
    </w:p>
    <w:p w:rsidR="00A31902" w:rsidRPr="002528EC" w:rsidRDefault="00A31902" w:rsidP="002528EC">
      <w:pPr>
        <w:jc w:val="left"/>
      </w:pPr>
      <w:r w:rsidRPr="002528EC">
        <w:rPr>
          <w:b/>
          <w:bCs/>
        </w:rPr>
        <w:t>Разрешение на строительство</w:t>
      </w:r>
      <w:r w:rsidRPr="002528EC">
        <w:t xml:space="preserve"> -</w:t>
      </w:r>
      <w:r w:rsidRPr="002528EC">
        <w:rPr>
          <w:strike/>
        </w:rPr>
        <w:t xml:space="preserve"> </w:t>
      </w:r>
      <w:r w:rsidRPr="002528EC">
        <w:t xml:space="preserve">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 39 ГрК РФ),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w:t>
      </w:r>
      <w:r w:rsidRPr="002528EC">
        <w:lastRenderedPageBreak/>
        <w:t>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A31902" w:rsidRPr="002528EC" w:rsidRDefault="00A31902" w:rsidP="002528EC">
      <w:pPr>
        <w:jc w:val="left"/>
      </w:pPr>
    </w:p>
    <w:p w:rsidR="00A31902" w:rsidRPr="002528EC" w:rsidRDefault="00A31902" w:rsidP="002528EC">
      <w:pPr>
        <w:jc w:val="left"/>
      </w:pPr>
      <w:r w:rsidRPr="002528EC">
        <w:rPr>
          <w:b/>
          <w:bCs/>
        </w:rPr>
        <w:t>Разрешенное использование</w:t>
      </w:r>
      <w:r w:rsidRPr="002528EC">
        <w:t xml:space="preserve"> </w:t>
      </w:r>
      <w:r w:rsidRPr="002528EC">
        <w:rPr>
          <w:b/>
          <w:bCs/>
        </w:rPr>
        <w:t>земельных участков и иных объектов недвижимости</w:t>
      </w:r>
      <w:r w:rsidRPr="002528EC">
        <w:t xml:space="preserve"> - использование недвижимости в соответствии с градостроительным регламентом, а также публичными сервитутами;</w:t>
      </w:r>
    </w:p>
    <w:p w:rsidR="00A31902" w:rsidRPr="002528EC" w:rsidRDefault="00A31902" w:rsidP="002528EC">
      <w:pPr>
        <w:jc w:val="left"/>
      </w:pPr>
    </w:p>
    <w:p w:rsidR="00A31902" w:rsidRPr="002528EC" w:rsidRDefault="00A31902" w:rsidP="002528EC">
      <w:pPr>
        <w:jc w:val="left"/>
        <w:rPr>
          <w:snapToGrid w:val="0"/>
        </w:rPr>
      </w:pPr>
      <w:r w:rsidRPr="002528EC">
        <w:rPr>
          <w:b/>
          <w:bCs/>
          <w:snapToGrid w:val="0"/>
        </w:rPr>
        <w:t>Разрешение на ввод объекта в эксплуатацию -</w:t>
      </w:r>
      <w:r w:rsidRPr="002528EC">
        <w:rPr>
          <w:snapToGrid w:val="0"/>
        </w:rPr>
        <w:t xml:space="preserve">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A31902" w:rsidRPr="002528EC" w:rsidRDefault="00A31902" w:rsidP="002528EC">
      <w:pPr>
        <w:jc w:val="left"/>
        <w:rPr>
          <w:snapToGrid w:val="0"/>
        </w:rPr>
      </w:pPr>
      <w:r w:rsidRPr="002528EC">
        <w:rPr>
          <w:b/>
          <w:snapToGrid w:val="0"/>
        </w:rPr>
        <w:t>Разрешение на отклонение от предельных параметров разрешенного строительства, реконструкции объектов капитального строительства</w:t>
      </w:r>
      <w:r w:rsidRPr="002528EC">
        <w:rPr>
          <w:snapToGrid w:val="0"/>
        </w:rPr>
        <w:t xml:space="preserve"> - документ, выдаваемый заявителю за подписью главы МО Новосокулакский сельсовет, оформленный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Pr="002528EC">
        <w:rPr>
          <w:snapToGrid w:val="0"/>
        </w:rPr>
        <w:lastRenderedPageBreak/>
        <w:t>соответствующей территориальной зоны;</w:t>
      </w:r>
    </w:p>
    <w:p w:rsidR="00A31902" w:rsidRPr="002528EC" w:rsidRDefault="00A31902" w:rsidP="002528EC">
      <w:pPr>
        <w:jc w:val="left"/>
        <w:rPr>
          <w:snapToGrid w:val="0"/>
        </w:rPr>
      </w:pPr>
    </w:p>
    <w:p w:rsidR="00A31902" w:rsidRPr="002528EC" w:rsidRDefault="00A31902" w:rsidP="002528EC">
      <w:pPr>
        <w:jc w:val="left"/>
        <w:rPr>
          <w:snapToGrid w:val="0"/>
        </w:rPr>
      </w:pPr>
      <w:r w:rsidRPr="002528EC">
        <w:rPr>
          <w:b/>
          <w:snapToGrid w:val="0"/>
        </w:rPr>
        <w:t xml:space="preserve">Разрешение на условно разрешенный вид использования </w:t>
      </w:r>
      <w:r w:rsidRPr="002528EC">
        <w:rPr>
          <w:snapToGrid w:val="0"/>
        </w:rPr>
        <w:t>- документ, выдаваемый заявителю за подписью главы МО Новосокулакский сельсовет, оформленный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A31902" w:rsidRPr="002528EC" w:rsidRDefault="00A31902" w:rsidP="002528EC">
      <w:pPr>
        <w:jc w:val="left"/>
        <w:rPr>
          <w:snapToGrid w:val="0"/>
        </w:rPr>
      </w:pPr>
    </w:p>
    <w:p w:rsidR="00A31902" w:rsidRPr="002528EC" w:rsidRDefault="00A31902" w:rsidP="002528EC">
      <w:pPr>
        <w:jc w:val="left"/>
        <w:rPr>
          <w:snapToGrid w:val="0"/>
        </w:rPr>
      </w:pPr>
      <w:r w:rsidRPr="002528EC">
        <w:rPr>
          <w:b/>
          <w:snapToGrid w:val="0"/>
        </w:rPr>
        <w:t>Регламент использования территорий</w:t>
      </w:r>
      <w:r w:rsidRPr="002528EC">
        <w:rPr>
          <w:snapToGrid w:val="0"/>
        </w:rPr>
        <w:t xml:space="preserve"> - устанавливаемый Правилами правовой режим земельных участков в пределах границ соответствующей территориальной зоны и определяющий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31902" w:rsidRPr="002528EC" w:rsidRDefault="00A31902" w:rsidP="002528EC">
      <w:pPr>
        <w:jc w:val="left"/>
        <w:rPr>
          <w:snapToGrid w:val="0"/>
        </w:rPr>
      </w:pPr>
    </w:p>
    <w:p w:rsidR="00A31902" w:rsidRPr="002528EC" w:rsidRDefault="00A31902" w:rsidP="002528EC">
      <w:pPr>
        <w:jc w:val="left"/>
        <w:rPr>
          <w:snapToGrid w:val="0"/>
        </w:rPr>
      </w:pPr>
      <w:r w:rsidRPr="002528EC">
        <w:rPr>
          <w:b/>
          <w:snapToGrid w:val="0"/>
        </w:rPr>
        <w:t>Резервирование земель, необходимых для муниципальных нужд</w:t>
      </w:r>
      <w:r w:rsidRPr="002528EC">
        <w:rPr>
          <w:snapToGrid w:val="0"/>
        </w:rPr>
        <w:t xml:space="preserve"> - деятельность представительного органа муниципального района или представительного органа МО Новосокулакский сельсовет по определению территорий, необходимых для реализации муниципальных нужд из состава земель, находящихся в государственной или муниципальной собственности, а также правовому обеспечению их использования в целях размещения на этих территориях новых или расширения существующих объектов капитального строительства, предусмотренных статьей 49 Земельного кодекса Российской Федерации,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водоемов и т.д.;</w:t>
      </w:r>
    </w:p>
    <w:p w:rsidR="00A31902" w:rsidRPr="002528EC" w:rsidRDefault="00A31902" w:rsidP="002528EC">
      <w:pPr>
        <w:jc w:val="left"/>
      </w:pPr>
    </w:p>
    <w:p w:rsidR="00A31902" w:rsidRPr="002528EC" w:rsidRDefault="00A31902" w:rsidP="002528EC">
      <w:pPr>
        <w:jc w:val="left"/>
      </w:pPr>
      <w:r w:rsidRPr="002528EC">
        <w:rPr>
          <w:b/>
        </w:rPr>
        <w:t>Реконструкция объектов капитального строительства (за исключением линейных объектов)</w:t>
      </w:r>
      <w:r w:rsidRPr="002528EC">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A31902" w:rsidRPr="002528EC" w:rsidRDefault="00A31902" w:rsidP="002528EC">
      <w:pPr>
        <w:jc w:val="left"/>
      </w:pPr>
      <w:r w:rsidRPr="002528EC">
        <w:rPr>
          <w:b/>
        </w:rPr>
        <w:t>Реконструкция линейных объектов</w:t>
      </w:r>
      <w:r w:rsidRPr="002528EC">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w:t>
      </w:r>
      <w:r w:rsidRPr="002528EC">
        <w:lastRenderedPageBreak/>
        <w:t xml:space="preserve">или при котором требуется изменение границ полос отвода и (или) охранных зон таких объектов; </w:t>
      </w:r>
    </w:p>
    <w:p w:rsidR="00A31902" w:rsidRPr="002528EC" w:rsidRDefault="00A31902" w:rsidP="002528EC">
      <w:pPr>
        <w:jc w:val="left"/>
      </w:pPr>
    </w:p>
    <w:p w:rsidR="00A31902" w:rsidRPr="002528EC" w:rsidRDefault="00A31902" w:rsidP="002528EC">
      <w:pPr>
        <w:jc w:val="left"/>
      </w:pPr>
      <w:r w:rsidRPr="002528EC">
        <w:rPr>
          <w:b/>
        </w:rPr>
        <w:t>Реконструкция существующей застройки</w:t>
      </w:r>
      <w:r w:rsidRPr="002528EC">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A31902" w:rsidRPr="002528EC" w:rsidRDefault="00A31902" w:rsidP="002528EC">
      <w:pPr>
        <w:jc w:val="left"/>
      </w:pPr>
    </w:p>
    <w:p w:rsidR="00A31902" w:rsidRPr="002528EC" w:rsidRDefault="00A31902" w:rsidP="002528EC">
      <w:pPr>
        <w:jc w:val="left"/>
      </w:pPr>
      <w:r w:rsidRPr="002528EC">
        <w:rPr>
          <w:b/>
          <w:bCs/>
        </w:rPr>
        <w:t>Рекламные конструкции</w:t>
      </w:r>
      <w:r w:rsidRPr="002528EC">
        <w:t xml:space="preserve"> - технические средства стабильного территориального размещения, предназначенные для распространения наружной рекламы с использованием щитов, стендов, строительных сеток, перетяжек, электронных табло, воздушных шаров, аэростатов, и монтируемых и располагаемых на внешних стенах, крышах и иных конструктивных элементах зданий, строений, сооружений, а также остановочных пунктах движения общественного транспорта;</w:t>
      </w:r>
    </w:p>
    <w:p w:rsidR="00A31902" w:rsidRPr="002528EC" w:rsidRDefault="00A31902" w:rsidP="002528EC">
      <w:pPr>
        <w:jc w:val="left"/>
      </w:pPr>
    </w:p>
    <w:p w:rsidR="00A31902" w:rsidRPr="002528EC" w:rsidRDefault="00A31902" w:rsidP="002528EC">
      <w:pPr>
        <w:jc w:val="left"/>
      </w:pPr>
      <w:r w:rsidRPr="002528EC">
        <w:rPr>
          <w:b/>
          <w:bCs/>
        </w:rPr>
        <w:t xml:space="preserve">Садовый земельный участок </w:t>
      </w:r>
      <w:r w:rsidRPr="002528EC">
        <w:t>-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A31902" w:rsidRPr="002528EC" w:rsidRDefault="00A31902" w:rsidP="002528EC">
      <w:pPr>
        <w:jc w:val="left"/>
      </w:pPr>
    </w:p>
    <w:p w:rsidR="00A31902" w:rsidRPr="002528EC" w:rsidRDefault="00A31902" w:rsidP="002528EC">
      <w:pPr>
        <w:jc w:val="left"/>
      </w:pPr>
      <w:r w:rsidRPr="002528EC">
        <w:rPr>
          <w:b/>
        </w:rPr>
        <w:t>Санитарные разрывы</w:t>
      </w:r>
      <w:r w:rsidRPr="002528EC">
        <w:t xml:space="preserve"> - расстояние от источника химического, биологического и/или физического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A31902" w:rsidRPr="002528EC" w:rsidRDefault="00A31902" w:rsidP="002528EC">
      <w:pPr>
        <w:jc w:val="left"/>
      </w:pPr>
    </w:p>
    <w:p w:rsidR="00A31902" w:rsidRPr="002528EC" w:rsidRDefault="00A31902" w:rsidP="002528EC">
      <w:pPr>
        <w:jc w:val="left"/>
      </w:pPr>
      <w:r w:rsidRPr="002528EC">
        <w:rPr>
          <w:b/>
          <w:bCs/>
        </w:rPr>
        <w:t xml:space="preserve">Санитарно-защитная зона – </w:t>
      </w:r>
      <w:r w:rsidRPr="002528EC">
        <w:t>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p>
    <w:p w:rsidR="00A31902" w:rsidRPr="002528EC" w:rsidRDefault="00A31902" w:rsidP="002528EC">
      <w:pPr>
        <w:jc w:val="left"/>
      </w:pPr>
      <w:r w:rsidRPr="002528EC">
        <w:rPr>
          <w:b/>
        </w:rPr>
        <w:t>Сервитут</w:t>
      </w:r>
      <w:r w:rsidRPr="002528EC">
        <w:t xml:space="preserve"> – право ограниченного пользования чужим объектом недвижимого имущества.</w:t>
      </w:r>
    </w:p>
    <w:p w:rsidR="00A31902" w:rsidRPr="002528EC" w:rsidRDefault="00A31902" w:rsidP="002528EC">
      <w:pPr>
        <w:jc w:val="left"/>
      </w:pPr>
    </w:p>
    <w:p w:rsidR="00A31902" w:rsidRPr="002528EC" w:rsidRDefault="00A31902" w:rsidP="002528EC">
      <w:pPr>
        <w:jc w:val="left"/>
      </w:pPr>
      <w:r w:rsidRPr="002528EC">
        <w:rPr>
          <w:b/>
        </w:rPr>
        <w:t>Сквер</w:t>
      </w:r>
      <w:r w:rsidRPr="002528EC">
        <w:t xml:space="preserve"> – благоустроенная и озелененная территория с прогулочной аллеей внутри жилой застройки.</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r w:rsidRPr="002528EC">
        <w:rPr>
          <w:b/>
          <w:bCs/>
        </w:rPr>
        <w:t xml:space="preserve">Секционный жилой дом (жилое здание секционного типа) </w:t>
      </w:r>
      <w:r w:rsidRPr="002528EC">
        <w:t>-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rsidR="00A31902" w:rsidRPr="002528EC" w:rsidRDefault="00A31902" w:rsidP="002528EC">
      <w:pPr>
        <w:jc w:val="left"/>
      </w:pPr>
    </w:p>
    <w:p w:rsidR="00A31902" w:rsidRPr="002528EC" w:rsidRDefault="00A31902" w:rsidP="002528EC">
      <w:pPr>
        <w:jc w:val="left"/>
      </w:pPr>
      <w:r w:rsidRPr="002528EC">
        <w:rPr>
          <w:b/>
          <w:bCs/>
        </w:rPr>
        <w:lastRenderedPageBreak/>
        <w:t>Сельское поселение</w:t>
      </w:r>
      <w:r w:rsidRPr="002528EC">
        <w:t xml:space="preserve"> - один или несколько объединенных общей территорией </w:t>
      </w:r>
      <w:r w:rsidRPr="002528EC">
        <w:rPr>
          <w:spacing w:val="-3"/>
        </w:rPr>
        <w:t>сельских населенных пунктов (поселков, сел, деревень и других сельских населенных</w:t>
      </w:r>
      <w:r w:rsidRPr="002528EC">
        <w:t xml:space="preserve">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31902" w:rsidRPr="002528EC" w:rsidRDefault="00A31902" w:rsidP="002528EC">
      <w:pPr>
        <w:jc w:val="left"/>
      </w:pPr>
    </w:p>
    <w:p w:rsidR="00A31902" w:rsidRPr="002528EC" w:rsidRDefault="00A31902" w:rsidP="002528EC">
      <w:pPr>
        <w:jc w:val="left"/>
      </w:pPr>
      <w:r w:rsidRPr="002528EC">
        <w:rPr>
          <w:b/>
          <w:shd w:val="clear" w:color="auto" w:fill="FFFFFF"/>
        </w:rPr>
        <w:t>Снос объекта капитального строительства</w:t>
      </w:r>
      <w:r w:rsidRPr="002528EC">
        <w:rPr>
          <w:shd w:val="clear" w:color="auto" w:fill="FFFFFF"/>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A31902" w:rsidRPr="002528EC" w:rsidRDefault="00A31902" w:rsidP="002528EC">
      <w:pPr>
        <w:jc w:val="left"/>
        <w:rPr>
          <w:snapToGrid w:val="0"/>
        </w:rPr>
      </w:pPr>
    </w:p>
    <w:p w:rsidR="00A31902" w:rsidRPr="002528EC" w:rsidRDefault="00A31902" w:rsidP="002528EC">
      <w:pPr>
        <w:jc w:val="left"/>
      </w:pPr>
      <w:r w:rsidRPr="002528EC">
        <w:rPr>
          <w:b/>
          <w:bCs/>
        </w:rPr>
        <w:t>Собственники земельных участков</w:t>
      </w:r>
      <w:r w:rsidRPr="002528EC">
        <w:t xml:space="preserve"> - лица, обладающие правом собственности на земельный участок;</w:t>
      </w:r>
    </w:p>
    <w:p w:rsidR="00A31902" w:rsidRPr="002528EC" w:rsidRDefault="00A31902" w:rsidP="002528EC">
      <w:pPr>
        <w:jc w:val="left"/>
      </w:pPr>
    </w:p>
    <w:p w:rsidR="00A31902" w:rsidRPr="002528EC" w:rsidRDefault="00A31902" w:rsidP="002528EC">
      <w:pPr>
        <w:jc w:val="left"/>
      </w:pPr>
      <w:r w:rsidRPr="002528EC">
        <w:rPr>
          <w:b/>
        </w:rPr>
        <w:t>Среднеэтажная жилая застройка</w:t>
      </w:r>
      <w:r w:rsidRPr="002528EC">
        <w:t xml:space="preserve"> - жилая застройка многоквартирными зданиями этажностью 4-5 этажей.</w:t>
      </w:r>
    </w:p>
    <w:p w:rsidR="00A31902" w:rsidRPr="002528EC" w:rsidRDefault="00A31902" w:rsidP="002528EC">
      <w:pPr>
        <w:jc w:val="left"/>
      </w:pPr>
    </w:p>
    <w:p w:rsidR="00A31902" w:rsidRPr="002528EC" w:rsidRDefault="00A31902" w:rsidP="002528EC">
      <w:pPr>
        <w:jc w:val="left"/>
      </w:pPr>
      <w:r w:rsidRPr="002528EC">
        <w:rPr>
          <w:b/>
          <w:bCs/>
        </w:rPr>
        <w:t>Строительные изменения недвижимости</w:t>
      </w:r>
      <w:r w:rsidRPr="002528EC">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A31902" w:rsidRPr="002528EC" w:rsidRDefault="00A31902" w:rsidP="002528EC">
      <w:pPr>
        <w:jc w:val="left"/>
      </w:pPr>
    </w:p>
    <w:p w:rsidR="00A31902" w:rsidRPr="002528EC" w:rsidRDefault="00A31902" w:rsidP="002528EC">
      <w:pPr>
        <w:jc w:val="left"/>
      </w:pPr>
      <w:r w:rsidRPr="002528EC">
        <w:rPr>
          <w:b/>
        </w:rPr>
        <w:t>Строительный контроль</w:t>
      </w:r>
      <w:r w:rsidRPr="002528EC">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выполняемая лицом, осуществляющим строительство;</w:t>
      </w:r>
    </w:p>
    <w:p w:rsidR="00A31902" w:rsidRPr="002528EC" w:rsidRDefault="00A31902" w:rsidP="002528EC">
      <w:pPr>
        <w:jc w:val="left"/>
      </w:pPr>
    </w:p>
    <w:p w:rsidR="00A31902" w:rsidRPr="002528EC" w:rsidRDefault="00A31902" w:rsidP="002528EC">
      <w:pPr>
        <w:jc w:val="left"/>
      </w:pPr>
      <w:r w:rsidRPr="002528EC">
        <w:rPr>
          <w:b/>
          <w:bCs/>
        </w:rPr>
        <w:t>Строительство</w:t>
      </w:r>
      <w:r w:rsidRPr="002528EC">
        <w:t xml:space="preserve"> - создание зданий, строений, сооружений (в том числе на месте сносимых объектов капитального строительства);</w:t>
      </w:r>
    </w:p>
    <w:p w:rsidR="00A31902" w:rsidRPr="002528EC" w:rsidRDefault="00A31902" w:rsidP="002528EC">
      <w:pPr>
        <w:jc w:val="left"/>
      </w:pPr>
    </w:p>
    <w:p w:rsidR="00A31902" w:rsidRPr="002528EC" w:rsidRDefault="00A31902" w:rsidP="002528EC">
      <w:pPr>
        <w:jc w:val="left"/>
      </w:pPr>
      <w:r w:rsidRPr="002528EC">
        <w:rPr>
          <w:b/>
          <w:bCs/>
        </w:rPr>
        <w:t>Территориальные зоны</w:t>
      </w:r>
      <w:r w:rsidRPr="002528EC">
        <w:t xml:space="preserve"> – зоны, для которых в правилах землепользования и застройки определены границы и установлены градостроительные регламенты;</w:t>
      </w:r>
    </w:p>
    <w:p w:rsidR="00A31902" w:rsidRPr="002528EC" w:rsidRDefault="00A31902" w:rsidP="002528EC">
      <w:pPr>
        <w:jc w:val="left"/>
      </w:pPr>
    </w:p>
    <w:p w:rsidR="00A31902" w:rsidRPr="002528EC" w:rsidRDefault="00A31902" w:rsidP="002528EC">
      <w:pPr>
        <w:jc w:val="left"/>
      </w:pPr>
      <w:r w:rsidRPr="002528EC">
        <w:rPr>
          <w:b/>
        </w:rPr>
        <w:t>Территориальное зонирование</w:t>
      </w:r>
      <w:r w:rsidRPr="002528EC">
        <w:t xml:space="preserve"> - зонирование территории МО </w:t>
      </w:r>
      <w:r w:rsidRPr="002528EC">
        <w:rPr>
          <w:snapToGrid w:val="0"/>
        </w:rPr>
        <w:t>Новосокулакский</w:t>
      </w:r>
      <w:r w:rsidRPr="002528EC">
        <w:t xml:space="preserve"> сельсовет в целях определения территориальных зон и установления регламентов использования территорий (градостроительных и сельскохозяйственных);</w:t>
      </w:r>
    </w:p>
    <w:p w:rsidR="00A31902" w:rsidRPr="002528EC" w:rsidRDefault="00A31902" w:rsidP="002528EC">
      <w:pPr>
        <w:jc w:val="left"/>
      </w:pPr>
    </w:p>
    <w:p w:rsidR="00A31902" w:rsidRPr="002528EC" w:rsidRDefault="00A31902" w:rsidP="002528EC">
      <w:pPr>
        <w:jc w:val="left"/>
      </w:pPr>
      <w:r w:rsidRPr="002528EC">
        <w:rPr>
          <w:b/>
          <w:bCs/>
        </w:rPr>
        <w:t>Территориальное планирование</w:t>
      </w:r>
      <w:r w:rsidRPr="002528EC">
        <w:t xml:space="preserve"> – планирование развития территорий, в том числе для установления функциональных зон, зон планируемого </w:t>
      </w:r>
      <w:r w:rsidRPr="002528EC">
        <w:lastRenderedPageBreak/>
        <w:t>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A31902" w:rsidRPr="002528EC" w:rsidRDefault="00A31902" w:rsidP="002528EC">
      <w:pPr>
        <w:jc w:val="left"/>
      </w:pPr>
    </w:p>
    <w:p w:rsidR="00A31902" w:rsidRPr="002528EC" w:rsidRDefault="00A31902" w:rsidP="002528EC">
      <w:pPr>
        <w:jc w:val="left"/>
        <w:rPr>
          <w:snapToGrid w:val="0"/>
        </w:rPr>
      </w:pPr>
      <w:r w:rsidRPr="002528EC">
        <w:rPr>
          <w:b/>
          <w:bCs/>
        </w:rPr>
        <w:t>Территории общего пользования</w:t>
      </w:r>
      <w:r w:rsidRPr="002528EC">
        <w:t xml:space="preserve"> - отграничиваемая красными линиями от иных территорий совокупность земельных участков (</w:t>
      </w:r>
      <w:r w:rsidRPr="002528EC">
        <w:rPr>
          <w:snapToGrid w:val="0"/>
        </w:rPr>
        <w:t>включая дороги, улицы, проезды, площади, скверы, бульвары, набережные</w:t>
      </w:r>
      <w:r w:rsidRPr="002528EC">
        <w:t>), которые не подлежат приватизации и беспрепятственно используются неограниченным кругом лиц</w:t>
      </w:r>
      <w:r w:rsidRPr="002528EC">
        <w:rPr>
          <w:snapToGrid w:val="0"/>
        </w:rPr>
        <w:t>;</w:t>
      </w:r>
    </w:p>
    <w:p w:rsidR="00A31902" w:rsidRPr="002528EC" w:rsidRDefault="00A31902" w:rsidP="002528EC">
      <w:pPr>
        <w:jc w:val="left"/>
        <w:rPr>
          <w:snapToGrid w:val="0"/>
        </w:rPr>
      </w:pPr>
    </w:p>
    <w:p w:rsidR="00A31902" w:rsidRPr="002528EC" w:rsidRDefault="00A31902" w:rsidP="002528EC">
      <w:pPr>
        <w:jc w:val="left"/>
      </w:pPr>
      <w:r w:rsidRPr="002528EC">
        <w:rPr>
          <w:b/>
          <w:bCs/>
        </w:rPr>
        <w:t>Технические регламенты</w:t>
      </w:r>
      <w:r w:rsidRPr="002528EC">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A31902" w:rsidRPr="002528EC" w:rsidRDefault="00A31902" w:rsidP="002528EC">
      <w:pPr>
        <w:jc w:val="left"/>
      </w:pPr>
    </w:p>
    <w:p w:rsidR="00A31902" w:rsidRPr="002528EC" w:rsidRDefault="00A31902" w:rsidP="002528EC">
      <w:pPr>
        <w:jc w:val="left"/>
      </w:pPr>
      <w:r w:rsidRPr="002528EC">
        <w:rPr>
          <w:b/>
        </w:rPr>
        <w:t>Технические условия</w:t>
      </w:r>
      <w:r w:rsidRPr="002528EC">
        <w:t xml:space="preserve"> - условия подключения проектируемого объекта к внеплощадочным сетям инженерно-технического обеспечения, предусматривающие максимальную нагрузку и сроки подключения объектов капитального строительства к сетям инженерно-технического обеспечения;</w:t>
      </w:r>
    </w:p>
    <w:p w:rsidR="00A31902" w:rsidRPr="002528EC" w:rsidRDefault="00A31902" w:rsidP="002528EC">
      <w:pPr>
        <w:jc w:val="left"/>
      </w:pPr>
    </w:p>
    <w:p w:rsidR="00A31902" w:rsidRPr="002528EC" w:rsidRDefault="00A31902" w:rsidP="002528EC">
      <w:pPr>
        <w:jc w:val="left"/>
      </w:pPr>
      <w:r w:rsidRPr="002528EC">
        <w:rPr>
          <w:b/>
        </w:rPr>
        <w:t>Технический заказчик</w:t>
      </w:r>
      <w:r w:rsidRPr="002528EC">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140BA9">
        <w:t>, за исключением случаев, предусмотренных частью 2.1 статьи 47 , частью 4.</w:t>
      </w:r>
      <w:r w:rsidRPr="002528EC">
        <w:t xml:space="preserve">1 </w:t>
      </w:r>
      <w:r w:rsidR="00830A4F">
        <w:t>статьи 48 , частью 2.</w:t>
      </w:r>
      <w:r w:rsidRPr="002528EC">
        <w:t>2 статьи 52 ГрК;</w:t>
      </w:r>
    </w:p>
    <w:p w:rsidR="00A31902" w:rsidRPr="002528EC" w:rsidRDefault="00A31902" w:rsidP="002528EC">
      <w:pPr>
        <w:jc w:val="left"/>
      </w:pPr>
      <w:r w:rsidRPr="00830A4F">
        <w:rPr>
          <w:rStyle w:val="aff8"/>
          <w:b/>
          <w:iCs w:val="0"/>
          <w:color w:val="000000"/>
          <w:sz w:val="28"/>
          <w:szCs w:val="28"/>
          <w:u w:val="none"/>
        </w:rPr>
        <w:lastRenderedPageBreak/>
        <w:t>Торги</w:t>
      </w:r>
      <w:r w:rsidRPr="002528EC">
        <w:rPr>
          <w:i/>
          <w:iCs/>
        </w:rPr>
        <w:t xml:space="preserve"> </w:t>
      </w:r>
      <w:r w:rsidRPr="002528EC">
        <w:t>- способ заключения договора купли-продажи прав владения, пользования, распоряжения и строительства объектов недвижимости различного назначения в форме аукциона или конкурса.</w:t>
      </w:r>
    </w:p>
    <w:p w:rsidR="00A31902" w:rsidRPr="002528EC" w:rsidRDefault="00A31902" w:rsidP="002528EC">
      <w:pPr>
        <w:jc w:val="left"/>
      </w:pPr>
    </w:p>
    <w:p w:rsidR="00A31902" w:rsidRPr="002528EC" w:rsidRDefault="00A31902" w:rsidP="002528EC">
      <w:pPr>
        <w:jc w:val="left"/>
      </w:pPr>
      <w:r w:rsidRPr="002528EC">
        <w:rPr>
          <w:b/>
        </w:rPr>
        <w:t>Улица</w:t>
      </w:r>
      <w:r w:rsidRPr="002528EC">
        <w:t xml:space="preserve"> - путь сообщения на территории населенного пункта, предназначенный для движения автомобильного транспорта, а также пешеходного движения, расположенный между кварталами застройки и ограниченный красными линиями.</w:t>
      </w:r>
    </w:p>
    <w:p w:rsidR="00A31902" w:rsidRPr="002528EC" w:rsidRDefault="00A31902" w:rsidP="002528EC">
      <w:pPr>
        <w:jc w:val="left"/>
      </w:pPr>
    </w:p>
    <w:p w:rsidR="00A31902" w:rsidRPr="002528EC" w:rsidRDefault="00A31902" w:rsidP="002528EC">
      <w:pPr>
        <w:jc w:val="left"/>
      </w:pPr>
      <w:r w:rsidRPr="002528EC">
        <w:rPr>
          <w:b/>
        </w:rPr>
        <w:t>Улично-дорожная сеть (УДС)</w:t>
      </w:r>
      <w:r w:rsidRPr="002528EC">
        <w:t xml:space="preserve"> - система взаимосвязанных территориальных 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w:t>
      </w:r>
    </w:p>
    <w:p w:rsidR="00A31902" w:rsidRPr="002528EC" w:rsidRDefault="00A31902" w:rsidP="002528EC">
      <w:pPr>
        <w:jc w:val="left"/>
      </w:pPr>
    </w:p>
    <w:p w:rsidR="00A31902" w:rsidRPr="002528EC" w:rsidRDefault="00A31902" w:rsidP="002528EC">
      <w:pPr>
        <w:jc w:val="left"/>
      </w:pPr>
      <w:r w:rsidRPr="002528EC">
        <w:rPr>
          <w:b/>
          <w:bCs/>
        </w:rPr>
        <w:t xml:space="preserve">Усадебный жилой дом </w:t>
      </w:r>
      <w:r w:rsidRPr="002528EC">
        <w:t xml:space="preserve">- одноквартирный либо двух- и многоквартирный (блокированный) жилой дом, входы в квартиры которого организованы непосредственно с придомового участка. </w:t>
      </w:r>
    </w:p>
    <w:p w:rsidR="00A31902" w:rsidRPr="002528EC" w:rsidRDefault="00A31902" w:rsidP="002528EC">
      <w:pPr>
        <w:jc w:val="left"/>
      </w:pPr>
    </w:p>
    <w:p w:rsidR="00A31902" w:rsidRPr="002528EC" w:rsidRDefault="00A31902" w:rsidP="002528EC">
      <w:pPr>
        <w:jc w:val="left"/>
      </w:pPr>
      <w:r w:rsidRPr="002528EC">
        <w:rPr>
          <w:b/>
          <w:bCs/>
        </w:rPr>
        <w:t xml:space="preserve">Условно разрешенные виды использования </w:t>
      </w:r>
      <w:r w:rsidRPr="002528EC">
        <w:t xml:space="preserve">–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объектов недвижимости с проведением публичных слушаний; </w:t>
      </w:r>
    </w:p>
    <w:p w:rsidR="00A31902" w:rsidRPr="002528EC" w:rsidRDefault="00A31902" w:rsidP="002528EC">
      <w:pPr>
        <w:jc w:val="left"/>
      </w:pPr>
    </w:p>
    <w:p w:rsidR="00A31902" w:rsidRPr="002528EC" w:rsidRDefault="00A31902" w:rsidP="002528EC">
      <w:pPr>
        <w:jc w:val="left"/>
      </w:pPr>
      <w:r w:rsidRPr="002528EC">
        <w:rPr>
          <w:b/>
        </w:rPr>
        <w:t>Устойчивое развитие территорий</w:t>
      </w:r>
      <w:r w:rsidRPr="002528EC">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A31902" w:rsidRPr="002528EC" w:rsidRDefault="00A31902" w:rsidP="002528EC">
      <w:pPr>
        <w:jc w:val="left"/>
      </w:pPr>
    </w:p>
    <w:p w:rsidR="00A31902" w:rsidRPr="002528EC" w:rsidRDefault="00A31902" w:rsidP="002528EC">
      <w:pPr>
        <w:jc w:val="left"/>
      </w:pPr>
      <w:r w:rsidRPr="002528EC">
        <w:rPr>
          <w:b/>
        </w:rPr>
        <w:t>Функциональные зоны</w:t>
      </w:r>
      <w:r w:rsidRPr="002528EC">
        <w:t xml:space="preserve"> - зоны, для которых документами территориального планирования определены границы и функциональное назначение.</w:t>
      </w:r>
    </w:p>
    <w:p w:rsidR="00A31902" w:rsidRPr="002528EC" w:rsidRDefault="00A31902" w:rsidP="002528EC">
      <w:pPr>
        <w:jc w:val="left"/>
      </w:pPr>
    </w:p>
    <w:p w:rsidR="00A31902" w:rsidRPr="002528EC" w:rsidRDefault="00A31902" w:rsidP="002528EC">
      <w:pPr>
        <w:jc w:val="left"/>
      </w:pPr>
      <w:r w:rsidRPr="002528EC">
        <w:rPr>
          <w:b/>
          <w:bCs/>
        </w:rPr>
        <w:t>Частный сервитут</w:t>
      </w:r>
      <w:r w:rsidRPr="002528EC">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A31902" w:rsidRPr="002528EC" w:rsidRDefault="00A31902" w:rsidP="002528EC">
      <w:pPr>
        <w:jc w:val="left"/>
      </w:pPr>
      <w:r w:rsidRPr="002528EC">
        <w:rPr>
          <w:b/>
          <w:bCs/>
        </w:rPr>
        <w:t xml:space="preserve">Этап строительства - </w:t>
      </w:r>
      <w:r w:rsidRPr="002528EC">
        <w:t>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w:t>
      </w:r>
      <w:r w:rsidR="002528EC">
        <w:t xml:space="preserve">кта капитального строительства </w:t>
      </w:r>
      <w:r w:rsidRPr="002528EC">
        <w:t xml:space="preserve">которая может быть введена в экспл                                                                                                                                                                                                                                                                                          </w:t>
      </w:r>
      <w:r w:rsidR="00830A4F">
        <w:t xml:space="preserve">                </w:t>
      </w:r>
      <w:r w:rsidRPr="002528EC">
        <w:t xml:space="preserve">уатацию и эксплуатироваться автономно (то есть независимо от </w:t>
      </w:r>
      <w:r w:rsidRPr="002528EC">
        <w:lastRenderedPageBreak/>
        <w:t>строительства или реконструкции иных частей этого объекта капитального строительства).</w:t>
      </w:r>
    </w:p>
    <w:p w:rsidR="00A31902" w:rsidRPr="002528EC" w:rsidRDefault="00A31902" w:rsidP="002528EC">
      <w:pPr>
        <w:pStyle w:val="ConsNonformat"/>
        <w:spacing w:before="80"/>
        <w:ind w:firstLine="709"/>
        <w:rPr>
          <w:rFonts w:ascii="Times New Roman" w:hAnsi="Times New Roman" w:cs="Times New Roman"/>
          <w:color w:val="000000"/>
          <w:sz w:val="28"/>
          <w:szCs w:val="28"/>
        </w:rPr>
      </w:pPr>
    </w:p>
    <w:p w:rsidR="00A31902" w:rsidRPr="002528EC" w:rsidRDefault="00A31902" w:rsidP="002528EC">
      <w:pPr>
        <w:jc w:val="left"/>
        <w:rPr>
          <w:shd w:val="clear" w:color="auto" w:fill="FFFFFF"/>
        </w:rPr>
      </w:pPr>
      <w:r w:rsidRPr="002528EC">
        <w:rPr>
          <w:b/>
          <w:shd w:val="clear" w:color="auto" w:fill="FFFFFF"/>
        </w:rPr>
        <w:t>Элемент планировочной структуры</w:t>
      </w:r>
      <w:r w:rsidRPr="002528EC">
        <w:rPr>
          <w:shd w:val="clear" w:color="auto" w:fill="FFFFFF"/>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9" w:anchor="dst100011" w:history="1">
        <w:r w:rsidRPr="002528EC">
          <w:rPr>
            <w:rStyle w:val="af"/>
            <w:color w:val="000000"/>
            <w:shd w:val="clear" w:color="auto" w:fill="FFFFFF"/>
          </w:rPr>
          <w:t>Виды</w:t>
        </w:r>
      </w:hyperlink>
      <w:r w:rsidRPr="002528EC">
        <w:rPr>
          <w:shd w:val="clear" w:color="auto" w:fill="FFFFFF"/>
        </w:rPr>
        <w:t> элементов планировочной структуры устанавливаются уполномоченным Правительством Российской Федерации федеральным органом исполнительной власти. (Виды элементов планировочной структуры утверждены приказом Минстроя России от 25.04.2017 № 738/пр.)</w:t>
      </w:r>
    </w:p>
    <w:p w:rsidR="00A31902" w:rsidRPr="002528EC" w:rsidRDefault="00A31902" w:rsidP="002528EC">
      <w:pPr>
        <w:jc w:val="left"/>
      </w:pPr>
    </w:p>
    <w:p w:rsidR="00A31902" w:rsidRPr="002528EC" w:rsidRDefault="00A31902" w:rsidP="002528EC">
      <w:pPr>
        <w:jc w:val="left"/>
      </w:pPr>
      <w:r w:rsidRPr="002528EC">
        <w:rPr>
          <w:b/>
        </w:rPr>
        <w:t>Элементы благоустройства</w:t>
      </w:r>
      <w:r w:rsidRPr="002528EC">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A31902" w:rsidRPr="002528EC" w:rsidRDefault="00A31902" w:rsidP="002528EC">
      <w:pPr>
        <w:jc w:val="left"/>
      </w:pPr>
    </w:p>
    <w:p w:rsidR="00A31902" w:rsidRPr="002528EC" w:rsidRDefault="00A31902" w:rsidP="002528EC">
      <w:pPr>
        <w:jc w:val="left"/>
      </w:pPr>
      <w:r w:rsidRPr="002528EC">
        <w:rPr>
          <w:b/>
        </w:rPr>
        <w:t xml:space="preserve">Этаж </w:t>
      </w:r>
      <w:r w:rsidRPr="002528EC">
        <w:t>- пространство с помещениями между высотными отметками верха перекрытия (или пола по грунту) и верха вышерасположенного перекрытия (покрытия кровли);</w:t>
      </w:r>
    </w:p>
    <w:p w:rsidR="00A31902" w:rsidRPr="002528EC" w:rsidRDefault="00A31902" w:rsidP="002528EC">
      <w:pPr>
        <w:jc w:val="left"/>
      </w:pPr>
    </w:p>
    <w:p w:rsidR="00A31902" w:rsidRPr="002528EC" w:rsidRDefault="00A31902" w:rsidP="002528EC">
      <w:pPr>
        <w:jc w:val="left"/>
      </w:pPr>
      <w:r w:rsidRPr="002528EC">
        <w:rPr>
          <w:b/>
          <w:bCs/>
        </w:rPr>
        <w:t>Этажность здания</w:t>
      </w:r>
      <w:r w:rsidRPr="002528EC">
        <w:t xml:space="preserve"> - число надземных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A31902" w:rsidRPr="002528EC" w:rsidRDefault="00A31902" w:rsidP="002528EC">
      <w:pPr>
        <w:jc w:val="left"/>
      </w:pPr>
      <w:r w:rsidRPr="002528EC">
        <w:rPr>
          <w:b/>
        </w:rPr>
        <w:t>Количество этажей многоквартирного здания</w:t>
      </w:r>
      <w:r w:rsidRPr="002528EC">
        <w:t xml:space="preserve"> определяется как количество всех этажей здания, надземных, подземных, мансардных, технических чердаков, за исключением помещений и междуэтажных пространств с высотой помещения менее 1,8 м и помещений подполья. (п.3.10). Крышные котельные, машинные отделения лифтов, помещения венткамер, расположенные на крыше, в количество этажей не включаются.</w:t>
      </w:r>
    </w:p>
    <w:p w:rsidR="00A31902" w:rsidRPr="002528EC" w:rsidRDefault="00A31902" w:rsidP="002528EC">
      <w:pPr>
        <w:jc w:val="left"/>
      </w:pPr>
    </w:p>
    <w:p w:rsidR="00A31902" w:rsidRPr="002528EC" w:rsidRDefault="00A31902" w:rsidP="002528EC">
      <w:pPr>
        <w:jc w:val="left"/>
      </w:pPr>
      <w:bookmarkStart w:id="3" w:name="_Toc525116513"/>
      <w:bookmarkStart w:id="4" w:name="_Toc531620354"/>
      <w:r w:rsidRPr="002528EC">
        <w:t>Глава 1. Положения о регулировании землепользования и застройки органами местного самоуправления</w:t>
      </w:r>
      <w:bookmarkEnd w:id="3"/>
      <w:bookmarkEnd w:id="4"/>
    </w:p>
    <w:p w:rsidR="00A31902" w:rsidRPr="002528EC" w:rsidRDefault="00A31902" w:rsidP="002528EC">
      <w:pPr>
        <w:jc w:val="left"/>
      </w:pPr>
    </w:p>
    <w:p w:rsidR="00A31902" w:rsidRPr="002528EC" w:rsidRDefault="00A31902" w:rsidP="002528EC">
      <w:pPr>
        <w:jc w:val="left"/>
        <w:rPr>
          <w:b/>
          <w:bCs/>
        </w:rPr>
      </w:pPr>
      <w:bookmarkStart w:id="5" w:name="_Toc531620355"/>
      <w:r w:rsidRPr="002528EC">
        <w:rPr>
          <w:b/>
          <w:bCs/>
        </w:rPr>
        <w:t xml:space="preserve">Статья 2. </w:t>
      </w:r>
      <w:r w:rsidRPr="002528EC">
        <w:t>Полномочия органов местного самоуправления в области землепользования и застройки.</w:t>
      </w:r>
      <w:bookmarkEnd w:id="5"/>
    </w:p>
    <w:p w:rsidR="00A31902" w:rsidRPr="002528EC" w:rsidRDefault="00A31902" w:rsidP="002528EC">
      <w:pPr>
        <w:jc w:val="left"/>
      </w:pPr>
    </w:p>
    <w:p w:rsidR="00A31902" w:rsidRPr="002528EC" w:rsidRDefault="00A31902" w:rsidP="002528EC">
      <w:pPr>
        <w:jc w:val="left"/>
      </w:pPr>
      <w:r w:rsidRPr="002528EC">
        <w:t xml:space="preserve">1. Органами местного самоуправления, регулирующими землепользование и застройку в МО </w:t>
      </w:r>
      <w:r w:rsidRPr="002528EC">
        <w:rPr>
          <w:snapToGrid w:val="0"/>
        </w:rPr>
        <w:t>Новосокулакский</w:t>
      </w:r>
      <w:r w:rsidRPr="002528EC">
        <w:t xml:space="preserve"> сельсовет являются:</w:t>
      </w:r>
    </w:p>
    <w:p w:rsidR="00A31902" w:rsidRPr="002528EC" w:rsidRDefault="00A31902" w:rsidP="002528EC">
      <w:pPr>
        <w:jc w:val="left"/>
      </w:pPr>
      <w:r w:rsidRPr="002528EC">
        <w:t xml:space="preserve">- Совет депутатов МО </w:t>
      </w:r>
      <w:r w:rsidRPr="002528EC">
        <w:rPr>
          <w:snapToGrid w:val="0"/>
        </w:rPr>
        <w:t>Новосокулакский</w:t>
      </w:r>
      <w:r w:rsidRPr="002528EC">
        <w:t xml:space="preserve"> сельсовет;</w:t>
      </w:r>
    </w:p>
    <w:p w:rsidR="00A31902" w:rsidRPr="002528EC" w:rsidRDefault="00A31902" w:rsidP="002528EC">
      <w:pPr>
        <w:jc w:val="left"/>
      </w:pPr>
      <w:r w:rsidRPr="002528EC">
        <w:t xml:space="preserve">- Администрация МО </w:t>
      </w:r>
      <w:r w:rsidRPr="002528EC">
        <w:rPr>
          <w:snapToGrid w:val="0"/>
        </w:rPr>
        <w:t>Новосокулакский</w:t>
      </w:r>
      <w:r w:rsidRPr="002528EC">
        <w:t xml:space="preserve"> сельсовет.</w:t>
      </w:r>
    </w:p>
    <w:p w:rsidR="00A31902" w:rsidRPr="002528EC" w:rsidRDefault="00A31902" w:rsidP="002528EC">
      <w:pPr>
        <w:jc w:val="left"/>
      </w:pPr>
      <w:r w:rsidRPr="002528EC">
        <w:t xml:space="preserve">2. К полномочиям Совета депутатов </w:t>
      </w:r>
      <w:r w:rsidRPr="002528EC">
        <w:rPr>
          <w:snapToGrid w:val="0"/>
        </w:rPr>
        <w:t xml:space="preserve"> Новосокулакского</w:t>
      </w:r>
      <w:r w:rsidRPr="002528EC">
        <w:t xml:space="preserve"> сельсовета в области градостроительной деятельности относятся:</w:t>
      </w:r>
    </w:p>
    <w:p w:rsidR="00A31902" w:rsidRPr="002528EC" w:rsidRDefault="00A31902" w:rsidP="002528EC">
      <w:pPr>
        <w:jc w:val="left"/>
      </w:pPr>
      <w:r w:rsidRPr="002528EC">
        <w:lastRenderedPageBreak/>
        <w:t>а) утверждение документов территориального планирования поселений;</w:t>
      </w:r>
    </w:p>
    <w:p w:rsidR="00A31902" w:rsidRPr="002528EC" w:rsidRDefault="00A31902" w:rsidP="002528EC">
      <w:pPr>
        <w:jc w:val="left"/>
      </w:pPr>
      <w:r w:rsidRPr="002528EC">
        <w:t>б) утверждение местных нормативов градостроительного проектирования поселений;</w:t>
      </w:r>
    </w:p>
    <w:p w:rsidR="00A31902" w:rsidRPr="002528EC" w:rsidRDefault="00A31902" w:rsidP="002528EC">
      <w:pPr>
        <w:jc w:val="left"/>
      </w:pPr>
      <w:r w:rsidRPr="002528EC">
        <w:t>в) утверждение правил землепользования и застройки поселений, внесение изменений в них;</w:t>
      </w:r>
    </w:p>
    <w:p w:rsidR="00A31902" w:rsidRPr="002528EC" w:rsidRDefault="00A31902" w:rsidP="002528EC">
      <w:pPr>
        <w:jc w:val="left"/>
      </w:pPr>
      <w:r w:rsidRPr="002528EC">
        <w:t>г)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A31902" w:rsidRPr="002528EC" w:rsidRDefault="00A31902" w:rsidP="002528EC">
      <w:pPr>
        <w:jc w:val="left"/>
      </w:pPr>
      <w:r w:rsidRPr="002528EC">
        <w:t>д)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31902" w:rsidRPr="002528EC" w:rsidRDefault="00A31902" w:rsidP="002528EC">
      <w:pPr>
        <w:jc w:val="left"/>
      </w:pPr>
      <w:r w:rsidRPr="002528EC">
        <w:t>е) иные полномочия в соответствии с законодательством.</w:t>
      </w:r>
    </w:p>
    <w:p w:rsidR="00A31902" w:rsidRPr="002528EC" w:rsidRDefault="00A31902" w:rsidP="002528EC">
      <w:pPr>
        <w:jc w:val="left"/>
      </w:pPr>
      <w:r w:rsidRPr="002528EC">
        <w:t>3. К полномочиям органов местного самоуправления поселений в области градостроительной деятельности относятся:</w:t>
      </w:r>
    </w:p>
    <w:p w:rsidR="00A31902" w:rsidRPr="002528EC" w:rsidRDefault="00A31902" w:rsidP="002528EC">
      <w:pPr>
        <w:jc w:val="left"/>
      </w:pPr>
      <w:bookmarkStart w:id="6" w:name="dst100070"/>
      <w:bookmarkEnd w:id="6"/>
      <w:r w:rsidRPr="002528EC">
        <w:t>1) подготовка и утверждение документов территориального планирования поселений;</w:t>
      </w:r>
    </w:p>
    <w:p w:rsidR="00A31902" w:rsidRPr="002528EC" w:rsidRDefault="00A31902" w:rsidP="002528EC">
      <w:pPr>
        <w:jc w:val="left"/>
      </w:pPr>
      <w:bookmarkStart w:id="7" w:name="dst100071"/>
      <w:bookmarkEnd w:id="7"/>
      <w:r w:rsidRPr="002528EC">
        <w:t>2) утверждение местных нормативов градостроительного проектирования поселений;</w:t>
      </w:r>
    </w:p>
    <w:p w:rsidR="00A31902" w:rsidRPr="002528EC" w:rsidRDefault="00A31902" w:rsidP="002528EC">
      <w:pPr>
        <w:jc w:val="left"/>
      </w:pPr>
      <w:bookmarkStart w:id="8" w:name="dst100072"/>
      <w:bookmarkEnd w:id="8"/>
      <w:r w:rsidRPr="002528EC">
        <w:t>3) утверждение правил землепользования и застройки поселений;</w:t>
      </w:r>
    </w:p>
    <w:p w:rsidR="00A31902" w:rsidRPr="002528EC" w:rsidRDefault="00A31902" w:rsidP="002528EC">
      <w:pPr>
        <w:jc w:val="left"/>
      </w:pPr>
      <w:bookmarkStart w:id="9" w:name="dst1339"/>
      <w:bookmarkEnd w:id="9"/>
      <w:r w:rsidRPr="002528EC">
        <w:t>4) утверждение документации по планировке территории в случаях, предусмотренных ГрК РФ;</w:t>
      </w:r>
    </w:p>
    <w:p w:rsidR="00A31902" w:rsidRPr="002528EC" w:rsidRDefault="00A31902" w:rsidP="002528EC">
      <w:pPr>
        <w:jc w:val="left"/>
      </w:pPr>
      <w:bookmarkStart w:id="10" w:name="dst2444"/>
      <w:bookmarkEnd w:id="10"/>
      <w:r w:rsidRPr="002528EC">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A31902" w:rsidRPr="002528EC" w:rsidRDefault="00A31902" w:rsidP="002528EC">
      <w:pPr>
        <w:jc w:val="left"/>
      </w:pPr>
      <w:bookmarkStart w:id="11" w:name="dst2445"/>
      <w:bookmarkEnd w:id="11"/>
      <w:r w:rsidRPr="002528EC">
        <w:t>5.1) направление уведомлений, предусмотренных </w:t>
      </w:r>
      <w:hyperlink r:id="rId10" w:anchor="dst2601" w:history="1">
        <w:r w:rsidRPr="002528EC">
          <w:t>пунктом 2 части 7</w:t>
        </w:r>
      </w:hyperlink>
      <w:r w:rsidRPr="002528EC">
        <w:t>, </w:t>
      </w:r>
      <w:hyperlink r:id="rId11" w:anchor="dst2605" w:history="1">
        <w:r w:rsidRPr="002528EC">
          <w:t>пунктом 3 части 8 статьи 51.1</w:t>
        </w:r>
      </w:hyperlink>
      <w:r w:rsidRPr="002528EC">
        <w:t> и </w:t>
      </w:r>
      <w:hyperlink r:id="rId12" w:anchor="dst2665" w:history="1">
        <w:r w:rsidRPr="002528EC">
          <w:t>пунктом 5 части 19 статьи 55</w:t>
        </w:r>
      </w:hyperlink>
      <w:r w:rsidRPr="002528EC">
        <w:t xml:space="preserve"> ГрК РФ,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A31902" w:rsidRPr="002528EC" w:rsidRDefault="00A31902" w:rsidP="002528EC">
      <w:pPr>
        <w:jc w:val="left"/>
      </w:pPr>
      <w:bookmarkStart w:id="12" w:name="dst14"/>
      <w:bookmarkEnd w:id="12"/>
      <w:r w:rsidRPr="002528EC">
        <w:t>6) принятие решений о развитии застроенных территорий;</w:t>
      </w:r>
    </w:p>
    <w:p w:rsidR="00A31902" w:rsidRPr="002528EC" w:rsidRDefault="00A31902" w:rsidP="002528EC">
      <w:pPr>
        <w:jc w:val="left"/>
      </w:pPr>
      <w:bookmarkStart w:id="13" w:name="dst583"/>
      <w:bookmarkEnd w:id="13"/>
      <w:r w:rsidRPr="002528EC">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ГрК РФ;</w:t>
      </w:r>
    </w:p>
    <w:p w:rsidR="00A31902" w:rsidRPr="002528EC" w:rsidRDefault="00A31902" w:rsidP="002528EC">
      <w:pPr>
        <w:jc w:val="left"/>
      </w:pPr>
      <w:bookmarkStart w:id="14" w:name="dst1210"/>
      <w:bookmarkEnd w:id="14"/>
      <w:r w:rsidRPr="002528EC">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A31902" w:rsidRPr="002528EC" w:rsidRDefault="00A31902" w:rsidP="002528EC">
      <w:pPr>
        <w:jc w:val="left"/>
      </w:pPr>
      <w:bookmarkStart w:id="15" w:name="dst2001"/>
      <w:bookmarkEnd w:id="15"/>
      <w:r w:rsidRPr="002528EC">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31902" w:rsidRPr="002528EC" w:rsidRDefault="00A31902" w:rsidP="002528EC">
      <w:pPr>
        <w:jc w:val="left"/>
      </w:pPr>
      <w:bookmarkStart w:id="16" w:name="dst2002"/>
      <w:bookmarkEnd w:id="16"/>
      <w:r w:rsidRPr="002528EC">
        <w:t>10) принятие решения о комплексном развитии территории по инициативе органа местного самоуправления;</w:t>
      </w:r>
    </w:p>
    <w:p w:rsidR="00A31902" w:rsidRPr="002528EC" w:rsidRDefault="00A31902" w:rsidP="002528EC">
      <w:pPr>
        <w:jc w:val="left"/>
      </w:pPr>
      <w:bookmarkStart w:id="17" w:name="dst2446"/>
      <w:bookmarkEnd w:id="17"/>
      <w:r w:rsidRPr="002528EC">
        <w:lastRenderedPageBreak/>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ГрК РФ,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ГрК РФ.</w:t>
      </w:r>
    </w:p>
    <w:p w:rsidR="00A31902" w:rsidRPr="002528EC" w:rsidRDefault="00A31902" w:rsidP="002528EC">
      <w:pPr>
        <w:jc w:val="left"/>
      </w:pPr>
      <w:bookmarkStart w:id="18" w:name="dst100075"/>
      <w:bookmarkEnd w:id="18"/>
      <w:r w:rsidRPr="002528EC">
        <w:t>4. К полномочиям органов местного самоуправления муниципальных районов в области градостроительной деятельности относятся:</w:t>
      </w:r>
    </w:p>
    <w:p w:rsidR="00A31902" w:rsidRPr="002528EC" w:rsidRDefault="00A31902" w:rsidP="002528EC">
      <w:pPr>
        <w:jc w:val="left"/>
      </w:pPr>
      <w:bookmarkStart w:id="19" w:name="dst100076"/>
      <w:bookmarkEnd w:id="19"/>
      <w:r w:rsidRPr="002528EC">
        <w:t>1) подготовка и утверждение документов территориального планирования муниципальных районов;</w:t>
      </w:r>
    </w:p>
    <w:p w:rsidR="00A31902" w:rsidRPr="002528EC" w:rsidRDefault="00A31902" w:rsidP="002528EC">
      <w:pPr>
        <w:jc w:val="left"/>
      </w:pPr>
      <w:bookmarkStart w:id="20" w:name="dst101819"/>
      <w:bookmarkEnd w:id="20"/>
      <w:r w:rsidRPr="002528EC">
        <w:t>2) утверждение местных нормативов градостроительного проектирования муниципальных районов;</w:t>
      </w:r>
    </w:p>
    <w:p w:rsidR="00A31902" w:rsidRPr="002528EC" w:rsidRDefault="00A31902" w:rsidP="002528EC">
      <w:pPr>
        <w:jc w:val="left"/>
      </w:pPr>
      <w:bookmarkStart w:id="21" w:name="dst100078"/>
      <w:bookmarkEnd w:id="21"/>
      <w:r w:rsidRPr="002528EC">
        <w:t>3) утверждение правил землепользования и застройки соответствующих межселенных территорий;</w:t>
      </w:r>
    </w:p>
    <w:p w:rsidR="00A31902" w:rsidRPr="002528EC" w:rsidRDefault="00A31902" w:rsidP="002528EC">
      <w:pPr>
        <w:jc w:val="left"/>
      </w:pPr>
      <w:bookmarkStart w:id="22" w:name="dst1340"/>
      <w:bookmarkEnd w:id="22"/>
      <w:r w:rsidRPr="002528EC">
        <w:t>4) утверждение документации по планировке территории в случаях, предусмотренных ГрК РФ;</w:t>
      </w:r>
    </w:p>
    <w:p w:rsidR="00A31902" w:rsidRPr="002528EC" w:rsidRDefault="00A31902" w:rsidP="002528EC">
      <w:pPr>
        <w:jc w:val="left"/>
      </w:pPr>
      <w:bookmarkStart w:id="23" w:name="dst2447"/>
      <w:bookmarkEnd w:id="23"/>
      <w:r w:rsidRPr="002528EC">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A31902" w:rsidRPr="002528EC" w:rsidRDefault="00A31902" w:rsidP="002528EC">
      <w:pPr>
        <w:jc w:val="left"/>
      </w:pPr>
      <w:bookmarkStart w:id="24" w:name="dst2448"/>
      <w:bookmarkEnd w:id="24"/>
      <w:r w:rsidRPr="002528EC">
        <w:t>5.1) направление уведомлений, предусмотренных </w:t>
      </w:r>
      <w:hyperlink r:id="rId13" w:anchor="dst2601" w:history="1">
        <w:r w:rsidRPr="002528EC">
          <w:t>пунктом 2 части 7</w:t>
        </w:r>
      </w:hyperlink>
      <w:r w:rsidRPr="002528EC">
        <w:t>, </w:t>
      </w:r>
      <w:hyperlink r:id="rId14" w:anchor="dst2605" w:history="1">
        <w:r w:rsidRPr="002528EC">
          <w:t>пунктом 3 части 8 статьи 51.1</w:t>
        </w:r>
      </w:hyperlink>
      <w:r w:rsidRPr="002528EC">
        <w:t> и </w:t>
      </w:r>
      <w:hyperlink r:id="rId15" w:anchor="dst2665" w:history="1">
        <w:r w:rsidRPr="002528EC">
          <w:t>пунктом 5 части 19 статьи 55</w:t>
        </w:r>
      </w:hyperlink>
      <w:r w:rsidRPr="002528EC">
        <w:t xml:space="preserve"> ГрК РФ,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A31902" w:rsidRPr="002528EC" w:rsidRDefault="00A31902" w:rsidP="002528EC">
      <w:pPr>
        <w:jc w:val="left"/>
      </w:pPr>
      <w:bookmarkStart w:id="25" w:name="dst100081"/>
      <w:bookmarkEnd w:id="25"/>
      <w:r w:rsidRPr="002528EC">
        <w:t>6) ведение информационных систем обеспечения градостроительной деятельности, осуществляемой на территориях муниципальных районов;</w:t>
      </w:r>
    </w:p>
    <w:p w:rsidR="00A31902" w:rsidRPr="002528EC" w:rsidRDefault="00A31902" w:rsidP="002528EC">
      <w:pPr>
        <w:jc w:val="left"/>
      </w:pPr>
      <w:bookmarkStart w:id="26" w:name="dst2449"/>
      <w:bookmarkEnd w:id="26"/>
      <w:r w:rsidRPr="002528EC">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ГрК РФ.</w:t>
      </w:r>
    </w:p>
    <w:p w:rsidR="00A31902" w:rsidRPr="002528EC" w:rsidRDefault="00A31902" w:rsidP="002528EC">
      <w:pPr>
        <w:jc w:val="left"/>
        <w:rPr>
          <w:i/>
        </w:rPr>
      </w:pPr>
      <w:r w:rsidRPr="002528EC">
        <w:t>5. К полномочиям главы (администрации) Новосокулакского сельсовета относятся:</w:t>
      </w:r>
    </w:p>
    <w:p w:rsidR="00A31902" w:rsidRPr="002528EC" w:rsidRDefault="00A31902" w:rsidP="002528EC">
      <w:pPr>
        <w:jc w:val="left"/>
        <w:rPr>
          <w:i/>
        </w:rPr>
      </w:pPr>
      <w:bookmarkStart w:id="27" w:name="_Toc531620356"/>
      <w:r w:rsidRPr="002528EC">
        <w:t>1)  утверждение документации по планировке территории в случаях, предусмотренных Градостроительным  Кодексом;</w:t>
      </w:r>
      <w:bookmarkEnd w:id="27"/>
    </w:p>
    <w:p w:rsidR="00A31902" w:rsidRPr="002528EC" w:rsidRDefault="00A31902" w:rsidP="002528EC">
      <w:pPr>
        <w:jc w:val="left"/>
        <w:rPr>
          <w:i/>
        </w:rPr>
      </w:pPr>
      <w:r w:rsidRPr="002528EC">
        <w:t>2) создание комиссии по землепользованию и застройке Новосокулакского сельсовета (далее –Комиссия), утверждение состава данной Комиссии и Положения о ней;</w:t>
      </w:r>
    </w:p>
    <w:p w:rsidR="00A31902" w:rsidRPr="002528EC" w:rsidRDefault="00A31902" w:rsidP="002528EC">
      <w:pPr>
        <w:jc w:val="left"/>
        <w:rPr>
          <w:i/>
        </w:rPr>
      </w:pPr>
      <w:r w:rsidRPr="002528EC">
        <w:t xml:space="preserve">3) принятие решения о предоставлении разрешения на условно разрешённый </w:t>
      </w:r>
      <w:r w:rsidRPr="002528EC">
        <w:lastRenderedPageBreak/>
        <w:t>вид использования земельного участка или объекта капитального строительства или об отказе в предоставлении такого разрешения;</w:t>
      </w:r>
    </w:p>
    <w:p w:rsidR="00A31902" w:rsidRPr="002528EC" w:rsidRDefault="00A31902" w:rsidP="002528EC">
      <w:pPr>
        <w:jc w:val="left"/>
        <w:rPr>
          <w:i/>
        </w:rPr>
      </w:pPr>
      <w:r w:rsidRPr="002528EC">
        <w:t>4)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31902" w:rsidRPr="002528EC" w:rsidRDefault="00A31902" w:rsidP="002528EC">
      <w:pPr>
        <w:jc w:val="left"/>
        <w:rPr>
          <w:i/>
        </w:rPr>
      </w:pPr>
      <w:r w:rsidRPr="002528EC">
        <w:t>5)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A31902" w:rsidRPr="002528EC" w:rsidRDefault="00A31902" w:rsidP="002528EC">
      <w:pPr>
        <w:jc w:val="left"/>
        <w:rPr>
          <w:i/>
        </w:rPr>
      </w:pPr>
      <w:r w:rsidRPr="002528EC">
        <w:t>6)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31902" w:rsidRPr="002528EC" w:rsidRDefault="00A31902" w:rsidP="002528EC">
      <w:pPr>
        <w:jc w:val="left"/>
        <w:rPr>
          <w:i/>
        </w:rPr>
      </w:pPr>
      <w:r w:rsidRPr="002528EC">
        <w:t>7) принятие решения о комплексном развитии территории по инициативе органа местного самоуправления;</w:t>
      </w:r>
    </w:p>
    <w:p w:rsidR="00A31902" w:rsidRPr="002528EC" w:rsidRDefault="00A31902" w:rsidP="002528EC">
      <w:pPr>
        <w:jc w:val="left"/>
        <w:rPr>
          <w:i/>
        </w:rPr>
      </w:pPr>
      <w:r w:rsidRPr="002528EC">
        <w:t>6) иные полномочия в соответствии с законодательством.</w:t>
      </w:r>
    </w:p>
    <w:p w:rsidR="00A31902" w:rsidRPr="002528EC" w:rsidRDefault="00A31902" w:rsidP="002528EC">
      <w:pPr>
        <w:jc w:val="left"/>
        <w:rPr>
          <w:i/>
        </w:rPr>
      </w:pPr>
      <w:r w:rsidRPr="002528EC">
        <w:t>6. К полномочиям администрации Саракташского района(далее –администрация района)  осуществляемых в соответствии с Соглашением относятся:</w:t>
      </w:r>
    </w:p>
    <w:p w:rsidR="00A31902" w:rsidRPr="002528EC" w:rsidRDefault="00A31902" w:rsidP="002528EC">
      <w:pPr>
        <w:jc w:val="left"/>
        <w:rPr>
          <w:i/>
        </w:rPr>
      </w:pPr>
      <w:r w:rsidRPr="002528EC">
        <w:t>-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сельского поселения, или принятие решений об отказе в выдаче таких разрешений;</w:t>
      </w:r>
    </w:p>
    <w:p w:rsidR="00A31902" w:rsidRPr="002528EC" w:rsidRDefault="00A31902" w:rsidP="002528EC">
      <w:pPr>
        <w:jc w:val="left"/>
        <w:rPr>
          <w:i/>
        </w:rPr>
      </w:pPr>
      <w:r w:rsidRPr="002528EC">
        <w:t>- иные полномочия в области землепользования и застройки осуществляются  структурными подразделениями администрации района, наделенными соответствующей компетенцией по решению вопросов градостроительной деятельности, управления муниципальной собственностью, земельными ресурсами. Положения о таких структурных подразделениях утверждаются постановлениями Администрации района.</w:t>
      </w:r>
    </w:p>
    <w:p w:rsidR="00A31902" w:rsidRPr="002528EC" w:rsidRDefault="00A31902" w:rsidP="002528EC">
      <w:pPr>
        <w:jc w:val="left"/>
      </w:pPr>
    </w:p>
    <w:p w:rsidR="00A31902" w:rsidRPr="002528EC" w:rsidRDefault="00A31902" w:rsidP="002528EC">
      <w:pPr>
        <w:jc w:val="left"/>
        <w:rPr>
          <w:b/>
          <w:bCs/>
        </w:rPr>
      </w:pPr>
      <w:bookmarkStart w:id="28" w:name="_Toc531620357"/>
      <w:r w:rsidRPr="002528EC">
        <w:rPr>
          <w:b/>
          <w:bCs/>
        </w:rPr>
        <w:t xml:space="preserve">Статья 3. </w:t>
      </w:r>
      <w:r w:rsidRPr="002528EC">
        <w:t>Комиссия по землепользованию и застройке.</w:t>
      </w:r>
      <w:bookmarkEnd w:id="28"/>
    </w:p>
    <w:p w:rsidR="00A31902" w:rsidRPr="002528EC" w:rsidRDefault="00A31902" w:rsidP="002528EC">
      <w:pPr>
        <w:jc w:val="left"/>
      </w:pPr>
    </w:p>
    <w:p w:rsidR="00A31902" w:rsidRPr="002528EC" w:rsidRDefault="00A31902" w:rsidP="002528EC">
      <w:pPr>
        <w:jc w:val="left"/>
      </w:pPr>
      <w:r w:rsidRPr="002528EC">
        <w:t>1. Комиссия по землепользованию и застройке (далее – Комиссия) является постоянно действующим консультативным органом при главе муниципального образования Новосокулакский сельсовет (Саракташский район, при делегировании полномочий) и формируется для обеспечения реализации настоящих Правил, требований законодательства Российской Федерации, законодательства Оренбургской области.</w:t>
      </w:r>
    </w:p>
    <w:p w:rsidR="00A31902" w:rsidRPr="002528EC" w:rsidRDefault="00A31902" w:rsidP="002528EC">
      <w:pPr>
        <w:jc w:val="left"/>
      </w:pPr>
      <w:r w:rsidRPr="002528EC">
        <w:t>Комиссия формируется на основании постановления главы муниципального образования Новосокулакский сельсовет (Саракташский район, при делегировании полномочий)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муниципального образования Новосокулакский сельсовет (Саракташский район, при делегировании полномочий).</w:t>
      </w:r>
    </w:p>
    <w:p w:rsidR="00A31902" w:rsidRPr="002528EC" w:rsidRDefault="00A31902" w:rsidP="002528EC">
      <w:pPr>
        <w:jc w:val="left"/>
      </w:pPr>
      <w:r w:rsidRPr="002528EC">
        <w:lastRenderedPageBreak/>
        <w:t>2.</w:t>
      </w:r>
      <w:r w:rsidRPr="002528EC">
        <w:tab/>
        <w:t>Комиссия осуществляет свою деятельность в соответствии с законодательством Российской Федерации, Оренбургской области и настоящими Правилами, а также в соответствии с Положением о Комиссии, утверждаемым Постановлением главы администрации сельского поселения.</w:t>
      </w:r>
    </w:p>
    <w:p w:rsidR="00A31902" w:rsidRPr="002528EC" w:rsidRDefault="00A31902" w:rsidP="002528EC">
      <w:pPr>
        <w:jc w:val="left"/>
      </w:pPr>
      <w:r w:rsidRPr="002528EC">
        <w:t>3.</w:t>
      </w:r>
      <w:r w:rsidRPr="002528EC">
        <w:tab/>
        <w:t>Комиссия выступает организатором проведения общественных слушаний и публичных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528EC">
        <w:t xml:space="preserve"> </w:t>
      </w:r>
      <w:r w:rsidRPr="002528EC">
        <w:t>в соответствии со статьей 5.1 Градостроительного Кодекса Российской Федерации.</w:t>
      </w:r>
    </w:p>
    <w:p w:rsidR="00A31902" w:rsidRPr="002528EC" w:rsidRDefault="00A31902" w:rsidP="002528EC">
      <w:pPr>
        <w:jc w:val="left"/>
      </w:pPr>
    </w:p>
    <w:p w:rsidR="00A31902" w:rsidRPr="002528EC" w:rsidRDefault="00A31902" w:rsidP="002528EC">
      <w:pPr>
        <w:jc w:val="left"/>
      </w:pPr>
      <w:r w:rsidRPr="002528EC">
        <w:t>3.1 При проведении общественных обсуждений комиссия:</w:t>
      </w:r>
    </w:p>
    <w:p w:rsidR="00A31902" w:rsidRPr="002528EC" w:rsidRDefault="00A31902" w:rsidP="002528EC">
      <w:pPr>
        <w:jc w:val="left"/>
      </w:pPr>
    </w:p>
    <w:p w:rsidR="00A31902" w:rsidRPr="002528EC" w:rsidRDefault="00A31902" w:rsidP="002528EC">
      <w:pPr>
        <w:jc w:val="left"/>
      </w:pPr>
      <w:r w:rsidRPr="002528EC">
        <w:t>1) оповещает о начале общественных обсуждений;</w:t>
      </w:r>
    </w:p>
    <w:p w:rsidR="00A31902" w:rsidRPr="002528EC" w:rsidRDefault="00A31902" w:rsidP="002528EC">
      <w:pPr>
        <w:jc w:val="left"/>
      </w:pPr>
      <w:r w:rsidRPr="002528EC">
        <w:t>2) размещает проект,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A31902" w:rsidRPr="002528EC" w:rsidRDefault="00A31902" w:rsidP="002528EC">
      <w:pPr>
        <w:jc w:val="left"/>
      </w:pPr>
      <w:r w:rsidRPr="002528EC">
        <w:t>3) проводит экспозиции или экспозиций проекта, подлежащего рассмотрению на общественных обсуждениях;</w:t>
      </w:r>
    </w:p>
    <w:p w:rsidR="00A31902" w:rsidRPr="002528EC" w:rsidRDefault="00A31902" w:rsidP="002528EC">
      <w:pPr>
        <w:jc w:val="left"/>
      </w:pPr>
      <w:r w:rsidRPr="002528EC">
        <w:t>4) подготавливает и оформляет протоколы общественных обсуждений;</w:t>
      </w:r>
    </w:p>
    <w:p w:rsidR="00A31902" w:rsidRPr="002528EC" w:rsidRDefault="00A31902" w:rsidP="002528EC">
      <w:pPr>
        <w:jc w:val="left"/>
      </w:pPr>
      <w:r w:rsidRPr="002528EC">
        <w:t>5) подготавливает и опубликовывает заключения о результатах общественных обсуждений.</w:t>
      </w:r>
    </w:p>
    <w:p w:rsidR="00A31902" w:rsidRPr="002528EC" w:rsidRDefault="00A31902" w:rsidP="002528EC">
      <w:pPr>
        <w:jc w:val="left"/>
      </w:pPr>
    </w:p>
    <w:p w:rsidR="00A31902" w:rsidRPr="002528EC" w:rsidRDefault="00A31902" w:rsidP="002528EC">
      <w:pPr>
        <w:jc w:val="left"/>
      </w:pPr>
      <w:r w:rsidRPr="002528EC">
        <w:t>3.2 При проведении публичных слушаний комиссия:</w:t>
      </w:r>
    </w:p>
    <w:p w:rsidR="00A31902" w:rsidRPr="002528EC" w:rsidRDefault="00A31902" w:rsidP="002528EC">
      <w:pPr>
        <w:jc w:val="left"/>
      </w:pPr>
      <w:r w:rsidRPr="002528EC">
        <w:t>1) оповещает о начале публичных слушаний;</w:t>
      </w:r>
    </w:p>
    <w:p w:rsidR="00A31902" w:rsidRPr="002528EC" w:rsidRDefault="00A31902" w:rsidP="002528EC">
      <w:pPr>
        <w:jc w:val="left"/>
      </w:pPr>
      <w:r w:rsidRPr="002528EC">
        <w:t>2) размещает проект, подлежащего рассмотрению на публичных слушаниях, и информационных материалов к нему на официальном сайте и организовывает открытие экспозиции или экспозиций такого проекта;</w:t>
      </w:r>
    </w:p>
    <w:p w:rsidR="00A31902" w:rsidRPr="002528EC" w:rsidRDefault="00A31902" w:rsidP="002528EC">
      <w:pPr>
        <w:jc w:val="left"/>
      </w:pPr>
      <w:r w:rsidRPr="002528EC">
        <w:t>3) проводит экспозиции проекта, подлежащего рассмотрению на публичных слушаниях;</w:t>
      </w:r>
    </w:p>
    <w:p w:rsidR="00A31902" w:rsidRPr="002528EC" w:rsidRDefault="00A31902" w:rsidP="002528EC">
      <w:pPr>
        <w:jc w:val="left"/>
      </w:pPr>
      <w:r w:rsidRPr="002528EC">
        <w:t>4) проводит собрания участников публичных слушаний;</w:t>
      </w:r>
    </w:p>
    <w:p w:rsidR="00A31902" w:rsidRPr="002528EC" w:rsidRDefault="00A31902" w:rsidP="002528EC">
      <w:pPr>
        <w:jc w:val="left"/>
      </w:pPr>
      <w:r w:rsidRPr="002528EC">
        <w:t>5) подготавливает и оформляет протоколы публичных слушаний;</w:t>
      </w:r>
    </w:p>
    <w:p w:rsidR="00A31902" w:rsidRPr="002528EC" w:rsidRDefault="00A31902" w:rsidP="002528EC">
      <w:pPr>
        <w:jc w:val="left"/>
      </w:pPr>
      <w:r w:rsidRPr="002528EC">
        <w:t xml:space="preserve">6) подготавливает и опубликовывает заключения о результатах публичных </w:t>
      </w:r>
      <w:r w:rsidRPr="002528EC">
        <w:lastRenderedPageBreak/>
        <w:t>слушаний.</w:t>
      </w:r>
    </w:p>
    <w:p w:rsidR="00A31902" w:rsidRPr="002528EC" w:rsidRDefault="00A31902" w:rsidP="002528EC">
      <w:pPr>
        <w:jc w:val="left"/>
      </w:pPr>
    </w:p>
    <w:p w:rsidR="00A31902" w:rsidRPr="002528EC" w:rsidRDefault="00A31902" w:rsidP="002528EC">
      <w:pPr>
        <w:jc w:val="left"/>
      </w:pPr>
      <w:r w:rsidRPr="002528EC">
        <w:t>3.3 Комиссия рассматривает заявления физических и юридических лиц о предоставлении разрешения на условно разрешённый вид использования земельного участка или объекта капитального строительства в порядке, установленном статьёй 6 Правил;</w:t>
      </w:r>
    </w:p>
    <w:p w:rsidR="00A31902" w:rsidRPr="002528EC" w:rsidRDefault="00A31902" w:rsidP="002528EC">
      <w:pPr>
        <w:jc w:val="left"/>
      </w:pPr>
      <w:r w:rsidRPr="002528EC">
        <w:t>3.4 Комиссия рассматривает заявления физических и юридических лиц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статьёй 7 Правил;</w:t>
      </w:r>
    </w:p>
    <w:p w:rsidR="00A31902" w:rsidRPr="002528EC" w:rsidRDefault="00A31902" w:rsidP="002528EC">
      <w:pPr>
        <w:jc w:val="left"/>
      </w:pPr>
      <w:r w:rsidRPr="002528EC">
        <w:t>3.5 Комиссия готовит и направляет главе сельского поселения заключение с рекомендациями о внесении изменений в Правила или об отклонении предложений о внесении изменений в порядке, установленном статьёй 12 Правил;</w:t>
      </w:r>
    </w:p>
    <w:p w:rsidR="00A31902" w:rsidRPr="002528EC" w:rsidRDefault="00A31902" w:rsidP="002528EC">
      <w:pPr>
        <w:jc w:val="left"/>
      </w:pPr>
      <w:r w:rsidRPr="002528EC">
        <w:t>3.6 Комиссия осуществляет иные полномочия в соответствии с законодательством.</w:t>
      </w:r>
    </w:p>
    <w:p w:rsidR="00A31902" w:rsidRPr="002528EC" w:rsidRDefault="00A31902" w:rsidP="002528EC">
      <w:pPr>
        <w:jc w:val="left"/>
      </w:pPr>
      <w:r w:rsidRPr="002528EC">
        <w:t>(мое предложение)</w:t>
      </w:r>
    </w:p>
    <w:p w:rsidR="00A31902" w:rsidRPr="002528EC" w:rsidRDefault="00A31902" w:rsidP="002528EC">
      <w:pPr>
        <w:jc w:val="left"/>
      </w:pPr>
      <w:r w:rsidRPr="002528EC">
        <w:t xml:space="preserve"> 4. Председателем Комиссии назначается глава муниципального образования Новосокулакский сельсовет.</w:t>
      </w:r>
    </w:p>
    <w:p w:rsidR="00A31902" w:rsidRPr="002528EC" w:rsidRDefault="00A31902" w:rsidP="002528EC">
      <w:pPr>
        <w:jc w:val="left"/>
      </w:pPr>
      <w:r w:rsidRPr="002528EC">
        <w:t xml:space="preserve"> По должности в состав Комиссии входят руководители (или заместители руководителей) структурных подразделений администрации муниципального образования Новосокулакский сельсовет, обладающих полномочиями по социально-экономическому и территориальному планированию, регулированию землепользования и застройки.</w:t>
      </w:r>
    </w:p>
    <w:p w:rsidR="00A31902" w:rsidRPr="002528EC" w:rsidRDefault="00A31902" w:rsidP="002528EC">
      <w:pPr>
        <w:jc w:val="left"/>
      </w:pPr>
      <w:r w:rsidRPr="002528EC">
        <w:t>В состав комиссии включаются также:</w:t>
      </w:r>
    </w:p>
    <w:p w:rsidR="00A31902" w:rsidRPr="002528EC" w:rsidRDefault="00A31902" w:rsidP="002528EC">
      <w:pPr>
        <w:jc w:val="left"/>
      </w:pPr>
      <w:r w:rsidRPr="002528EC">
        <w:t>- депутат(ы) (представительного органа местного самоуправления) муниципального образования Новосокулакский сельсовет - по рекомендации представительного органа местного самоуправления;</w:t>
      </w:r>
    </w:p>
    <w:p w:rsidR="00A31902" w:rsidRPr="002528EC" w:rsidRDefault="00A31902" w:rsidP="002528EC">
      <w:pPr>
        <w:jc w:val="left"/>
      </w:pPr>
      <w:r w:rsidRPr="002528EC">
        <w:t>Представители администрации  муниципального образования Саракташский район (по согласованию);</w:t>
      </w:r>
    </w:p>
    <w:p w:rsidR="00A31902" w:rsidRPr="002528EC" w:rsidRDefault="00A31902" w:rsidP="002528EC">
      <w:pPr>
        <w:jc w:val="left"/>
      </w:pPr>
      <w:r w:rsidRPr="002528EC">
        <w:t>- представители общественных и частных интересов граждан (по согласованию), владельцев недвижимости, общественных, коммерческих и иных организаций. Данная группа лиц может включать (по согласованию) архитекторов, рекомендованных главе администрации отделением Союза Архитекторов Российской Федерации, а также лиц, рекомендованных представительными органами местного самоуправления муниципального образования Новосокулакский сельсовет. Указанные лица не могут являться государственными или муниципальными служащими.</w:t>
      </w:r>
    </w:p>
    <w:p w:rsidR="00A31902" w:rsidRPr="002528EC" w:rsidRDefault="00A31902" w:rsidP="002528EC">
      <w:pPr>
        <w:jc w:val="left"/>
      </w:pPr>
      <w:r w:rsidRPr="002528EC">
        <w:t>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 по согласованию.</w:t>
      </w:r>
    </w:p>
    <w:p w:rsidR="00A31902" w:rsidRPr="002528EC" w:rsidRDefault="00A31902" w:rsidP="002528EC">
      <w:pPr>
        <w:jc w:val="left"/>
      </w:pPr>
      <w:r w:rsidRPr="002528EC">
        <w:t xml:space="preserve"> Общая численность Комиссии определяется постановлением главы муниципального образования Новосокулакский сельсовет. </w:t>
      </w:r>
    </w:p>
    <w:p w:rsidR="00A31902" w:rsidRPr="002528EC" w:rsidRDefault="00A31902" w:rsidP="002528EC">
      <w:pPr>
        <w:jc w:val="left"/>
      </w:pPr>
      <w:r w:rsidRPr="002528EC">
        <w:t xml:space="preserve"> Решения Комиссии принимаются простым большинством голосов, при наличии кворума не менее двух третей от общего числа членов Комиссии. </w:t>
      </w:r>
      <w:r w:rsidRPr="002528EC">
        <w:lastRenderedPageBreak/>
        <w:t xml:space="preserve">При равенстве голосов голос председателя Комиссии является решающим. </w:t>
      </w:r>
    </w:p>
    <w:p w:rsidR="00A31902" w:rsidRPr="002528EC" w:rsidRDefault="00A31902" w:rsidP="002528EC">
      <w:pPr>
        <w:jc w:val="left"/>
      </w:pPr>
      <w:r w:rsidRPr="002528EC">
        <w:t xml:space="preserve"> Секретарь Комиссии является служащим органа местного самоуправления. </w:t>
      </w:r>
    </w:p>
    <w:p w:rsidR="00A31902" w:rsidRPr="002528EC" w:rsidRDefault="00A31902" w:rsidP="002528EC">
      <w:pPr>
        <w:jc w:val="left"/>
      </w:pPr>
      <w:r w:rsidRPr="002528EC">
        <w:t>5.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w:t>
      </w:r>
    </w:p>
    <w:p w:rsidR="00A31902" w:rsidRPr="002528EC" w:rsidRDefault="00A31902" w:rsidP="002528EC">
      <w:pPr>
        <w:jc w:val="left"/>
      </w:pPr>
      <w:r w:rsidRPr="002528EC">
        <w:t>6.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A31902" w:rsidRPr="002528EC" w:rsidRDefault="00A31902" w:rsidP="002528EC">
      <w:pPr>
        <w:jc w:val="left"/>
      </w:pPr>
      <w:r w:rsidRPr="002528EC">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A31902" w:rsidRPr="002528EC" w:rsidRDefault="00A31902" w:rsidP="002528EC">
      <w:pPr>
        <w:jc w:val="left"/>
      </w:pPr>
      <w:r w:rsidRPr="002528EC">
        <w:t>Комиссия имеет свой архив, в котором содержатся протоколы всех ее заседаний, другие материалы, связанные с деятельностью Комиссии.</w:t>
      </w:r>
    </w:p>
    <w:p w:rsidR="00A31902" w:rsidRPr="002528EC" w:rsidRDefault="00A31902" w:rsidP="002528EC">
      <w:pPr>
        <w:jc w:val="left"/>
      </w:pPr>
      <w:r w:rsidRPr="002528EC">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A31902" w:rsidRPr="002528EC" w:rsidRDefault="00A31902" w:rsidP="002528EC">
      <w:pPr>
        <w:jc w:val="left"/>
      </w:pPr>
      <w:r w:rsidRPr="002528EC">
        <w:t>7. Публичные слушания, проводимые Комиссией, могут назначаться на рабочие и воскресные дни. В дни официальных праздников заседания Комиссии и публичные слушания не проводятся. В рабочие дни время начала публичных слушаний не может быть назначено ранее 18 часов местного времени.</w:t>
      </w:r>
    </w:p>
    <w:p w:rsidR="00A31902" w:rsidRPr="002528EC" w:rsidRDefault="00A31902" w:rsidP="002528EC">
      <w:pPr>
        <w:jc w:val="left"/>
      </w:pPr>
    </w:p>
    <w:p w:rsidR="00A31902" w:rsidRPr="002528EC" w:rsidRDefault="00A31902" w:rsidP="002528EC">
      <w:pPr>
        <w:jc w:val="left"/>
        <w:rPr>
          <w:b/>
          <w:bCs/>
          <w:strike/>
        </w:rPr>
      </w:pPr>
      <w:bookmarkStart w:id="29" w:name="_Toc531620358"/>
      <w:r w:rsidRPr="002528EC">
        <w:rPr>
          <w:b/>
          <w:bCs/>
        </w:rPr>
        <w:t xml:space="preserve">Статья 4. </w:t>
      </w:r>
      <w:r w:rsidRPr="002528EC">
        <w:t>Обеспечение социальной защиты инвалидов при осуществлении деятельности по землепользованию</w:t>
      </w:r>
      <w:bookmarkEnd w:id="29"/>
    </w:p>
    <w:p w:rsidR="00A31902" w:rsidRPr="002528EC" w:rsidRDefault="00A31902" w:rsidP="002528EC">
      <w:pPr>
        <w:jc w:val="left"/>
      </w:pPr>
    </w:p>
    <w:p w:rsidR="00A31902" w:rsidRPr="002528EC" w:rsidRDefault="00A31902" w:rsidP="002528EC">
      <w:pPr>
        <w:jc w:val="left"/>
      </w:pPr>
      <w:r w:rsidRPr="002528EC">
        <w:t>1. При осуществлении деятельности по землепользованию и застройке в муниципальном образовании Новосокулакский сельсовет Саракташского района Оренбургской области обязательно соблюдение установленных действующим законодательством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A31902" w:rsidRPr="002528EC" w:rsidRDefault="00A31902" w:rsidP="002528EC">
      <w:pPr>
        <w:jc w:val="left"/>
      </w:pPr>
      <w:r w:rsidRPr="002528EC">
        <w:t>2. 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w:t>
      </w:r>
    </w:p>
    <w:p w:rsidR="00A31902" w:rsidRPr="002528EC" w:rsidRDefault="00A31902" w:rsidP="002528EC">
      <w:pPr>
        <w:jc w:val="left"/>
      </w:pPr>
      <w:r w:rsidRPr="002528EC">
        <w:t>3. В случае, когда существующие объекты капитального строительства невозможно полностью приспособить для нужд инвалидов, собственники таких объектов обязаны осуществлять меры, обеспечивающие удовлетворение минимальных потребностей инвалидов.</w:t>
      </w:r>
    </w:p>
    <w:p w:rsidR="00A31902" w:rsidRPr="002528EC" w:rsidRDefault="00A31902" w:rsidP="002528EC">
      <w:pPr>
        <w:jc w:val="left"/>
      </w:pPr>
      <w:r w:rsidRPr="002528EC">
        <w:t xml:space="preserve">4. Осуществление мер, указанных в </w:t>
      </w:r>
      <w:hyperlink r:id="rId16" w:history="1">
        <w:r w:rsidRPr="002528EC">
          <w:t>части 3</w:t>
        </w:r>
      </w:hyperlink>
      <w:r w:rsidRPr="002528EC">
        <w:t xml:space="preserve"> Правил, должно производиться по согласованию с общественными объединениями инвалидов, действующими на территории МО Новосокулакский сельсовет. Предметом согласования является перечень специальных устройств и (или) </w:t>
      </w:r>
      <w:r w:rsidRPr="002528EC">
        <w:lastRenderedPageBreak/>
        <w:t>конструктивные решения, использование которых необходимо для удовлетворения минимальных потребностей инвалидов.</w:t>
      </w:r>
    </w:p>
    <w:p w:rsidR="00A31902" w:rsidRPr="002528EC" w:rsidRDefault="00A31902" w:rsidP="002528EC">
      <w:pPr>
        <w:jc w:val="left"/>
      </w:pPr>
      <w:r w:rsidRPr="002528EC">
        <w:t>5. Администрация МО Новосокулакский сельсовет обеспечивает создание инвалидам (включая инвалидов, использующих кресла-коляски и собак-проводников) условий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учреждениям, местам отдыха, культурно-зрелищным и другим учреждениям).</w:t>
      </w:r>
    </w:p>
    <w:p w:rsidR="00A31902" w:rsidRPr="002528EC" w:rsidRDefault="00A31902" w:rsidP="002528EC">
      <w:pPr>
        <w:jc w:val="left"/>
      </w:pPr>
    </w:p>
    <w:p w:rsidR="00A31902" w:rsidRPr="002528EC" w:rsidRDefault="00A31902" w:rsidP="002528EC">
      <w:pPr>
        <w:jc w:val="left"/>
      </w:pPr>
      <w:bookmarkStart w:id="30" w:name="_Toc531620359"/>
      <w:r w:rsidRPr="002528EC">
        <w:rPr>
          <w:b/>
        </w:rPr>
        <w:t>Статья 5.</w:t>
      </w:r>
      <w:r w:rsidRPr="002528EC">
        <w:t xml:space="preserve"> Открытость и доступность информации о землепользовании и застройке</w:t>
      </w:r>
      <w:bookmarkEnd w:id="30"/>
    </w:p>
    <w:p w:rsidR="00A31902" w:rsidRPr="002528EC" w:rsidRDefault="00A31902" w:rsidP="002528EC">
      <w:pPr>
        <w:jc w:val="left"/>
      </w:pPr>
    </w:p>
    <w:p w:rsidR="00A31902" w:rsidRPr="002528EC" w:rsidRDefault="00A31902" w:rsidP="002528EC">
      <w:pPr>
        <w:jc w:val="left"/>
        <w:rPr>
          <w:i/>
        </w:rPr>
      </w:pPr>
      <w:r w:rsidRPr="002528EC">
        <w:t>1. Правила, в том числе входящие в их состав градостроительные регламенты и карты градостроительного зонирования,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rsidR="00A31902" w:rsidRPr="002528EC" w:rsidRDefault="00A31902" w:rsidP="002528EC">
      <w:pPr>
        <w:jc w:val="left"/>
        <w:rPr>
          <w:i/>
        </w:rPr>
      </w:pPr>
      <w:r w:rsidRPr="002528EC">
        <w:t>2. Администрация Новосокулакского сельсовета обеспечивает всем заинтересованным лицам возможность ознакомления с настоящими Правилами путем:</w:t>
      </w:r>
    </w:p>
    <w:p w:rsidR="00A31902" w:rsidRPr="002528EC" w:rsidRDefault="00A31902" w:rsidP="002528EC">
      <w:pPr>
        <w:jc w:val="left"/>
        <w:rPr>
          <w:i/>
        </w:rPr>
      </w:pPr>
      <w:r w:rsidRPr="002528EC">
        <w:t>1) публикации Правил и открытой продажи их копий по цене не выше стоимости изготовления копий Правил;</w:t>
      </w:r>
    </w:p>
    <w:p w:rsidR="00A31902" w:rsidRPr="002528EC" w:rsidRDefault="00A31902" w:rsidP="002528EC">
      <w:pPr>
        <w:jc w:val="left"/>
        <w:rPr>
          <w:i/>
        </w:rPr>
      </w:pPr>
      <w:r w:rsidRPr="002528EC">
        <w:t>2) размещения текста Правил на официальном сайте Новосокулакского сельсовета в сети Интернет;</w:t>
      </w:r>
    </w:p>
    <w:p w:rsidR="00A31902" w:rsidRPr="002528EC" w:rsidRDefault="00A31902" w:rsidP="002528EC">
      <w:pPr>
        <w:jc w:val="left"/>
        <w:rPr>
          <w:i/>
        </w:rPr>
      </w:pPr>
      <w:r w:rsidRPr="002528EC">
        <w:t>3) создания условий для ознакомления с настоящими Правилами в администрации Новосокулакского сельсовета;</w:t>
      </w:r>
    </w:p>
    <w:p w:rsidR="00A31902" w:rsidRPr="002528EC" w:rsidRDefault="00A31902" w:rsidP="002528EC">
      <w:pPr>
        <w:jc w:val="left"/>
        <w:rPr>
          <w:i/>
        </w:rPr>
      </w:pPr>
      <w:r w:rsidRPr="002528EC">
        <w:t>5) предоставления администрацией Новосокулакского сельсовета по запросам физических и юридических лиц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(или) совокупности земельных участков (кварталам, микрорайонам). Стоимость указанных услуг не может превышать стоимость затрат на изготовление копий соответствующих материалов.</w:t>
      </w:r>
    </w:p>
    <w:p w:rsidR="00A31902" w:rsidRPr="002528EC" w:rsidRDefault="00A31902" w:rsidP="002528EC">
      <w:pPr>
        <w:jc w:val="left"/>
      </w:pPr>
    </w:p>
    <w:p w:rsidR="00A31902" w:rsidRPr="002528EC" w:rsidRDefault="00A31902" w:rsidP="002528EC">
      <w:pPr>
        <w:jc w:val="left"/>
        <w:rPr>
          <w:strike/>
          <w:u w:val="single"/>
        </w:rPr>
      </w:pPr>
      <w:bookmarkStart w:id="31" w:name="_Toc531620360"/>
      <w:r w:rsidRPr="00830A4F">
        <w:t xml:space="preserve">Глава 2. </w:t>
      </w:r>
      <w:r w:rsidRPr="002528EC">
        <w:t>Положение об изменении видов разрешенного использования земельного участка или объекта капитального строительства.</w:t>
      </w:r>
      <w:bookmarkEnd w:id="31"/>
    </w:p>
    <w:p w:rsidR="00A31902" w:rsidRPr="002528EC" w:rsidRDefault="00A31902" w:rsidP="002528EC">
      <w:pPr>
        <w:jc w:val="left"/>
      </w:pPr>
    </w:p>
    <w:p w:rsidR="00A31902" w:rsidRPr="002528EC" w:rsidRDefault="00A31902" w:rsidP="002528EC">
      <w:pPr>
        <w:jc w:val="left"/>
        <w:rPr>
          <w:b/>
          <w:bCs/>
          <w:strike/>
        </w:rPr>
      </w:pPr>
      <w:bookmarkStart w:id="32" w:name="_Toc531620361"/>
      <w:r w:rsidRPr="002528EC">
        <w:rPr>
          <w:b/>
          <w:bCs/>
        </w:rPr>
        <w:t xml:space="preserve">Статья 6. </w:t>
      </w:r>
      <w:r w:rsidRPr="002528EC">
        <w:t>Порядок предоставления разрешения на условно разрешенный вид использования земельного участка или объекта капитального строительства.</w:t>
      </w:r>
      <w:bookmarkEnd w:id="32"/>
    </w:p>
    <w:p w:rsidR="00A31902" w:rsidRPr="002528EC" w:rsidRDefault="00A31902" w:rsidP="002528EC">
      <w:pPr>
        <w:jc w:val="left"/>
      </w:pPr>
    </w:p>
    <w:p w:rsidR="00A31902" w:rsidRPr="002528EC" w:rsidRDefault="00A31902" w:rsidP="002528EC">
      <w:pPr>
        <w:jc w:val="left"/>
      </w:pPr>
      <w:r w:rsidRPr="002528EC">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A31902" w:rsidRPr="002528EC" w:rsidRDefault="00A31902" w:rsidP="002528EC">
      <w:pPr>
        <w:jc w:val="left"/>
      </w:pPr>
      <w:bookmarkStart w:id="33" w:name="dst2194"/>
      <w:bookmarkEnd w:id="33"/>
      <w:r w:rsidRPr="002528EC">
        <w:lastRenderedPageBreak/>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7" w:anchor="dst2104" w:history="1">
        <w:r w:rsidRPr="002528EC">
          <w:rPr>
            <w:u w:val="single"/>
          </w:rPr>
          <w:t>статьей 5.1</w:t>
        </w:r>
      </w:hyperlink>
      <w:r w:rsidRPr="002528EC">
        <w:t> ГрК РФ, с учетом положений ст. 39 ГрК РФ.</w:t>
      </w:r>
    </w:p>
    <w:p w:rsidR="00A31902" w:rsidRPr="002528EC" w:rsidRDefault="00A31902" w:rsidP="002528EC">
      <w:pPr>
        <w:jc w:val="left"/>
      </w:pPr>
      <w:bookmarkStart w:id="34" w:name="dst2195"/>
      <w:bookmarkEnd w:id="34"/>
      <w:r w:rsidRPr="002528EC">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31902" w:rsidRPr="002528EC" w:rsidRDefault="00A31902" w:rsidP="002528EC">
      <w:pPr>
        <w:jc w:val="left"/>
      </w:pPr>
      <w:bookmarkStart w:id="35" w:name="dst2196"/>
      <w:bookmarkEnd w:id="35"/>
      <w:r w:rsidRPr="002528EC">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1902" w:rsidRPr="002528EC" w:rsidRDefault="00A31902" w:rsidP="002528EC">
      <w:pPr>
        <w:jc w:val="left"/>
      </w:pPr>
      <w:r w:rsidRPr="002528EC">
        <w:t>(в ред. Федерального </w:t>
      </w:r>
      <w:hyperlink r:id="rId18" w:anchor="dst100113" w:history="1">
        <w:r w:rsidRPr="002528EC">
          <w:t>закона</w:t>
        </w:r>
      </w:hyperlink>
      <w:r w:rsidRPr="002528EC">
        <w:t> от 29.12.2017 N 455-ФЗ)</w:t>
      </w:r>
    </w:p>
    <w:p w:rsidR="00A31902" w:rsidRPr="002528EC" w:rsidRDefault="00A31902" w:rsidP="002528EC">
      <w:pPr>
        <w:jc w:val="left"/>
      </w:pPr>
      <w:r w:rsidRPr="002528EC">
        <w:t>(см. текст в предыдущей редакции)</w:t>
      </w:r>
    </w:p>
    <w:p w:rsidR="00A31902" w:rsidRPr="002528EC" w:rsidRDefault="00A31902" w:rsidP="002528EC">
      <w:pPr>
        <w:jc w:val="left"/>
      </w:pPr>
      <w:bookmarkStart w:id="36" w:name="dst2197"/>
      <w:bookmarkStart w:id="37" w:name="dst2198"/>
      <w:bookmarkEnd w:id="36"/>
      <w:bookmarkEnd w:id="37"/>
      <w:r w:rsidRPr="002528EC">
        <w:t>6.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A31902" w:rsidRPr="002528EC" w:rsidRDefault="00A31902" w:rsidP="002528EC">
      <w:pPr>
        <w:jc w:val="left"/>
      </w:pPr>
      <w:bookmarkStart w:id="38" w:name="dst2199"/>
      <w:bookmarkEnd w:id="38"/>
      <w:r w:rsidRPr="002528EC">
        <w:t>7.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A31902" w:rsidRPr="002528EC" w:rsidRDefault="00A31902" w:rsidP="002528EC">
      <w:pPr>
        <w:jc w:val="left"/>
      </w:pPr>
      <w:bookmarkStart w:id="39" w:name="dst101028"/>
      <w:bookmarkEnd w:id="39"/>
      <w:r w:rsidRPr="002528EC">
        <w:t>8. На основании указанных в </w:t>
      </w:r>
      <w:hyperlink r:id="rId19" w:anchor="dst100623" w:history="1">
        <w:r w:rsidRPr="002528EC">
          <w:t>части 8</w:t>
        </w:r>
      </w:hyperlink>
      <w:r w:rsidRPr="002528EC">
        <w:t xml:space="preserve"> ст. 39 ГрК РФ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2528EC">
        <w:lastRenderedPageBreak/>
        <w:t>муниципального образования (при наличии официального сайта муниципального образования) в сети "Интернет".</w:t>
      </w:r>
    </w:p>
    <w:p w:rsidR="00A31902" w:rsidRPr="002528EC" w:rsidRDefault="00A31902" w:rsidP="002528EC">
      <w:pPr>
        <w:jc w:val="left"/>
      </w:pPr>
      <w:bookmarkStart w:id="40" w:name="dst2200"/>
      <w:bookmarkEnd w:id="40"/>
      <w:r w:rsidRPr="002528EC">
        <w:t>9.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31902" w:rsidRPr="002528EC" w:rsidRDefault="00A31902" w:rsidP="002528EC">
      <w:pPr>
        <w:jc w:val="left"/>
      </w:pPr>
      <w:bookmarkStart w:id="41" w:name="dst2201"/>
      <w:bookmarkEnd w:id="41"/>
      <w:r w:rsidRPr="002528EC">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A31902" w:rsidRPr="002528EC" w:rsidRDefault="00A31902" w:rsidP="002528EC">
      <w:pPr>
        <w:jc w:val="left"/>
      </w:pPr>
      <w:bookmarkStart w:id="42" w:name="dst2468"/>
      <w:bookmarkEnd w:id="42"/>
      <w:r w:rsidRPr="002528EC">
        <w:t>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0" w:anchor="dst2783" w:history="1">
        <w:r w:rsidRPr="002528EC">
          <w:rPr>
            <w:u w:val="single"/>
          </w:rPr>
          <w:t>части 2 статьи 55.32</w:t>
        </w:r>
      </w:hyperlink>
      <w:r w:rsidRPr="002528EC">
        <w:t> ГрК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1" w:anchor="dst2783" w:history="1">
        <w:r w:rsidRPr="002528EC">
          <w:rPr>
            <w:u w:val="single"/>
          </w:rPr>
          <w:t>части 2 статьи 55.32</w:t>
        </w:r>
      </w:hyperlink>
      <w:r w:rsidRPr="002528EC">
        <w:t>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31902" w:rsidRPr="002528EC" w:rsidRDefault="00A31902" w:rsidP="002528EC">
      <w:pPr>
        <w:jc w:val="left"/>
      </w:pPr>
      <w:bookmarkStart w:id="43" w:name="dst100627"/>
      <w:bookmarkEnd w:id="43"/>
      <w:r w:rsidRPr="002528EC">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31902" w:rsidRPr="002528EC" w:rsidRDefault="00A31902" w:rsidP="002528EC">
      <w:pPr>
        <w:jc w:val="left"/>
      </w:pPr>
    </w:p>
    <w:p w:rsidR="00A31902" w:rsidRPr="002528EC" w:rsidRDefault="00A31902" w:rsidP="002528EC">
      <w:pPr>
        <w:jc w:val="left"/>
        <w:rPr>
          <w:b/>
          <w:bCs/>
        </w:rPr>
      </w:pPr>
      <w:bookmarkStart w:id="44" w:name="_Toc531620362"/>
      <w:r w:rsidRPr="002528EC">
        <w:rPr>
          <w:b/>
          <w:bCs/>
        </w:rPr>
        <w:t xml:space="preserve">Статья 7. </w:t>
      </w:r>
      <w:r w:rsidRPr="002528EC">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44"/>
    </w:p>
    <w:p w:rsidR="00A31902" w:rsidRPr="002528EC" w:rsidRDefault="00A31902" w:rsidP="002528EC">
      <w:pPr>
        <w:jc w:val="left"/>
      </w:pPr>
    </w:p>
    <w:p w:rsidR="00A31902" w:rsidRPr="002528EC" w:rsidRDefault="00A31902" w:rsidP="002528EC">
      <w:pPr>
        <w:jc w:val="left"/>
      </w:pPr>
      <w:r w:rsidRPr="002528EC">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w:t>
      </w:r>
      <w:r w:rsidRPr="002528EC">
        <w:lastRenderedPageBreak/>
        <w:t>за разрешениями на отклонение от предельных параметров разрешенного строительства, реконструкции объектов капитального строительства.</w:t>
      </w:r>
    </w:p>
    <w:p w:rsidR="00A31902" w:rsidRPr="002528EC" w:rsidRDefault="00A31902" w:rsidP="002528EC">
      <w:pPr>
        <w:jc w:val="left"/>
      </w:pPr>
      <w:bookmarkStart w:id="45" w:name="dst1301"/>
      <w:bookmarkEnd w:id="45"/>
      <w:r w:rsidRPr="002528EC">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31902" w:rsidRPr="002528EC" w:rsidRDefault="00A31902" w:rsidP="002528EC">
      <w:pPr>
        <w:jc w:val="left"/>
      </w:pPr>
      <w:bookmarkStart w:id="46" w:name="dst100631"/>
      <w:bookmarkEnd w:id="46"/>
      <w:r w:rsidRPr="002528EC">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31902" w:rsidRPr="002528EC" w:rsidRDefault="00A31902" w:rsidP="002528EC">
      <w:pPr>
        <w:jc w:val="left"/>
      </w:pPr>
      <w:bookmarkStart w:id="47" w:name="dst2202"/>
      <w:bookmarkEnd w:id="47"/>
      <w:r w:rsidRPr="002528EC">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22" w:anchor="dst2104" w:history="1">
        <w:r w:rsidRPr="002528EC">
          <w:rPr>
            <w:u w:val="single"/>
          </w:rPr>
          <w:t>статьей 5.1</w:t>
        </w:r>
      </w:hyperlink>
      <w:r w:rsidRPr="002528EC">
        <w:t> ГрК РФ, с учетом положений </w:t>
      </w:r>
      <w:hyperlink r:id="rId23" w:anchor="dst100615" w:history="1">
        <w:r w:rsidRPr="002528EC">
          <w:rPr>
            <w:u w:val="single"/>
          </w:rPr>
          <w:t>статьи 39</w:t>
        </w:r>
      </w:hyperlink>
      <w:r w:rsidRPr="002528EC">
        <w:t> ГрК РФ.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31902" w:rsidRPr="002528EC" w:rsidRDefault="00A31902" w:rsidP="002528EC">
      <w:pPr>
        <w:jc w:val="left"/>
      </w:pPr>
      <w:bookmarkStart w:id="48" w:name="dst2203"/>
      <w:bookmarkEnd w:id="48"/>
      <w:r w:rsidRPr="002528EC">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A31902" w:rsidRPr="002528EC" w:rsidRDefault="00A31902" w:rsidP="002528EC">
      <w:pPr>
        <w:jc w:val="left"/>
      </w:pPr>
      <w:bookmarkStart w:id="49" w:name="dst100634"/>
      <w:bookmarkEnd w:id="49"/>
      <w:r w:rsidRPr="002528EC">
        <w:t>6. Глава местной администрации в течение семи дней со дня поступления указанных в </w:t>
      </w:r>
      <w:hyperlink r:id="rId24" w:anchor="dst100633" w:history="1">
        <w:r w:rsidRPr="002528EC">
          <w:t>части 5</w:t>
        </w:r>
      </w:hyperlink>
      <w:r w:rsidRPr="002528EC">
        <w:t> ст. 39 ГрК РФ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31902" w:rsidRPr="002528EC" w:rsidRDefault="00A31902" w:rsidP="002528EC">
      <w:pPr>
        <w:jc w:val="left"/>
      </w:pPr>
      <w:bookmarkStart w:id="50" w:name="dst2469"/>
      <w:bookmarkEnd w:id="50"/>
      <w:r w:rsidRPr="002528EC">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5" w:anchor="dst2783" w:history="1">
        <w:r w:rsidRPr="002528EC">
          <w:rPr>
            <w:u w:val="single"/>
          </w:rPr>
          <w:t>части 2 статьи 55.32</w:t>
        </w:r>
      </w:hyperlink>
      <w:r w:rsidRPr="002528EC">
        <w:t xml:space="preserve"> ГрК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w:t>
      </w:r>
      <w:r w:rsidRPr="002528EC">
        <w:lastRenderedPageBreak/>
        <w:t>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6" w:anchor="dst2783" w:history="1">
        <w:r w:rsidRPr="002528EC">
          <w:rPr>
            <w:u w:val="single"/>
          </w:rPr>
          <w:t>части 2 статьи 55.32</w:t>
        </w:r>
      </w:hyperlink>
      <w:r w:rsidRPr="002528EC">
        <w:t>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31902" w:rsidRPr="002528EC" w:rsidRDefault="00A31902" w:rsidP="002528EC">
      <w:pPr>
        <w:jc w:val="left"/>
      </w:pPr>
      <w:bookmarkStart w:id="51" w:name="dst100635"/>
      <w:bookmarkEnd w:id="51"/>
      <w:r w:rsidRPr="002528EC">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31902" w:rsidRPr="002528EC" w:rsidRDefault="00A31902" w:rsidP="002528EC">
      <w:pPr>
        <w:jc w:val="left"/>
      </w:pPr>
    </w:p>
    <w:p w:rsidR="00A31902" w:rsidRPr="002528EC" w:rsidRDefault="00A31902" w:rsidP="002528EC">
      <w:pPr>
        <w:jc w:val="left"/>
        <w:rPr>
          <w:u w:val="single"/>
        </w:rPr>
      </w:pPr>
      <w:bookmarkStart w:id="52" w:name="_Toc531620363"/>
      <w:r w:rsidRPr="002528EC">
        <w:rPr>
          <w:bCs/>
          <w:u w:val="single"/>
        </w:rPr>
        <w:t xml:space="preserve">Глава 3. </w:t>
      </w:r>
      <w:r w:rsidRPr="002528EC">
        <w:t>Положения о подготовке документации по планировке территории органами местного самоуправления</w:t>
      </w:r>
      <w:bookmarkEnd w:id="52"/>
    </w:p>
    <w:p w:rsidR="00A31902" w:rsidRPr="002528EC" w:rsidRDefault="00A31902" w:rsidP="002528EC">
      <w:pPr>
        <w:jc w:val="left"/>
      </w:pPr>
    </w:p>
    <w:p w:rsidR="00A31902" w:rsidRPr="002528EC" w:rsidRDefault="00A31902" w:rsidP="002528EC">
      <w:pPr>
        <w:jc w:val="left"/>
        <w:rPr>
          <w:b/>
        </w:rPr>
      </w:pPr>
      <w:bookmarkStart w:id="53" w:name="_Toc531620364"/>
      <w:r w:rsidRPr="002528EC">
        <w:rPr>
          <w:b/>
        </w:rPr>
        <w:t xml:space="preserve">Статья 8. </w:t>
      </w:r>
      <w:r w:rsidRPr="002528EC">
        <w:t>Общие положения о планировке территории Новосокулакского сельского совета.</w:t>
      </w:r>
      <w:bookmarkEnd w:id="53"/>
    </w:p>
    <w:p w:rsidR="00A31902" w:rsidRPr="002528EC" w:rsidRDefault="00A31902" w:rsidP="002528EC">
      <w:pPr>
        <w:jc w:val="left"/>
      </w:pPr>
    </w:p>
    <w:p w:rsidR="00A31902" w:rsidRPr="002528EC" w:rsidRDefault="00A31902" w:rsidP="002528EC">
      <w:pPr>
        <w:jc w:val="left"/>
      </w:pPr>
      <w:r w:rsidRPr="002528EC">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31902" w:rsidRPr="002528EC" w:rsidRDefault="00A31902" w:rsidP="002528EC">
      <w:pPr>
        <w:jc w:val="left"/>
      </w:pPr>
      <w:bookmarkStart w:id="54" w:name="dst1659"/>
      <w:bookmarkEnd w:id="54"/>
      <w:r w:rsidRPr="002528EC">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r:id="rId27" w:anchor="dst1660" w:history="1">
        <w:r w:rsidRPr="002528EC">
          <w:t>части 3</w:t>
        </w:r>
      </w:hyperlink>
      <w:r w:rsidRPr="002528EC">
        <w:t> ст. 39 ГрК РФ.</w:t>
      </w:r>
    </w:p>
    <w:p w:rsidR="00A31902" w:rsidRPr="002528EC" w:rsidRDefault="00A31902" w:rsidP="002528EC">
      <w:pPr>
        <w:jc w:val="left"/>
      </w:pPr>
      <w:bookmarkStart w:id="55" w:name="dst1660"/>
      <w:bookmarkEnd w:id="55"/>
      <w:r w:rsidRPr="002528EC">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A31902" w:rsidRPr="002528EC" w:rsidRDefault="00A31902" w:rsidP="002528EC">
      <w:pPr>
        <w:jc w:val="left"/>
      </w:pPr>
      <w:bookmarkStart w:id="56" w:name="dst1661"/>
      <w:bookmarkEnd w:id="56"/>
      <w:r w:rsidRPr="002528EC">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A31902" w:rsidRPr="002528EC" w:rsidRDefault="00A31902" w:rsidP="002528EC">
      <w:pPr>
        <w:jc w:val="left"/>
      </w:pPr>
      <w:bookmarkStart w:id="57" w:name="dst1662"/>
      <w:bookmarkEnd w:id="57"/>
      <w:r w:rsidRPr="002528EC">
        <w:t>2) необходимы установление, изменение или отмена красных линий;</w:t>
      </w:r>
    </w:p>
    <w:p w:rsidR="00A31902" w:rsidRPr="002528EC" w:rsidRDefault="00A31902" w:rsidP="002528EC">
      <w:pPr>
        <w:jc w:val="left"/>
      </w:pPr>
      <w:bookmarkStart w:id="58" w:name="dst1663"/>
      <w:bookmarkEnd w:id="58"/>
      <w:r w:rsidRPr="002528EC">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A31902" w:rsidRPr="002528EC" w:rsidRDefault="00A31902" w:rsidP="002528EC">
      <w:pPr>
        <w:jc w:val="left"/>
      </w:pPr>
      <w:bookmarkStart w:id="59" w:name="dst1664"/>
      <w:bookmarkEnd w:id="59"/>
      <w:r w:rsidRPr="002528EC">
        <w:t xml:space="preserve">4) размещение объекта капитального строительства планируется на территориях двух и более муниципальных образований, имеющих общую </w:t>
      </w:r>
      <w:r w:rsidRPr="002528EC">
        <w:lastRenderedPageBreak/>
        <w:t>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A31902" w:rsidRPr="002528EC" w:rsidRDefault="00A31902" w:rsidP="002528EC">
      <w:pPr>
        <w:jc w:val="left"/>
      </w:pPr>
      <w:bookmarkStart w:id="60" w:name="dst1665"/>
      <w:bookmarkEnd w:id="60"/>
      <w:r w:rsidRPr="002528EC">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28" w:anchor="dst100009" w:history="1">
        <w:r w:rsidRPr="002528EC">
          <w:t>случаи</w:t>
        </w:r>
      </w:hyperlink>
      <w:r w:rsidRPr="002528EC">
        <w:t>, при которых для строительства, реконструкции линейного объекта не требуется подготовка документации по планировке территории;</w:t>
      </w:r>
    </w:p>
    <w:p w:rsidR="00A31902" w:rsidRPr="002528EC" w:rsidRDefault="00A31902" w:rsidP="002528EC">
      <w:pPr>
        <w:jc w:val="left"/>
      </w:pPr>
      <w:bookmarkStart w:id="61" w:name="dst2867"/>
      <w:bookmarkEnd w:id="61"/>
      <w:r w:rsidRPr="002528EC">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A31902" w:rsidRPr="002528EC" w:rsidRDefault="00A31902" w:rsidP="002528EC">
      <w:pPr>
        <w:jc w:val="left"/>
      </w:pPr>
      <w:r w:rsidRPr="002528EC">
        <w:t>(п. 6 введен Федеральным </w:t>
      </w:r>
      <w:hyperlink r:id="rId29" w:anchor="dst100049" w:history="1">
        <w:r w:rsidRPr="002528EC">
          <w:t>законом</w:t>
        </w:r>
      </w:hyperlink>
      <w:r w:rsidRPr="002528EC">
        <w:t> от 03.08.2018 N 342-ФЗ)</w:t>
      </w:r>
    </w:p>
    <w:p w:rsidR="00A31902" w:rsidRPr="002528EC" w:rsidRDefault="00A31902" w:rsidP="002528EC">
      <w:pPr>
        <w:jc w:val="left"/>
      </w:pPr>
      <w:bookmarkStart w:id="62" w:name="dst1666"/>
      <w:bookmarkEnd w:id="62"/>
      <w:r w:rsidRPr="002528EC">
        <w:t>4. Видами документации по планировке территории являются:</w:t>
      </w:r>
    </w:p>
    <w:p w:rsidR="00A31902" w:rsidRPr="002528EC" w:rsidRDefault="00A31902" w:rsidP="002528EC">
      <w:pPr>
        <w:jc w:val="left"/>
      </w:pPr>
      <w:bookmarkStart w:id="63" w:name="dst1667"/>
      <w:bookmarkEnd w:id="63"/>
      <w:r w:rsidRPr="002528EC">
        <w:t>1) проект планировки территории;</w:t>
      </w:r>
    </w:p>
    <w:p w:rsidR="00A31902" w:rsidRPr="002528EC" w:rsidRDefault="00A31902" w:rsidP="002528EC">
      <w:pPr>
        <w:jc w:val="left"/>
      </w:pPr>
      <w:bookmarkStart w:id="64" w:name="dst1668"/>
      <w:bookmarkEnd w:id="64"/>
      <w:r w:rsidRPr="002528EC">
        <w:t>2) проект межевания территории.</w:t>
      </w:r>
    </w:p>
    <w:p w:rsidR="00A31902" w:rsidRPr="002528EC" w:rsidRDefault="00A31902" w:rsidP="002528EC">
      <w:pPr>
        <w:jc w:val="left"/>
      </w:pPr>
      <w:bookmarkStart w:id="65" w:name="dst1669"/>
      <w:bookmarkEnd w:id="65"/>
      <w:r w:rsidRPr="002528EC">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0" w:anchor="dst1398" w:history="1">
        <w:r w:rsidRPr="002528EC">
          <w:t>частью 2 статьи 43</w:t>
        </w:r>
      </w:hyperlink>
      <w:r w:rsidRPr="002528EC">
        <w:t> ГрК РФ.</w:t>
      </w:r>
    </w:p>
    <w:p w:rsidR="00A31902" w:rsidRPr="002528EC" w:rsidRDefault="00A31902" w:rsidP="002528EC">
      <w:pPr>
        <w:jc w:val="left"/>
      </w:pPr>
      <w:bookmarkStart w:id="66" w:name="dst1670"/>
      <w:bookmarkEnd w:id="66"/>
      <w:r w:rsidRPr="002528EC">
        <w:t>6. Проект планировки территории является основой для подготовки проекта межевания территории, за исключением случаев, предусмотренных </w:t>
      </w:r>
      <w:hyperlink r:id="rId31" w:anchor="dst1669" w:history="1">
        <w:r w:rsidRPr="002528EC">
          <w:t>частью 5</w:t>
        </w:r>
      </w:hyperlink>
      <w:r w:rsidRPr="002528EC">
        <w:t> ст. 39 ГрК РФ. Подготовка проекта межевания территории осуществляется в составе проекта планировки территории или в виде отдельного документа.</w:t>
      </w:r>
    </w:p>
    <w:p w:rsidR="00A31902" w:rsidRPr="002528EC" w:rsidRDefault="00A31902" w:rsidP="002528EC">
      <w:pPr>
        <w:jc w:val="left"/>
      </w:pPr>
    </w:p>
    <w:p w:rsidR="00A31902" w:rsidRPr="002528EC" w:rsidRDefault="00A31902" w:rsidP="002528EC">
      <w:pPr>
        <w:jc w:val="left"/>
        <w:rPr>
          <w:b/>
          <w:bCs/>
          <w:strike/>
        </w:rPr>
      </w:pPr>
      <w:bookmarkStart w:id="67" w:name="_Toc531620365"/>
      <w:r w:rsidRPr="002528EC">
        <w:rPr>
          <w:b/>
          <w:bCs/>
        </w:rPr>
        <w:t xml:space="preserve">Статья 9. </w:t>
      </w:r>
      <w:r w:rsidRPr="002528EC">
        <w:t>Общие требования к документации по планировке территории</w:t>
      </w:r>
      <w:bookmarkEnd w:id="67"/>
    </w:p>
    <w:p w:rsidR="00A31902" w:rsidRPr="002528EC" w:rsidRDefault="00A31902" w:rsidP="002528EC">
      <w:pPr>
        <w:jc w:val="left"/>
      </w:pPr>
    </w:p>
    <w:p w:rsidR="00A31902" w:rsidRPr="002528EC" w:rsidRDefault="00A31902" w:rsidP="002528EC">
      <w:pPr>
        <w:jc w:val="left"/>
      </w:pPr>
      <w:r w:rsidRPr="002528EC">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A31902" w:rsidRPr="002528EC" w:rsidRDefault="00A31902" w:rsidP="002528EC">
      <w:pPr>
        <w:jc w:val="left"/>
      </w:pPr>
      <w:r w:rsidRPr="002528EC">
        <w:t xml:space="preserve">2. При подготовке документации по планировке территории до установления </w:t>
      </w:r>
      <w:r w:rsidRPr="002528EC">
        <w:lastRenderedPageBreak/>
        <w:t>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A31902" w:rsidRPr="002528EC" w:rsidRDefault="00A31902" w:rsidP="002528EC">
      <w:pPr>
        <w:jc w:val="left"/>
      </w:pPr>
      <w:r w:rsidRPr="002528EC">
        <w:t>3. Подготовка графической части документации по планировке территории осуществляется:</w:t>
      </w:r>
    </w:p>
    <w:p w:rsidR="00A31902" w:rsidRPr="002528EC" w:rsidRDefault="00A31902" w:rsidP="002528EC">
      <w:pPr>
        <w:jc w:val="left"/>
      </w:pPr>
      <w:r w:rsidRPr="002528EC">
        <w:t>1) в соответствии с системой координат, используемой для ведения Единого государственного реестра недвижимости;</w:t>
      </w:r>
    </w:p>
    <w:p w:rsidR="00A31902" w:rsidRPr="002528EC" w:rsidRDefault="00A31902" w:rsidP="002528EC">
      <w:pPr>
        <w:jc w:val="left"/>
      </w:pPr>
      <w:r w:rsidRPr="002528EC">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A31902" w:rsidRPr="002528EC" w:rsidRDefault="00A31902" w:rsidP="002528EC">
      <w:pPr>
        <w:jc w:val="left"/>
      </w:pPr>
    </w:p>
    <w:p w:rsidR="00A31902" w:rsidRPr="002528EC" w:rsidRDefault="00A31902" w:rsidP="002528EC">
      <w:pPr>
        <w:jc w:val="left"/>
        <w:rPr>
          <w:b/>
          <w:bCs/>
        </w:rPr>
      </w:pPr>
      <w:bookmarkStart w:id="68" w:name="_Toc531620366"/>
      <w:r w:rsidRPr="002528EC">
        <w:rPr>
          <w:b/>
          <w:bCs/>
        </w:rPr>
        <w:t xml:space="preserve">Статья 10. </w:t>
      </w:r>
      <w:r w:rsidRPr="002528EC">
        <w:t>Инженерные изыскания для подготовки документации по планировке территории</w:t>
      </w:r>
      <w:bookmarkEnd w:id="68"/>
    </w:p>
    <w:p w:rsidR="00A31902" w:rsidRPr="002528EC" w:rsidRDefault="00A31902" w:rsidP="002528EC">
      <w:pPr>
        <w:jc w:val="left"/>
      </w:pPr>
    </w:p>
    <w:p w:rsidR="00A31902" w:rsidRPr="002528EC" w:rsidRDefault="00A31902" w:rsidP="002528EC">
      <w:pPr>
        <w:jc w:val="left"/>
      </w:pPr>
      <w:r w:rsidRPr="002528EC">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ст. 39 ГрК РФ .      </w:t>
      </w:r>
    </w:p>
    <w:p w:rsidR="00A31902" w:rsidRPr="002528EC" w:rsidRDefault="00A31902" w:rsidP="002528EC">
      <w:pPr>
        <w:jc w:val="left"/>
      </w:pPr>
      <w:r w:rsidRPr="002528EC">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A31902" w:rsidRPr="002528EC" w:rsidRDefault="00A31902" w:rsidP="002528EC">
      <w:pPr>
        <w:jc w:val="left"/>
      </w:pPr>
    </w:p>
    <w:p w:rsidR="00A31902" w:rsidRPr="002528EC" w:rsidRDefault="00A31902" w:rsidP="002528EC">
      <w:pPr>
        <w:jc w:val="left"/>
      </w:pPr>
      <w:r w:rsidRPr="002528EC">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A31902" w:rsidRPr="002528EC" w:rsidRDefault="00A31902" w:rsidP="002528EC">
      <w:pPr>
        <w:jc w:val="left"/>
      </w:pPr>
      <w:r w:rsidRPr="002528EC">
        <w:t>4. Инженерные изыскания для подготовки документации по планировке территории выполняются в целях получения:</w:t>
      </w:r>
    </w:p>
    <w:p w:rsidR="00A31902" w:rsidRPr="002528EC" w:rsidRDefault="00A31902" w:rsidP="002528EC">
      <w:pPr>
        <w:jc w:val="left"/>
      </w:pPr>
      <w:r w:rsidRPr="002528EC">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A31902" w:rsidRPr="002528EC" w:rsidRDefault="00A31902" w:rsidP="002528EC">
      <w:pPr>
        <w:jc w:val="left"/>
      </w:pPr>
      <w:r w:rsidRPr="002528EC">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A31902" w:rsidRPr="002528EC" w:rsidRDefault="00A31902" w:rsidP="002528EC">
      <w:pPr>
        <w:jc w:val="left"/>
      </w:pPr>
      <w:r w:rsidRPr="002528EC">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A31902" w:rsidRPr="002528EC" w:rsidRDefault="00A31902" w:rsidP="002528EC">
      <w:pPr>
        <w:jc w:val="left"/>
      </w:pPr>
      <w:r w:rsidRPr="002528EC">
        <w:t xml:space="preserve">5. Состав и объем инженерных изысканий для подготовки документации по планировке территории, метод их выполнения устанавливаются с учетом </w:t>
      </w:r>
      <w:r w:rsidRPr="002528EC">
        <w:lastRenderedPageBreak/>
        <w:t>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A31902" w:rsidRPr="002528EC" w:rsidRDefault="00A31902" w:rsidP="002528EC">
      <w:pPr>
        <w:jc w:val="left"/>
      </w:pPr>
      <w:r w:rsidRPr="002528EC">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A31902" w:rsidRPr="002528EC" w:rsidRDefault="00A31902" w:rsidP="002528EC">
      <w:pPr>
        <w:jc w:val="left"/>
      </w:pPr>
    </w:p>
    <w:p w:rsidR="00A31902" w:rsidRPr="002528EC" w:rsidRDefault="00A31902" w:rsidP="002528EC">
      <w:pPr>
        <w:jc w:val="left"/>
        <w:rPr>
          <w:b/>
        </w:rPr>
      </w:pPr>
      <w:bookmarkStart w:id="69" w:name="_Toc531620367"/>
      <w:r w:rsidRPr="002528EC">
        <w:rPr>
          <w:b/>
        </w:rPr>
        <w:t xml:space="preserve">Статья 11. </w:t>
      </w:r>
      <w:r w:rsidRPr="002528EC">
        <w:t>Подготовка и утверждение документации по планировке территории Новосокулакского сельского поселения.</w:t>
      </w:r>
      <w:bookmarkEnd w:id="69"/>
    </w:p>
    <w:p w:rsidR="00A31902" w:rsidRPr="002528EC" w:rsidRDefault="00A31902" w:rsidP="002528EC">
      <w:pPr>
        <w:jc w:val="left"/>
      </w:pPr>
    </w:p>
    <w:p w:rsidR="00A31902" w:rsidRPr="002528EC" w:rsidRDefault="00A31902" w:rsidP="002528EC">
      <w:pPr>
        <w:jc w:val="left"/>
      </w:pPr>
      <w:r w:rsidRPr="002528EC">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r:id="rId32" w:anchor="dst1425" w:history="1">
        <w:r w:rsidRPr="002528EC">
          <w:t>части 1.1</w:t>
        </w:r>
      </w:hyperlink>
      <w:r w:rsidRPr="002528EC">
        <w:t> настоящей статьи.</w:t>
      </w:r>
    </w:p>
    <w:p w:rsidR="00A31902" w:rsidRPr="002528EC" w:rsidRDefault="00A31902" w:rsidP="002528EC">
      <w:pPr>
        <w:jc w:val="left"/>
      </w:pPr>
      <w:bookmarkStart w:id="70" w:name="dst1425"/>
      <w:bookmarkEnd w:id="70"/>
      <w:r w:rsidRPr="002528EC">
        <w:t>1.1. Решения о подготовке документации по планировке территории принимаются самостоятельно:</w:t>
      </w:r>
    </w:p>
    <w:p w:rsidR="00A31902" w:rsidRPr="002528EC" w:rsidRDefault="00A31902" w:rsidP="002528EC">
      <w:pPr>
        <w:jc w:val="left"/>
      </w:pPr>
      <w:bookmarkStart w:id="71" w:name="dst2312"/>
      <w:bookmarkEnd w:id="71"/>
      <w:r w:rsidRPr="002528EC">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A31902" w:rsidRPr="002528EC" w:rsidRDefault="00A31902" w:rsidP="002528EC">
      <w:pPr>
        <w:jc w:val="left"/>
      </w:pPr>
      <w:bookmarkStart w:id="72" w:name="dst1427"/>
      <w:bookmarkEnd w:id="72"/>
      <w:r w:rsidRPr="002528EC">
        <w:t>2) лицами, указанными в </w:t>
      </w:r>
      <w:hyperlink r:id="rId33" w:anchor="dst1481" w:history="1">
        <w:r w:rsidRPr="002528EC">
          <w:t>части 3 статьи 46.9</w:t>
        </w:r>
      </w:hyperlink>
      <w:r w:rsidRPr="002528EC">
        <w:t> ГрК РФ;</w:t>
      </w:r>
    </w:p>
    <w:p w:rsidR="00A31902" w:rsidRPr="002528EC" w:rsidRDefault="00A31902" w:rsidP="002528EC">
      <w:pPr>
        <w:jc w:val="left"/>
      </w:pPr>
      <w:bookmarkStart w:id="73" w:name="dst1428"/>
      <w:bookmarkEnd w:id="73"/>
      <w:r w:rsidRPr="002528EC">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A31902" w:rsidRPr="002528EC" w:rsidRDefault="00A31902" w:rsidP="002528EC">
      <w:pPr>
        <w:jc w:val="left"/>
      </w:pPr>
      <w:bookmarkStart w:id="74" w:name="dst1429"/>
      <w:bookmarkEnd w:id="74"/>
      <w:r w:rsidRPr="002528EC">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w:t>
      </w:r>
    </w:p>
    <w:p w:rsidR="00A31902" w:rsidRPr="002528EC" w:rsidRDefault="00A31902" w:rsidP="002528EC">
      <w:pPr>
        <w:jc w:val="left"/>
      </w:pPr>
      <w:bookmarkStart w:id="75" w:name="dst1430"/>
      <w:bookmarkEnd w:id="75"/>
      <w:r w:rsidRPr="002528EC">
        <w:t>1.2. В случаях, предусмотренных </w:t>
      </w:r>
      <w:hyperlink r:id="rId34" w:anchor="dst1425" w:history="1">
        <w:r w:rsidRPr="002528EC">
          <w:t>частью 1.1</w:t>
        </w:r>
      </w:hyperlink>
      <w:r w:rsidRPr="002528EC">
        <w:t>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A31902" w:rsidRPr="002528EC" w:rsidRDefault="00A31902" w:rsidP="002528EC">
      <w:pPr>
        <w:jc w:val="left"/>
      </w:pPr>
      <w:bookmarkStart w:id="76" w:name="dst1431"/>
      <w:bookmarkEnd w:id="76"/>
      <w:r w:rsidRPr="002528EC">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w:t>
      </w:r>
      <w:r w:rsidRPr="002528EC">
        <w:lastRenderedPageBreak/>
        <w:t>исключением случаев, указанных в </w:t>
      </w:r>
      <w:hyperlink r:id="rId35" w:anchor="dst1425" w:history="1">
        <w:r w:rsidRPr="002528EC">
          <w:t>части 1.1</w:t>
        </w:r>
      </w:hyperlink>
      <w:r w:rsidRPr="002528EC">
        <w:t>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r:id="rId36" w:anchor="dst1433" w:history="1">
        <w:r w:rsidRPr="002528EC">
          <w:t>части 3.1</w:t>
        </w:r>
      </w:hyperlink>
      <w:r w:rsidRPr="002528EC">
        <w:t> настоящей статьи.</w:t>
      </w:r>
    </w:p>
    <w:p w:rsidR="00A31902" w:rsidRPr="002528EC" w:rsidRDefault="00A31902" w:rsidP="002528EC">
      <w:pPr>
        <w:jc w:val="left"/>
      </w:pPr>
      <w:bookmarkStart w:id="77" w:name="dst1432"/>
      <w:bookmarkEnd w:id="77"/>
      <w:r w:rsidRPr="002528EC">
        <w:t>3. Уполномоченные органы исполнительной власти Оренбургской области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37" w:anchor="dst1425" w:history="1">
        <w:r w:rsidRPr="002528EC">
          <w:t>части 1.1</w:t>
        </w:r>
      </w:hyperlink>
      <w:r w:rsidRPr="002528EC">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r:id="rId38" w:anchor="dst1431" w:history="1">
        <w:r w:rsidRPr="002528EC">
          <w:t>частях 2</w:t>
        </w:r>
      </w:hyperlink>
      <w:r w:rsidRPr="002528EC">
        <w:t>, </w:t>
      </w:r>
      <w:hyperlink r:id="rId39" w:anchor="dst1434" w:history="1">
        <w:r w:rsidRPr="002528EC">
          <w:t>3.2</w:t>
        </w:r>
      </w:hyperlink>
      <w:r w:rsidRPr="002528EC">
        <w:t> и </w:t>
      </w:r>
      <w:hyperlink r:id="rId40" w:anchor="dst1436" w:history="1">
        <w:r w:rsidRPr="002528EC">
          <w:t>4.1</w:t>
        </w:r>
      </w:hyperlink>
      <w:r w:rsidRPr="002528EC">
        <w:t> настоящей статьи.</w:t>
      </w:r>
    </w:p>
    <w:p w:rsidR="00A31902" w:rsidRPr="002528EC" w:rsidRDefault="00A31902" w:rsidP="002528EC">
      <w:pPr>
        <w:jc w:val="left"/>
      </w:pPr>
      <w:bookmarkStart w:id="78" w:name="dst1433"/>
      <w:bookmarkEnd w:id="78"/>
      <w:r w:rsidRPr="002528EC">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A31902" w:rsidRPr="002528EC" w:rsidRDefault="00A31902" w:rsidP="002528EC">
      <w:pPr>
        <w:jc w:val="left"/>
      </w:pPr>
      <w:bookmarkStart w:id="79" w:name="dst1434"/>
      <w:bookmarkEnd w:id="79"/>
      <w:r w:rsidRPr="002528EC">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41" w:anchor="dst100008" w:history="1">
        <w:r w:rsidRPr="002528EC">
          <w:t>разногласий</w:t>
        </w:r>
      </w:hyperlink>
      <w:r w:rsidRPr="002528EC">
        <w:t xml:space="preserve"> согласительной комиссией, требования к составу </w:t>
      </w:r>
      <w:r w:rsidRPr="002528EC">
        <w:lastRenderedPageBreak/>
        <w:t>и порядку работы которой устанавливаются Правительством Российской Федерации.</w:t>
      </w:r>
    </w:p>
    <w:p w:rsidR="00A31902" w:rsidRPr="002528EC" w:rsidRDefault="00A31902" w:rsidP="002528EC">
      <w:pPr>
        <w:jc w:val="left"/>
      </w:pPr>
      <w:bookmarkStart w:id="80" w:name="dst1435"/>
      <w:bookmarkEnd w:id="80"/>
      <w:r w:rsidRPr="002528EC">
        <w:t>4. Уполномоченные органы местного самоуправления Саракташского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42" w:anchor="dst1425" w:history="1">
        <w:r w:rsidRPr="002528EC">
          <w:t>части 1.1</w:t>
        </w:r>
      </w:hyperlink>
      <w:r w:rsidRPr="002528EC">
        <w:t>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r:id="rId43" w:anchor="dst1431" w:history="1">
        <w:r w:rsidRPr="002528EC">
          <w:t>частях 2</w:t>
        </w:r>
      </w:hyperlink>
      <w:r w:rsidRPr="002528EC">
        <w:t> - </w:t>
      </w:r>
      <w:hyperlink r:id="rId44" w:anchor="dst1434" w:history="1">
        <w:r w:rsidRPr="002528EC">
          <w:t>3.2</w:t>
        </w:r>
      </w:hyperlink>
      <w:r w:rsidRPr="002528EC">
        <w:t>, </w:t>
      </w:r>
      <w:hyperlink r:id="rId45" w:anchor="dst1436" w:history="1">
        <w:r w:rsidRPr="002528EC">
          <w:t>4.1</w:t>
        </w:r>
      </w:hyperlink>
      <w:r w:rsidRPr="002528EC">
        <w:t>, </w:t>
      </w:r>
      <w:hyperlink r:id="rId46" w:anchor="dst1437" w:history="1">
        <w:r w:rsidRPr="002528EC">
          <w:t>4.2</w:t>
        </w:r>
      </w:hyperlink>
      <w:r w:rsidRPr="002528EC">
        <w:t> настоящей статьи.</w:t>
      </w:r>
    </w:p>
    <w:p w:rsidR="00A31902" w:rsidRPr="002528EC" w:rsidRDefault="00A31902" w:rsidP="002528EC">
      <w:pPr>
        <w:jc w:val="left"/>
      </w:pPr>
      <w:bookmarkStart w:id="81" w:name="dst1436"/>
      <w:bookmarkEnd w:id="81"/>
      <w:r w:rsidRPr="002528EC">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Саракташского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Оренбургской области, осуществляются органом местного самоуправления Саракташского района,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Саракташского района,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A31902" w:rsidRPr="002528EC" w:rsidRDefault="00A31902" w:rsidP="002528EC">
      <w:pPr>
        <w:jc w:val="left"/>
      </w:pPr>
      <w:bookmarkStart w:id="82" w:name="dst2019"/>
      <w:bookmarkEnd w:id="82"/>
      <w:r w:rsidRPr="002528EC">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Оренбургской области с учетом результатов рассмотрения </w:t>
      </w:r>
      <w:hyperlink r:id="rId47" w:anchor="dst100008" w:history="1">
        <w:r w:rsidRPr="002528EC">
          <w:t>разногласий</w:t>
        </w:r>
      </w:hyperlink>
      <w:r w:rsidRPr="002528EC">
        <w:t> согласительной комиссией, требования к составу и порядку работы которой устанавливаются Правительством Российской Федерации.</w:t>
      </w:r>
    </w:p>
    <w:p w:rsidR="00A31902" w:rsidRPr="002528EC" w:rsidRDefault="00A31902" w:rsidP="002528EC">
      <w:pPr>
        <w:jc w:val="left"/>
      </w:pPr>
      <w:bookmarkStart w:id="83" w:name="dst1438"/>
      <w:bookmarkEnd w:id="83"/>
      <w:r w:rsidRPr="002528EC">
        <w:t xml:space="preserve">5. Администрация Новосокулакского сельсовета принимает решение о подготовке документации по планировке территории, обеспечивают </w:t>
      </w:r>
      <w:r w:rsidRPr="002528EC">
        <w:lastRenderedPageBreak/>
        <w:t>подготовку документации по планировке территории, за исключением случаев, указанных в </w:t>
      </w:r>
      <w:hyperlink r:id="rId48" w:anchor="dst1425" w:history="1">
        <w:r w:rsidRPr="002528EC">
          <w:t>части 1.1</w:t>
        </w:r>
      </w:hyperlink>
      <w:r w:rsidRPr="002528EC">
        <w:t> </w:t>
      </w:r>
    </w:p>
    <w:p w:rsidR="00A31902" w:rsidRPr="002528EC" w:rsidRDefault="00A31902" w:rsidP="002528EC">
      <w:pPr>
        <w:jc w:val="left"/>
      </w:pPr>
      <w:r w:rsidRPr="002528EC">
        <w:t>ей статьи, и утверждают документацию по планировке территории в границах поселения, городского округа, за исключением случаев, указанных в </w:t>
      </w:r>
      <w:hyperlink r:id="rId49" w:anchor="dst1431" w:history="1">
        <w:r w:rsidRPr="002528EC">
          <w:t>частях 2</w:t>
        </w:r>
      </w:hyperlink>
      <w:r w:rsidRPr="002528EC">
        <w:t> - </w:t>
      </w:r>
      <w:hyperlink r:id="rId50" w:anchor="dst1437" w:history="1">
        <w:r w:rsidRPr="002528EC">
          <w:t>4.2</w:t>
        </w:r>
      </w:hyperlink>
      <w:r w:rsidRPr="002528EC">
        <w:t>, </w:t>
      </w:r>
      <w:hyperlink r:id="rId51" w:anchor="dst1440" w:history="1">
        <w:r w:rsidRPr="002528EC">
          <w:t>5.2</w:t>
        </w:r>
      </w:hyperlink>
      <w:r w:rsidRPr="002528EC">
        <w:t> настоящей статьи, с учетом особенностей, указанных в </w:t>
      </w:r>
      <w:hyperlink r:id="rId52" w:anchor="dst1439" w:history="1">
        <w:r w:rsidRPr="002528EC">
          <w:t>части 5.1</w:t>
        </w:r>
      </w:hyperlink>
      <w:r w:rsidRPr="002528EC">
        <w:t> настоящей статьи.</w:t>
      </w:r>
    </w:p>
    <w:p w:rsidR="00A31902" w:rsidRPr="002528EC" w:rsidRDefault="00A31902" w:rsidP="002528EC">
      <w:pPr>
        <w:jc w:val="left"/>
      </w:pPr>
      <w:bookmarkStart w:id="84" w:name="dst1439"/>
      <w:bookmarkEnd w:id="84"/>
      <w:r w:rsidRPr="002528EC">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Саракташского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A31902" w:rsidRPr="002528EC" w:rsidRDefault="00A31902" w:rsidP="002528EC">
      <w:pPr>
        <w:jc w:val="left"/>
      </w:pPr>
      <w:bookmarkStart w:id="85" w:name="dst2020"/>
      <w:bookmarkEnd w:id="85"/>
      <w:r w:rsidRPr="002528EC">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Саракташского района с учетом результатов рассмотрения </w:t>
      </w:r>
      <w:hyperlink r:id="rId53" w:anchor="dst100008" w:history="1">
        <w:r w:rsidRPr="002528EC">
          <w:t>разногласий</w:t>
        </w:r>
      </w:hyperlink>
      <w:r w:rsidRPr="002528EC">
        <w:t> согласительной комиссией, требования к составу и порядку работы которой устанавливаются Правительством Российской Федерации.</w:t>
      </w:r>
    </w:p>
    <w:p w:rsidR="00A31902" w:rsidRPr="002528EC" w:rsidRDefault="00A31902" w:rsidP="002528EC">
      <w:pPr>
        <w:jc w:val="left"/>
      </w:pPr>
      <w:bookmarkStart w:id="86" w:name="dst2313"/>
      <w:bookmarkEnd w:id="86"/>
      <w:r w:rsidRPr="002528EC">
        <w:t>6. Не допускается осуществлять подготовку документации по планировке территории (за исключением случая, предусмотренного </w:t>
      </w:r>
      <w:hyperlink r:id="rId54" w:anchor="dst101612" w:history="1">
        <w:r w:rsidRPr="002528EC">
          <w:t>частью 6 статьи 18</w:t>
        </w:r>
      </w:hyperlink>
      <w:r w:rsidRPr="002528EC">
        <w:t> ГрК РФ), предусматривающей размещение объектов федерального значения в областях, указанных в </w:t>
      </w:r>
      <w:hyperlink r:id="rId55" w:anchor="dst101528" w:history="1">
        <w:r w:rsidRPr="002528EC">
          <w:t>части 1 статьи 10</w:t>
        </w:r>
      </w:hyperlink>
      <w:r w:rsidRPr="002528EC">
        <w:t xml:space="preserve"> ГрК РФ,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r:id="rId56" w:anchor="dst101572" w:history="1">
        <w:r w:rsidRPr="002528EC">
          <w:t>части 3 статьи 14</w:t>
        </w:r>
      </w:hyperlink>
      <w:r w:rsidRPr="002528EC">
        <w:t> ГрК РФ, объектов местного значения муниципального района в областях, указанных в </w:t>
      </w:r>
      <w:hyperlink r:id="rId57" w:anchor="dst101625" w:history="1">
        <w:r w:rsidRPr="002528EC">
          <w:t>пункте 1 части 3 статьи 19</w:t>
        </w:r>
      </w:hyperlink>
      <w:r w:rsidRPr="002528EC">
        <w:t> ГрК РФ, объектов местного значения поселения, городского округа в областях, указанных в </w:t>
      </w:r>
      <w:hyperlink r:id="rId58" w:anchor="dst101686" w:history="1">
        <w:r w:rsidRPr="002528EC">
          <w:t>пункте 1 части 5 статьи 23</w:t>
        </w:r>
      </w:hyperlink>
      <w:r w:rsidRPr="002528EC">
        <w:t xml:space="preserve"> ГрК РФ, если размещение таких объектов не предусмотрено соответственно документами территориального планирования Российской Федерации в областях, </w:t>
      </w:r>
      <w:r w:rsidRPr="002528EC">
        <w:lastRenderedPageBreak/>
        <w:t>указанных в </w:t>
      </w:r>
      <w:hyperlink r:id="rId59" w:anchor="dst101528" w:history="1">
        <w:r w:rsidRPr="002528EC">
          <w:t>части 1 статьи 10</w:t>
        </w:r>
      </w:hyperlink>
      <w:r w:rsidRPr="002528EC">
        <w:t> ГрК РФ, документами территориального планирования двух и более субъектов Российской Федерации (при их наличии), документами территориального планирования Оренбургской области в областях, указанных в </w:t>
      </w:r>
      <w:hyperlink r:id="rId60" w:anchor="dst101572" w:history="1">
        <w:r w:rsidRPr="002528EC">
          <w:t>части 3 статьи 14</w:t>
        </w:r>
      </w:hyperlink>
      <w:r w:rsidRPr="002528EC">
        <w:t> ГрК РФ, документами территориального планирования Саракташского района в областях, указанных в </w:t>
      </w:r>
      <w:hyperlink r:id="rId61" w:anchor="dst101625" w:history="1">
        <w:r w:rsidRPr="002528EC">
          <w:t>пункте 1 части 3 статьи 19</w:t>
        </w:r>
      </w:hyperlink>
      <w:r w:rsidRPr="002528EC">
        <w:t> ГрК РФ, генеральным планом Новосокулакского сельсовета в областях, указанных в </w:t>
      </w:r>
      <w:hyperlink r:id="rId62" w:anchor="dst101686" w:history="1">
        <w:r w:rsidRPr="002528EC">
          <w:t>пункте 1 части 5 статьи 23</w:t>
        </w:r>
      </w:hyperlink>
      <w:r w:rsidRPr="002528EC">
        <w:t> ГрК РФ.</w:t>
      </w:r>
    </w:p>
    <w:p w:rsidR="00A31902" w:rsidRPr="002528EC" w:rsidRDefault="00A31902" w:rsidP="002528EC">
      <w:pPr>
        <w:jc w:val="left"/>
      </w:pPr>
      <w:bookmarkStart w:id="87" w:name="dst1442"/>
      <w:bookmarkEnd w:id="87"/>
      <w:r w:rsidRPr="002528EC">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r:id="rId63" w:anchor="dst1425" w:history="1">
        <w:r w:rsidRPr="002528EC">
          <w:t>части 1.1</w:t>
        </w:r>
      </w:hyperlink>
      <w:r w:rsidRPr="002528EC">
        <w:t> настоящей статьи, в течение десяти дней со дня принятия такого решения направляют уведомление о принятом решении главе Новосокулакского сельсовета.</w:t>
      </w:r>
    </w:p>
    <w:p w:rsidR="00A31902" w:rsidRPr="002528EC" w:rsidRDefault="00A31902" w:rsidP="002528EC">
      <w:pPr>
        <w:jc w:val="left"/>
      </w:pPr>
      <w:bookmarkStart w:id="88" w:name="dst1443"/>
      <w:bookmarkEnd w:id="88"/>
      <w:r w:rsidRPr="002528EC">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64" w:anchor="dst1425" w:history="1">
        <w:r w:rsidRPr="002528EC">
          <w:t>частью 1.1</w:t>
        </w:r>
      </w:hyperlink>
      <w:r w:rsidRPr="002528EC">
        <w:t>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A31902" w:rsidRPr="002528EC" w:rsidRDefault="00A31902" w:rsidP="002528EC">
      <w:pPr>
        <w:jc w:val="left"/>
      </w:pPr>
      <w:bookmarkStart w:id="89" w:name="dst1444"/>
      <w:bookmarkEnd w:id="89"/>
      <w:r w:rsidRPr="002528EC">
        <w:t>9. </w:t>
      </w:r>
      <w:hyperlink r:id="rId65" w:anchor="dst100008" w:history="1">
        <w:r w:rsidRPr="002528EC">
          <w:t>Порядок</w:t>
        </w:r>
      </w:hyperlink>
      <w:r w:rsidRPr="002528EC">
        <w:t>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A31902" w:rsidRPr="002528EC" w:rsidRDefault="00A31902" w:rsidP="002528EC">
      <w:pPr>
        <w:jc w:val="left"/>
      </w:pPr>
      <w:bookmarkStart w:id="90" w:name="dst1445"/>
      <w:bookmarkEnd w:id="90"/>
      <w:r w:rsidRPr="002528EC">
        <w:t>10. Особенности подготовки документации по планировке территории лицами, указанными в </w:t>
      </w:r>
      <w:hyperlink r:id="rId66" w:anchor="dst1481" w:history="1">
        <w:r w:rsidRPr="002528EC">
          <w:t>части 3 статьи 46.9</w:t>
        </w:r>
      </w:hyperlink>
      <w:r w:rsidRPr="002528EC">
        <w:t> ГрК РФ,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r:id="rId67" w:anchor="dst1478" w:history="1">
        <w:r w:rsidRPr="002528EC">
          <w:t>статьей 46.9</w:t>
        </w:r>
      </w:hyperlink>
      <w:r w:rsidRPr="002528EC">
        <w:t> и </w:t>
      </w:r>
      <w:hyperlink r:id="rId68" w:anchor="dst1523" w:history="1">
        <w:r w:rsidRPr="002528EC">
          <w:t>статьей 46.10</w:t>
        </w:r>
      </w:hyperlink>
      <w:r w:rsidRPr="002528EC">
        <w:t> ГрК РФ.</w:t>
      </w:r>
    </w:p>
    <w:p w:rsidR="00A31902" w:rsidRPr="002528EC" w:rsidRDefault="00A31902" w:rsidP="002528EC">
      <w:pPr>
        <w:jc w:val="left"/>
      </w:pPr>
      <w:bookmarkStart w:id="91" w:name="dst1446"/>
      <w:bookmarkEnd w:id="91"/>
      <w:r w:rsidRPr="002528EC">
        <w:t>11.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A31902" w:rsidRPr="002528EC" w:rsidRDefault="00A31902" w:rsidP="002528EC">
      <w:pPr>
        <w:jc w:val="left"/>
      </w:pPr>
      <w:bookmarkStart w:id="92" w:name="dst2873"/>
      <w:bookmarkEnd w:id="92"/>
      <w:r w:rsidRPr="002528EC">
        <w:t xml:space="preserve">12.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w:t>
      </w:r>
      <w:r w:rsidRPr="002528EC">
        <w:lastRenderedPageBreak/>
        <w:t>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A31902" w:rsidRPr="002528EC" w:rsidRDefault="00A31902" w:rsidP="002528EC">
      <w:pPr>
        <w:jc w:val="left"/>
      </w:pPr>
      <w:bookmarkStart w:id="93" w:name="dst1448"/>
      <w:bookmarkEnd w:id="93"/>
      <w:r w:rsidRPr="002528EC">
        <w:t>13. Лица, указанные в </w:t>
      </w:r>
      <w:hyperlink r:id="rId69" w:anchor="dst1428" w:history="1">
        <w:r w:rsidRPr="002528EC">
          <w:t>пунктах 3</w:t>
        </w:r>
      </w:hyperlink>
      <w:r w:rsidRPr="002528EC">
        <w:t> и </w:t>
      </w:r>
      <w:hyperlink r:id="rId70" w:anchor="dst1429" w:history="1">
        <w:r w:rsidRPr="002528EC">
          <w:t>4 части 1.1</w:t>
        </w:r>
      </w:hyperlink>
      <w:r w:rsidRPr="002528EC">
        <w:t> настоящей статьи, осуществляют подготовку документации по планировке территории в соответствии с требованиями, указанными в </w:t>
      </w:r>
      <w:hyperlink r:id="rId71" w:anchor="dst1447" w:history="1">
        <w:r w:rsidRPr="002528EC">
          <w:t>части 10</w:t>
        </w:r>
      </w:hyperlink>
      <w:r w:rsidRPr="002528EC">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r:id="rId72" w:anchor="dst1431" w:history="1">
        <w:r w:rsidRPr="002528EC">
          <w:t>частях 2</w:t>
        </w:r>
      </w:hyperlink>
      <w:r w:rsidRPr="002528EC">
        <w:t> - </w:t>
      </w:r>
      <w:hyperlink r:id="rId73" w:anchor="dst1440" w:history="1">
        <w:r w:rsidRPr="002528EC">
          <w:t>5.2</w:t>
        </w:r>
      </w:hyperlink>
      <w:r w:rsidRPr="002528EC">
        <w:t> настоящей статьи.</w:t>
      </w:r>
    </w:p>
    <w:p w:rsidR="00A31902" w:rsidRPr="002528EC" w:rsidRDefault="00A31902" w:rsidP="002528EC">
      <w:pPr>
        <w:jc w:val="left"/>
      </w:pPr>
      <w:bookmarkStart w:id="94" w:name="dst2314"/>
      <w:bookmarkEnd w:id="94"/>
      <w:r w:rsidRPr="002528EC">
        <w:t>14.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Оренбургской области, схемой территориального планирования Саракташского района.</w:t>
      </w:r>
    </w:p>
    <w:p w:rsidR="00A31902" w:rsidRPr="002528EC" w:rsidRDefault="00A31902" w:rsidP="002528EC">
      <w:pPr>
        <w:jc w:val="left"/>
      </w:pPr>
      <w:bookmarkStart w:id="95" w:name="dst2021"/>
      <w:bookmarkEnd w:id="95"/>
      <w:r w:rsidRPr="002528EC">
        <w:t>15.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r:id="rId74" w:anchor="dst1431" w:history="1">
        <w:r w:rsidRPr="002528EC">
          <w:t>частями 2</w:t>
        </w:r>
      </w:hyperlink>
      <w:r w:rsidRPr="002528EC">
        <w:t> и </w:t>
      </w:r>
      <w:hyperlink r:id="rId75" w:anchor="dst1434" w:history="1">
        <w:r w:rsidRPr="002528EC">
          <w:t>3.2</w:t>
        </w:r>
      </w:hyperlink>
      <w:r w:rsidRPr="002528EC">
        <w:t> настоящей статьи, на соответствие требованиям, указанным в </w:t>
      </w:r>
      <w:hyperlink r:id="rId76" w:anchor="dst101782" w:history="1">
        <w:r w:rsidRPr="002528EC">
          <w:t>части 10</w:t>
        </w:r>
      </w:hyperlink>
      <w:r w:rsidRPr="002528EC">
        <w:t>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A31902" w:rsidRPr="002528EC" w:rsidRDefault="00A31902" w:rsidP="002528EC">
      <w:pPr>
        <w:jc w:val="left"/>
      </w:pPr>
      <w:bookmarkStart w:id="96" w:name="dst2874"/>
      <w:bookmarkEnd w:id="96"/>
      <w:r w:rsidRPr="002528EC">
        <w:t>16. Уполномоченные органы исполнительной власти субъекта Российской Федерации в случаях, предусмотренных </w:t>
      </w:r>
      <w:hyperlink r:id="rId77" w:anchor="dst1432" w:history="1">
        <w:r w:rsidRPr="002528EC">
          <w:t>частями 3</w:t>
        </w:r>
      </w:hyperlink>
      <w:r w:rsidRPr="002528EC">
        <w:t>, </w:t>
      </w:r>
      <w:hyperlink r:id="rId78" w:anchor="dst1433" w:history="1">
        <w:r w:rsidRPr="002528EC">
          <w:t>3.1</w:t>
        </w:r>
      </w:hyperlink>
      <w:r w:rsidRPr="002528EC">
        <w:t> и </w:t>
      </w:r>
      <w:hyperlink r:id="rId79" w:anchor="dst2019" w:history="1">
        <w:r w:rsidRPr="002528EC">
          <w:t>4.2</w:t>
        </w:r>
      </w:hyperlink>
      <w:r w:rsidRPr="002528EC">
        <w:t>настоящей статьи, осуществляют проверку документации по планировке территории на соответствие требованиям, указанным в </w:t>
      </w:r>
      <w:hyperlink r:id="rId80" w:anchor="dst1447" w:history="1">
        <w:r w:rsidRPr="002528EC">
          <w:t>части 10</w:t>
        </w:r>
      </w:hyperlink>
      <w:r w:rsidRPr="002528EC">
        <w:t>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r:id="rId81" w:anchor="dst1435" w:history="1">
        <w:r w:rsidRPr="002528EC">
          <w:t>частями 4</w:t>
        </w:r>
      </w:hyperlink>
      <w:r w:rsidRPr="002528EC">
        <w:t> и </w:t>
      </w:r>
      <w:hyperlink r:id="rId82" w:anchor="dst1436" w:history="1">
        <w:r w:rsidRPr="002528EC">
          <w:t>4.1</w:t>
        </w:r>
      </w:hyperlink>
      <w:r w:rsidRPr="002528EC">
        <w:t xml:space="preserve"> настоящей статьи, осуществляют проверку документации по планировке территории на соответствие требованиям, </w:t>
      </w:r>
      <w:r w:rsidRPr="002528EC">
        <w:lastRenderedPageBreak/>
        <w:t>указанным в </w:t>
      </w:r>
      <w:hyperlink r:id="rId83" w:anchor="dst1447" w:history="1">
        <w:r w:rsidRPr="002528EC">
          <w:t>части 10</w:t>
        </w:r>
      </w:hyperlink>
      <w:r w:rsidRPr="002528EC">
        <w:t>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r:id="rId84" w:anchor="dst2206" w:history="1">
        <w:r w:rsidRPr="002528EC">
          <w:t>частью 5.1 статьи 46</w:t>
        </w:r>
      </w:hyperlink>
      <w:r w:rsidRPr="002528EC">
        <w:t xml:space="preserve"> ГрК РФ, об утверждении такой документации или о направлении ее на доработку.</w:t>
      </w:r>
    </w:p>
    <w:p w:rsidR="00A31902" w:rsidRPr="002528EC" w:rsidRDefault="00A31902" w:rsidP="002528EC">
      <w:pPr>
        <w:jc w:val="left"/>
      </w:pPr>
      <w:bookmarkStart w:id="97" w:name="dst1449"/>
      <w:bookmarkStart w:id="98" w:name="dst2470"/>
      <w:bookmarkEnd w:id="97"/>
      <w:bookmarkEnd w:id="98"/>
      <w:r w:rsidRPr="002528EC">
        <w:t>17.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5" w:anchor="dst0" w:history="1">
        <w:r w:rsidRPr="002528EC">
          <w:t>законодательства</w:t>
        </w:r>
      </w:hyperlink>
      <w:r w:rsidRPr="002528EC">
        <w:t>, </w:t>
      </w:r>
      <w:hyperlink r:id="rId86" w:anchor="dst0" w:history="1">
        <w:r w:rsidRPr="002528EC">
          <w:t>законодательства</w:t>
        </w:r>
      </w:hyperlink>
      <w:r w:rsidRPr="002528EC">
        <w:t>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A31902" w:rsidRPr="002528EC" w:rsidRDefault="00A31902" w:rsidP="002528EC">
      <w:pPr>
        <w:jc w:val="left"/>
      </w:pPr>
      <w:bookmarkStart w:id="99" w:name="dst1225"/>
      <w:bookmarkEnd w:id="99"/>
      <w:r w:rsidRPr="002528EC">
        <w:t xml:space="preserve">18.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w:t>
      </w:r>
      <w:r w:rsidRPr="002528EC">
        <w:lastRenderedPageBreak/>
        <w:t>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A31902" w:rsidRPr="002528EC" w:rsidRDefault="00A31902" w:rsidP="002528EC">
      <w:pPr>
        <w:jc w:val="left"/>
      </w:pPr>
      <w:bookmarkStart w:id="100" w:name="dst1226"/>
      <w:bookmarkEnd w:id="100"/>
      <w:r w:rsidRPr="002528EC">
        <w:t>19.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r:id="rId87" w:anchor="dst1216" w:history="1">
        <w:r w:rsidRPr="002528EC">
          <w:t>части 10</w:t>
        </w:r>
      </w:hyperlink>
      <w:r w:rsidRPr="002528EC">
        <w:t> настоящей статьи, такими органами не представлены возражения относительно данного проекта планировки, он считается согласованным.</w:t>
      </w:r>
    </w:p>
    <w:p w:rsidR="00A31902" w:rsidRPr="002528EC" w:rsidRDefault="00A31902" w:rsidP="002528EC">
      <w:pPr>
        <w:jc w:val="left"/>
      </w:pPr>
      <w:bookmarkStart w:id="101" w:name="dst1227"/>
      <w:bookmarkEnd w:id="101"/>
      <w:r w:rsidRPr="002528EC">
        <w:t>20.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A31902" w:rsidRPr="002528EC" w:rsidRDefault="00A31902" w:rsidP="002528EC">
      <w:pPr>
        <w:jc w:val="left"/>
      </w:pPr>
      <w:bookmarkStart w:id="102" w:name="dst1450"/>
      <w:bookmarkEnd w:id="102"/>
      <w:r w:rsidRPr="002528EC">
        <w:t>21.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Новосокулакского сельсовета.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A31902" w:rsidRPr="002528EC" w:rsidRDefault="00A31902" w:rsidP="002528EC">
      <w:pPr>
        <w:jc w:val="left"/>
      </w:pPr>
      <w:bookmarkStart w:id="103" w:name="dst1451"/>
      <w:bookmarkEnd w:id="103"/>
      <w:r w:rsidRPr="002528EC">
        <w:t>22. В течение тридцати дней со дня получения указанной в </w:t>
      </w:r>
      <w:hyperlink r:id="rId88" w:anchor="dst1450" w:history="1">
        <w:r w:rsidRPr="002528EC">
          <w:t>части 21</w:t>
        </w:r>
      </w:hyperlink>
      <w:r w:rsidRPr="002528EC">
        <w:t> настоящей статьи документации по планировке территории глава Новосокулакского сельсовета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A31902" w:rsidRPr="002528EC" w:rsidRDefault="00A31902" w:rsidP="002528EC">
      <w:pPr>
        <w:jc w:val="left"/>
      </w:pPr>
      <w:bookmarkStart w:id="104" w:name="dst1452"/>
      <w:bookmarkEnd w:id="104"/>
      <w:r w:rsidRPr="002528EC">
        <w:lastRenderedPageBreak/>
        <w:t>1) несоответствие планируемого размещения объектов, указанных в </w:t>
      </w:r>
      <w:hyperlink r:id="rId89" w:anchor="dst1450" w:history="1">
        <w:r w:rsidRPr="002528EC">
          <w:t>части 21</w:t>
        </w:r>
      </w:hyperlink>
      <w:r w:rsidRPr="002528EC">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A31902" w:rsidRPr="002528EC" w:rsidRDefault="00A31902" w:rsidP="002528EC">
      <w:pPr>
        <w:jc w:val="left"/>
      </w:pPr>
      <w:bookmarkStart w:id="105" w:name="dst1453"/>
      <w:bookmarkEnd w:id="105"/>
      <w:r w:rsidRPr="002528EC">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A31902" w:rsidRPr="002528EC" w:rsidRDefault="00A31902" w:rsidP="002528EC">
      <w:pPr>
        <w:jc w:val="left"/>
      </w:pPr>
      <w:bookmarkStart w:id="106" w:name="dst1454"/>
      <w:bookmarkEnd w:id="106"/>
      <w:r w:rsidRPr="002528EC">
        <w:t>23. В случае, если по истечении тридцати дней с момента поступления главе Новосокулакского сельсовета предусмотренной </w:t>
      </w:r>
      <w:hyperlink r:id="rId90" w:anchor="dst1450" w:history="1">
        <w:r w:rsidRPr="002528EC">
          <w:t>частью 21</w:t>
        </w:r>
      </w:hyperlink>
      <w:r w:rsidRPr="002528EC">
        <w:t> настоящей статьи документации по планировке территории такими главой поселения или главой городского округа не направлен предусмотренный </w:t>
      </w:r>
      <w:hyperlink r:id="rId91" w:anchor="dst1451" w:history="1">
        <w:r w:rsidRPr="002528EC">
          <w:t>частью 22</w:t>
        </w:r>
      </w:hyperlink>
      <w:r w:rsidRPr="002528EC">
        <w:t>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A31902" w:rsidRPr="002528EC" w:rsidRDefault="00A31902" w:rsidP="002528EC">
      <w:pPr>
        <w:jc w:val="left"/>
      </w:pPr>
      <w:bookmarkStart w:id="107" w:name="dst2471"/>
      <w:bookmarkEnd w:id="107"/>
      <w:r w:rsidRPr="002528EC">
        <w:t>24.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A31902" w:rsidRPr="002528EC" w:rsidRDefault="00A31902" w:rsidP="002528EC">
      <w:pPr>
        <w:jc w:val="left"/>
      </w:pPr>
      <w:bookmarkStart w:id="108" w:name="dst2472"/>
      <w:bookmarkEnd w:id="108"/>
      <w:r w:rsidRPr="002528EC">
        <w:t>25.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A31902" w:rsidRPr="002528EC" w:rsidRDefault="00A31902" w:rsidP="002528EC">
      <w:pPr>
        <w:jc w:val="left"/>
      </w:pPr>
      <w:bookmarkStart w:id="109" w:name="dst1455"/>
      <w:bookmarkStart w:id="110" w:name="dst2875"/>
      <w:bookmarkEnd w:id="109"/>
      <w:bookmarkEnd w:id="110"/>
      <w:r w:rsidRPr="002528EC">
        <w:t>26.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Саракташского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r:id="rId92" w:anchor="dst2206" w:history="1">
        <w:r w:rsidRPr="002528EC">
          <w:t>частью 5.1 статьи 46</w:t>
        </w:r>
      </w:hyperlink>
      <w:r w:rsidRPr="002528EC">
        <w:t> ГрК РФ. Общественные обсуждения или публичные слушания по указанным проектам проводятся в порядке, установленном </w:t>
      </w:r>
      <w:hyperlink r:id="rId93" w:anchor="dst2104" w:history="1">
        <w:r w:rsidRPr="002528EC">
          <w:t>статьей 5.1</w:t>
        </w:r>
      </w:hyperlink>
      <w:r w:rsidRPr="002528EC">
        <w:t> ГрК РФ, и по правилам, предусмотренным </w:t>
      </w:r>
      <w:hyperlink r:id="rId94" w:anchor="dst2209" w:history="1">
        <w:r w:rsidRPr="002528EC">
          <w:t>частями 11</w:t>
        </w:r>
      </w:hyperlink>
      <w:r w:rsidRPr="002528EC">
        <w:t> и </w:t>
      </w:r>
      <w:hyperlink r:id="rId95" w:anchor="dst2210" w:history="1">
        <w:r w:rsidRPr="002528EC">
          <w:t>12 статьи 46</w:t>
        </w:r>
      </w:hyperlink>
      <w:r w:rsidRPr="002528EC">
        <w:t> ГрК РФ. Орган местного самоуправления Саракташского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A31902" w:rsidRPr="002528EC" w:rsidRDefault="00A31902" w:rsidP="002528EC">
      <w:pPr>
        <w:jc w:val="left"/>
      </w:pPr>
      <w:bookmarkStart w:id="111" w:name="dst2023"/>
      <w:bookmarkStart w:id="112" w:name="dst2024"/>
      <w:bookmarkEnd w:id="111"/>
      <w:bookmarkEnd w:id="112"/>
      <w:r w:rsidRPr="002528EC">
        <w:lastRenderedPageBreak/>
        <w:t>27.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Саракташского района, направляется главе поселения, главе Новосокулакского сельсовета, в течение семи дней со дня ее утверждения.</w:t>
      </w:r>
    </w:p>
    <w:p w:rsidR="00A31902" w:rsidRPr="002528EC" w:rsidRDefault="00A31902" w:rsidP="002528EC">
      <w:pPr>
        <w:jc w:val="left"/>
      </w:pPr>
      <w:bookmarkStart w:id="113" w:name="dst2025"/>
      <w:bookmarkEnd w:id="113"/>
      <w:r w:rsidRPr="002528EC">
        <w:t>28. Администрация Новосокулакского сельсовета обеспечивает опубликование указанной в 28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A31902" w:rsidRPr="002528EC" w:rsidRDefault="00A31902" w:rsidP="002528EC">
      <w:pPr>
        <w:jc w:val="left"/>
      </w:pPr>
      <w:bookmarkStart w:id="114" w:name="dst100714"/>
      <w:bookmarkEnd w:id="114"/>
      <w:r w:rsidRPr="002528EC">
        <w:t>29.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A31902" w:rsidRPr="002528EC" w:rsidRDefault="00A31902" w:rsidP="002528EC">
      <w:pPr>
        <w:jc w:val="left"/>
      </w:pPr>
      <w:bookmarkStart w:id="115" w:name="dst1456"/>
      <w:bookmarkEnd w:id="115"/>
      <w:r w:rsidRPr="002528EC">
        <w:t>30.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r:id="rId96" w:anchor="dst1431" w:history="1">
        <w:r w:rsidRPr="002528EC">
          <w:t>части 2</w:t>
        </w:r>
      </w:hyperlink>
      <w:r w:rsidRPr="002528EC">
        <w:t> настоящей статьи, подготовленной в том числе лицами, указанными в </w:t>
      </w:r>
      <w:hyperlink r:id="rId97" w:anchor="dst1428" w:history="1">
        <w:r w:rsidRPr="002528EC">
          <w:t>пунктах 3</w:t>
        </w:r>
      </w:hyperlink>
      <w:r w:rsidRPr="002528EC">
        <w:t> и </w:t>
      </w:r>
      <w:hyperlink r:id="rId98" w:anchor="dst1429" w:history="1">
        <w:r w:rsidRPr="002528EC">
          <w:t>4 части 1.1</w:t>
        </w:r>
      </w:hyperlink>
      <w:r w:rsidRPr="002528EC">
        <w:t> настоящей статьи, устанавливаются ГрК РФ и принимаемыми в соответствии с ним нормативными правовыми актами Российской Федерации.</w:t>
      </w:r>
    </w:p>
    <w:p w:rsidR="00A31902" w:rsidRPr="002528EC" w:rsidRDefault="00A31902" w:rsidP="002528EC">
      <w:pPr>
        <w:jc w:val="left"/>
      </w:pPr>
      <w:bookmarkStart w:id="116" w:name="dst1457"/>
      <w:bookmarkEnd w:id="116"/>
      <w:r w:rsidRPr="002528EC">
        <w:t>31.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r:id="rId99" w:anchor="dst1432" w:history="1">
        <w:r w:rsidRPr="002528EC">
          <w:t>частях 3</w:t>
        </w:r>
      </w:hyperlink>
      <w:r w:rsidRPr="002528EC">
        <w:t> и </w:t>
      </w:r>
      <w:hyperlink r:id="rId100" w:anchor="dst1433" w:history="1">
        <w:r w:rsidRPr="002528EC">
          <w:t>3.1</w:t>
        </w:r>
      </w:hyperlink>
      <w:r w:rsidRPr="002528EC">
        <w:t> настоящей статьи, подготовленной в том числе лицами, указанными в </w:t>
      </w:r>
      <w:hyperlink r:id="rId101" w:anchor="dst1428" w:history="1">
        <w:r w:rsidRPr="002528EC">
          <w:t>пунктах 3</w:t>
        </w:r>
      </w:hyperlink>
      <w:r w:rsidRPr="002528EC">
        <w:t> и </w:t>
      </w:r>
      <w:hyperlink r:id="rId102" w:anchor="dst1429" w:history="1">
        <w:r w:rsidRPr="002528EC">
          <w:t>4 части 1.1</w:t>
        </w:r>
      </w:hyperlink>
      <w:r w:rsidRPr="002528EC">
        <w:t> настоящей статьи, устанавливаются ГрК РФ  и законами субъектов Российской Федерации.</w:t>
      </w:r>
    </w:p>
    <w:p w:rsidR="00A31902" w:rsidRPr="002528EC" w:rsidRDefault="00A31902" w:rsidP="002528EC">
      <w:pPr>
        <w:jc w:val="left"/>
      </w:pPr>
      <w:bookmarkStart w:id="117" w:name="dst1458"/>
      <w:bookmarkEnd w:id="117"/>
      <w:r w:rsidRPr="002528EC">
        <w:t>32.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r:id="rId103" w:anchor="dst1435" w:history="1">
        <w:r w:rsidRPr="002528EC">
          <w:t>частях 4</w:t>
        </w:r>
      </w:hyperlink>
      <w:r w:rsidRPr="002528EC">
        <w:t>, </w:t>
      </w:r>
      <w:hyperlink r:id="rId104" w:anchor="dst1436" w:history="1">
        <w:r w:rsidRPr="002528EC">
          <w:t>4.1</w:t>
        </w:r>
      </w:hyperlink>
      <w:r w:rsidRPr="002528EC">
        <w:t> и </w:t>
      </w:r>
      <w:hyperlink r:id="rId105" w:anchor="dst1438" w:history="1">
        <w:r w:rsidRPr="002528EC">
          <w:t>5</w:t>
        </w:r>
      </w:hyperlink>
      <w:r w:rsidRPr="002528EC">
        <w:t> - </w:t>
      </w:r>
      <w:hyperlink r:id="rId106" w:anchor="dst1440" w:history="1">
        <w:r w:rsidRPr="002528EC">
          <w:t>5.2</w:t>
        </w:r>
      </w:hyperlink>
      <w:r w:rsidRPr="002528EC">
        <w:t> настоящей статьи, подготовленной в том числе лицами, указанными в </w:t>
      </w:r>
      <w:hyperlink r:id="rId107" w:anchor="dst1428" w:history="1">
        <w:r w:rsidRPr="002528EC">
          <w:t>пунктах 3</w:t>
        </w:r>
      </w:hyperlink>
      <w:r w:rsidRPr="002528EC">
        <w:t> и </w:t>
      </w:r>
      <w:hyperlink r:id="rId108" w:anchor="dst1429" w:history="1">
        <w:r w:rsidRPr="002528EC">
          <w:t>4 части 1.1</w:t>
        </w:r>
      </w:hyperlink>
      <w:r w:rsidRPr="002528EC">
        <w:t> настоящей статьи, устанавливаются ГрК РФ и нормативными правовыми актами органов местного самоуправления.</w:t>
      </w:r>
    </w:p>
    <w:p w:rsidR="00A31902" w:rsidRPr="002528EC" w:rsidRDefault="00A31902" w:rsidP="002528EC">
      <w:pPr>
        <w:jc w:val="left"/>
      </w:pPr>
      <w:bookmarkStart w:id="118" w:name="dst1459"/>
      <w:bookmarkEnd w:id="118"/>
      <w:r w:rsidRPr="002528EC">
        <w:t xml:space="preserve">33.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w:t>
      </w:r>
      <w:r w:rsidRPr="002528EC">
        <w:lastRenderedPageBreak/>
        <w:t>утверждаемым частям.</w:t>
      </w:r>
    </w:p>
    <w:p w:rsidR="00A31902" w:rsidRPr="002528EC" w:rsidRDefault="00A31902" w:rsidP="002528EC">
      <w:pPr>
        <w:jc w:val="left"/>
      </w:pPr>
    </w:p>
    <w:p w:rsidR="00A31902" w:rsidRPr="002528EC" w:rsidRDefault="00A31902" w:rsidP="002528EC">
      <w:pPr>
        <w:pStyle w:val="af4"/>
        <w:jc w:val="left"/>
      </w:pPr>
      <w:bookmarkStart w:id="119" w:name="_Toc531620368"/>
      <w:r w:rsidRPr="002528EC">
        <w:rPr>
          <w:b/>
        </w:rPr>
        <w:t xml:space="preserve">Статья 12. </w:t>
      </w:r>
      <w:r w:rsidRPr="002528EC">
        <w:t>Особенности подготовки документации по планировке территории применительно к территории Новосокулакского сельсовета.</w:t>
      </w:r>
      <w:bookmarkEnd w:id="119"/>
    </w:p>
    <w:p w:rsidR="00A31902" w:rsidRPr="002528EC" w:rsidRDefault="00A31902" w:rsidP="002528EC">
      <w:pPr>
        <w:jc w:val="left"/>
        <w:rPr>
          <w:i/>
        </w:rPr>
      </w:pPr>
      <w:bookmarkStart w:id="120" w:name="Par0"/>
      <w:bookmarkEnd w:id="120"/>
      <w:r w:rsidRPr="002528EC">
        <w:t xml:space="preserve">1. Решение о подготовке документации по планировке территории применительно к территории Новосокулакского сельсовета, за исключением случаев, указанных в </w:t>
      </w:r>
      <w:hyperlink r:id="rId109" w:history="1">
        <w:r w:rsidRPr="002528EC">
          <w:t>частях 2</w:t>
        </w:r>
      </w:hyperlink>
      <w:r w:rsidRPr="002528EC">
        <w:t xml:space="preserve"> - </w:t>
      </w:r>
      <w:hyperlink r:id="rId110" w:history="1">
        <w:r w:rsidRPr="002528EC">
          <w:t>4.2</w:t>
        </w:r>
      </w:hyperlink>
      <w:r w:rsidRPr="002528EC">
        <w:t xml:space="preserve"> и </w:t>
      </w:r>
      <w:hyperlink r:id="rId111" w:history="1">
        <w:r w:rsidRPr="002528EC">
          <w:t>5.2 статьи 45</w:t>
        </w:r>
      </w:hyperlink>
      <w:r w:rsidRPr="002528EC">
        <w:t xml:space="preserve"> Градостроительного Кодекса, принимается администрацией муниципального образования Новосокулакский сельсовет Саракташского района Оренбургской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112" w:history="1">
        <w:r w:rsidRPr="002528EC">
          <w:t>части 1.1 статьи 45</w:t>
        </w:r>
      </w:hyperlink>
      <w:r w:rsidRPr="002528EC">
        <w:t xml:space="preserve"> Градостроительного Кодекса, принятие администрацией Новосокулакского сельсовета  решения о подготовке документации по планировке территории не требуется.</w:t>
      </w:r>
    </w:p>
    <w:p w:rsidR="00A31902" w:rsidRPr="002528EC" w:rsidRDefault="00A31902" w:rsidP="002528EC">
      <w:pPr>
        <w:jc w:val="left"/>
        <w:rPr>
          <w:i/>
        </w:rPr>
      </w:pPr>
      <w:r w:rsidRPr="002528EC">
        <w:t xml:space="preserve">2. Указанное в </w:t>
      </w:r>
      <w:hyperlink w:anchor="Par0" w:history="1">
        <w:r w:rsidRPr="002528EC">
          <w:t>части 1</w:t>
        </w:r>
      </w:hyperlink>
      <w:r w:rsidRPr="002528EC">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Новосокулакского сельсовета   в сети "Интернет".</w:t>
      </w:r>
    </w:p>
    <w:p w:rsidR="00A31902" w:rsidRPr="002528EC" w:rsidRDefault="00A31902" w:rsidP="002528EC">
      <w:pPr>
        <w:jc w:val="left"/>
        <w:rPr>
          <w:i/>
        </w:rPr>
      </w:pPr>
      <w:r w:rsidRPr="002528EC">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Новосокулакского сельсовета свои предложения о порядке, сроках подготовки и содержании документации по планировке территории.</w:t>
      </w:r>
    </w:p>
    <w:p w:rsidR="00A31902" w:rsidRPr="002528EC" w:rsidRDefault="00A31902" w:rsidP="002528EC">
      <w:pPr>
        <w:jc w:val="left"/>
        <w:rPr>
          <w:bCs/>
          <w:i/>
        </w:rPr>
      </w:pPr>
      <w:r w:rsidRPr="002528EC">
        <w:rPr>
          <w:bCs/>
        </w:rPr>
        <w:t xml:space="preserve">4.  Заинтересованные лица, указанные в </w:t>
      </w:r>
      <w:hyperlink r:id="rId113" w:history="1">
        <w:r w:rsidRPr="002528EC">
          <w:rPr>
            <w:bCs/>
          </w:rPr>
          <w:t>части 1.1 статьи 45</w:t>
        </w:r>
      </w:hyperlink>
      <w:r w:rsidRPr="002528EC">
        <w:t xml:space="preserve"> </w:t>
      </w:r>
      <w:r w:rsidRPr="002528EC">
        <w:rPr>
          <w:bCs/>
        </w:rPr>
        <w:t xml:space="preserve">Градостроительного Кодекса, осуществляют подготовку документации по планировке территории в соответствии с требованиями, указанными в </w:t>
      </w:r>
      <w:hyperlink r:id="rId114" w:history="1">
        <w:r w:rsidRPr="002528EC">
          <w:rPr>
            <w:bCs/>
          </w:rPr>
          <w:t>части 10 статьи 45</w:t>
        </w:r>
      </w:hyperlink>
      <w:r w:rsidRPr="002528EC">
        <w:t xml:space="preserve"> </w:t>
      </w:r>
      <w:r w:rsidRPr="002528EC">
        <w:rPr>
          <w:bCs/>
        </w:rPr>
        <w:t>Градостроительного Кодекса, и направляют ее для утверждения в администрацию Новосокулакского сельсовета.</w:t>
      </w:r>
    </w:p>
    <w:p w:rsidR="00A31902" w:rsidRPr="002528EC" w:rsidRDefault="00A31902" w:rsidP="002528EC">
      <w:pPr>
        <w:jc w:val="left"/>
        <w:rPr>
          <w:i/>
        </w:rPr>
      </w:pPr>
      <w:r w:rsidRPr="002528EC">
        <w:t xml:space="preserve">5. Администрация Новосокулакского сельсовета осуществляет проверку документации по планировке территории на соответствие требованиям, установленным </w:t>
      </w:r>
      <w:hyperlink r:id="rId115" w:history="1">
        <w:r w:rsidRPr="002528EC">
          <w:t>частью 10 статьи 45</w:t>
        </w:r>
      </w:hyperlink>
      <w:r w:rsidRPr="002528EC">
        <w:t xml:space="preserve"> Градостроительного Кодекса. По результатам проверки администрация принимает соответствующее решение о направлении документации по планировке территории главе Новосокулакского сельсовета или об отклонении такой документации и о направлении ее на доработку.</w:t>
      </w:r>
    </w:p>
    <w:p w:rsidR="00A31902" w:rsidRPr="002528EC" w:rsidRDefault="00A31902" w:rsidP="002528EC">
      <w:pPr>
        <w:jc w:val="left"/>
        <w:rPr>
          <w:i/>
        </w:rPr>
      </w:pPr>
      <w:r w:rsidRPr="002528EC">
        <w:t>6. Проекты планировки территории и проекты межевания территории, решение об утверждении которых принимается в соответствии с Градостроительного Кодексом главой Новосокулакского сельсовета, до их утверждения подлежат обязательному рассмотрению на общественных обсуждениях или публичных слушаниях.</w:t>
      </w:r>
    </w:p>
    <w:p w:rsidR="00A31902" w:rsidRPr="002528EC" w:rsidRDefault="00A31902" w:rsidP="002528EC">
      <w:pPr>
        <w:jc w:val="left"/>
        <w:rPr>
          <w:i/>
        </w:rPr>
      </w:pPr>
      <w:r w:rsidRPr="002528EC">
        <w:t>7.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A31902" w:rsidRPr="002528EC" w:rsidRDefault="00A31902" w:rsidP="002528EC">
      <w:pPr>
        <w:jc w:val="left"/>
        <w:rPr>
          <w:i/>
        </w:rPr>
      </w:pPr>
      <w:r w:rsidRPr="002528EC">
        <w:lastRenderedPageBreak/>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A31902" w:rsidRPr="002528EC" w:rsidRDefault="00A31902" w:rsidP="002528EC">
      <w:pPr>
        <w:jc w:val="left"/>
        <w:rPr>
          <w:i/>
        </w:rPr>
      </w:pPr>
      <w:r w:rsidRPr="002528EC">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A31902" w:rsidRPr="002528EC" w:rsidRDefault="00A31902" w:rsidP="002528EC">
      <w:pPr>
        <w:jc w:val="left"/>
        <w:rPr>
          <w:i/>
        </w:rPr>
      </w:pPr>
      <w:r w:rsidRPr="002528EC">
        <w:t>3) территории для размещения линейных объектов в границах земель лесного фонда.</w:t>
      </w:r>
    </w:p>
    <w:p w:rsidR="00A31902" w:rsidRPr="002528EC" w:rsidRDefault="00A31902" w:rsidP="002528EC">
      <w:pPr>
        <w:jc w:val="left"/>
        <w:rPr>
          <w:i/>
        </w:rPr>
      </w:pPr>
      <w:r w:rsidRPr="002528EC">
        <w:t xml:space="preserve">         8.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116" w:history="1">
        <w:r w:rsidRPr="002528EC">
          <w:t>статьей 5.1</w:t>
        </w:r>
      </w:hyperlink>
      <w:r w:rsidRPr="002528EC">
        <w:t xml:space="preserve"> Градостроительного Кодекса, с учетом положений настоящей статьи.</w:t>
      </w:r>
    </w:p>
    <w:p w:rsidR="00A31902" w:rsidRPr="002528EC" w:rsidRDefault="00A31902" w:rsidP="002528EC">
      <w:pPr>
        <w:jc w:val="left"/>
        <w:rPr>
          <w:i/>
        </w:rPr>
      </w:pPr>
      <w:r w:rsidRPr="002528EC">
        <w:t>9.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A31902" w:rsidRPr="002528EC" w:rsidRDefault="00A31902" w:rsidP="002528EC">
      <w:pPr>
        <w:jc w:val="left"/>
        <w:rPr>
          <w:i/>
        </w:rPr>
      </w:pPr>
      <w:r w:rsidRPr="002528EC">
        <w:t>10. Администрация Новосокулакского сельсовета направляет главе Новосокулакского сельсовета,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A31902" w:rsidRPr="002528EC" w:rsidRDefault="00A31902" w:rsidP="002528EC">
      <w:pPr>
        <w:jc w:val="left"/>
        <w:rPr>
          <w:i/>
        </w:rPr>
      </w:pPr>
      <w:r w:rsidRPr="002528EC">
        <w:t>11. Глава Новосокулакского сельсовета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Новосокулакского сельсовета на доработку с учетом указанных протокола и заключения.</w:t>
      </w:r>
    </w:p>
    <w:p w:rsidR="00A31902" w:rsidRPr="002528EC" w:rsidRDefault="00A31902" w:rsidP="002528EC">
      <w:pPr>
        <w:jc w:val="left"/>
        <w:rPr>
          <w:bCs/>
          <w:i/>
        </w:rPr>
      </w:pPr>
      <w:r w:rsidRPr="002528EC">
        <w:rPr>
          <w:bCs/>
        </w:rPr>
        <w:t xml:space="preserve">12. Основанием для отклонения документации по планировке территории, подготовленной лицами, указанными в </w:t>
      </w:r>
      <w:hyperlink r:id="rId117" w:history="1">
        <w:r w:rsidRPr="002528EC">
          <w:rPr>
            <w:bCs/>
          </w:rPr>
          <w:t>части 1.1 статьи 45</w:t>
        </w:r>
      </w:hyperlink>
      <w:r w:rsidRPr="002528EC">
        <w:rPr>
          <w:bCs/>
        </w:rPr>
        <w:t xml:space="preserve"> Градостроительного Кодекса, и направления ее на доработку является несоответствие такой документации требованиям, указанным в </w:t>
      </w:r>
      <w:hyperlink r:id="rId118" w:history="1">
        <w:r w:rsidRPr="002528EC">
          <w:rPr>
            <w:bCs/>
          </w:rPr>
          <w:t>части 10 статьи 45</w:t>
        </w:r>
      </w:hyperlink>
      <w:r w:rsidRPr="002528EC">
        <w:t xml:space="preserve"> </w:t>
      </w:r>
      <w:r w:rsidRPr="002528EC">
        <w:rPr>
          <w:bCs/>
        </w:rPr>
        <w:t>Градостроительного Кодекса. В иных случаях отклонение представленной такими лицами документации по планировке территории не допускается.</w:t>
      </w:r>
    </w:p>
    <w:p w:rsidR="00A31902" w:rsidRPr="002528EC" w:rsidRDefault="00A31902" w:rsidP="002528EC">
      <w:pPr>
        <w:jc w:val="left"/>
        <w:rPr>
          <w:i/>
        </w:rPr>
      </w:pPr>
      <w:r w:rsidRPr="002528EC">
        <w:t xml:space="preserve">13.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w:t>
      </w:r>
      <w:r w:rsidRPr="002528EC">
        <w:lastRenderedPageBreak/>
        <w:t>официальном сайте Новосокулакского сельсовета  в сети "Интернет".</w:t>
      </w:r>
    </w:p>
    <w:p w:rsidR="00A31902" w:rsidRPr="002528EC" w:rsidRDefault="00A31902" w:rsidP="002528EC">
      <w:pPr>
        <w:jc w:val="left"/>
      </w:pPr>
    </w:p>
    <w:p w:rsidR="00A31902" w:rsidRPr="002528EC" w:rsidRDefault="00A31902" w:rsidP="002528EC">
      <w:pPr>
        <w:jc w:val="left"/>
      </w:pPr>
      <w:bookmarkStart w:id="121" w:name="_Toc524691881"/>
      <w:bookmarkStart w:id="122" w:name="_Toc525116525"/>
      <w:bookmarkStart w:id="123" w:name="_Toc531620369"/>
      <w:r w:rsidRPr="002528EC">
        <w:t xml:space="preserve">Глава 4. </w:t>
      </w:r>
      <w:bookmarkEnd w:id="121"/>
      <w:bookmarkEnd w:id="122"/>
      <w:r w:rsidRPr="002528EC">
        <w:t>Положение о проведении общественных обсуждений, публичных слушаний по вопросам землепользования и застройки на территории Новосокулакского сельского поселения.</w:t>
      </w:r>
      <w:bookmarkEnd w:id="123"/>
    </w:p>
    <w:p w:rsidR="00A31902" w:rsidRPr="002528EC" w:rsidRDefault="00A31902" w:rsidP="002528EC">
      <w:pPr>
        <w:jc w:val="left"/>
      </w:pPr>
    </w:p>
    <w:p w:rsidR="00A31902" w:rsidRPr="002528EC" w:rsidRDefault="00A31902" w:rsidP="002528EC">
      <w:pPr>
        <w:jc w:val="left"/>
      </w:pPr>
      <w:bookmarkStart w:id="124" w:name="_Toc531620370"/>
      <w:r w:rsidRPr="002528EC">
        <w:rPr>
          <w:b/>
          <w:bCs/>
        </w:rPr>
        <w:t xml:space="preserve">Статья 13. </w:t>
      </w:r>
      <w:r w:rsidRPr="002528EC">
        <w:rPr>
          <w:bCs/>
        </w:rPr>
        <w:t xml:space="preserve">Общественные обсуждения, </w:t>
      </w:r>
      <w:r w:rsidRPr="002528EC">
        <w:t>публичные слушания по вопросам землепользования и застройки на территории Новосокулакского сельского поселения.</w:t>
      </w:r>
      <w:bookmarkEnd w:id="124"/>
    </w:p>
    <w:p w:rsidR="00A31902" w:rsidRPr="002528EC" w:rsidRDefault="00A31902" w:rsidP="002528EC">
      <w:pPr>
        <w:pStyle w:val="ConsPlusNormal"/>
        <w:widowControl w:val="0"/>
        <w:numPr>
          <w:ilvl w:val="0"/>
          <w:numId w:val="1"/>
        </w:numPr>
        <w:ind w:left="0" w:firstLine="709"/>
        <w:rPr>
          <w:color w:val="000000"/>
        </w:rPr>
      </w:pPr>
      <w:r w:rsidRPr="002528EC">
        <w:rPr>
          <w:color w:val="000000"/>
          <w:shd w:val="clear" w:color="auto" w:fill="FFFFFF"/>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Новосокулакский сельсовет нормативным правовым актом Совета депутатов Новосокулакского сельсовета и с учетом положений ГрК РФ проводятся общественные обсуждения или публичные слушания</w:t>
      </w:r>
      <w:r w:rsidRPr="002528EC">
        <w:rPr>
          <w:bCs/>
          <w:color w:val="000000"/>
        </w:rPr>
        <w:t>, за исключением случаев, предусмотренных Градостроительным Кодексом и другими федеральными законами</w:t>
      </w:r>
    </w:p>
    <w:p w:rsidR="00A31902" w:rsidRPr="002528EC" w:rsidRDefault="00A31902" w:rsidP="002528EC">
      <w:pPr>
        <w:jc w:val="left"/>
      </w:pPr>
      <w:r w:rsidRPr="002528EC">
        <w:t>2. Публичные слушания организует и проводит Комиссия по землепользованию и застройке.</w:t>
      </w:r>
    </w:p>
    <w:p w:rsidR="00A31902" w:rsidRPr="002528EC" w:rsidRDefault="00A31902" w:rsidP="002528EC">
      <w:pPr>
        <w:jc w:val="left"/>
      </w:pPr>
      <w:r w:rsidRPr="002528EC">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A31902" w:rsidRPr="002528EC" w:rsidRDefault="00A31902" w:rsidP="002528EC">
      <w:pPr>
        <w:jc w:val="left"/>
      </w:pPr>
      <w:r w:rsidRPr="002528EC">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w:t>
      </w:r>
      <w:r w:rsidRPr="002528EC">
        <w:lastRenderedPageBreak/>
        <w:t>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ГрК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A31902" w:rsidRPr="002528EC" w:rsidRDefault="00A31902" w:rsidP="002528EC">
      <w:pPr>
        <w:jc w:val="left"/>
      </w:pPr>
      <w:r w:rsidRPr="002528EC">
        <w:t>3. Процедура проведения общественных обсуждений состоит из следующих этапов:</w:t>
      </w:r>
    </w:p>
    <w:p w:rsidR="00A31902" w:rsidRPr="002528EC" w:rsidRDefault="00A31902" w:rsidP="002528EC">
      <w:pPr>
        <w:jc w:val="left"/>
      </w:pPr>
      <w:r w:rsidRPr="002528EC">
        <w:t>1) оповещение о начале общественных обсуждений;</w:t>
      </w:r>
    </w:p>
    <w:p w:rsidR="00A31902" w:rsidRPr="002528EC" w:rsidRDefault="00A31902" w:rsidP="002528EC">
      <w:pPr>
        <w:jc w:val="left"/>
      </w:pPr>
      <w:r w:rsidRPr="002528EC">
        <w:t>2) размещение проекта, подлежащего рассмотрению на общественных обсуждениях, и информационных материалов к нему на официальном сайте Новосокулакского сельсовета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A31902" w:rsidRPr="002528EC" w:rsidRDefault="00A31902" w:rsidP="002528EC">
      <w:pPr>
        <w:jc w:val="left"/>
      </w:pPr>
      <w:r w:rsidRPr="002528EC">
        <w:t>3) проведение экспозиции или экспозиций проекта, подлежащего рассмотрению на общественных обсуждениях;</w:t>
      </w:r>
    </w:p>
    <w:p w:rsidR="00A31902" w:rsidRPr="002528EC" w:rsidRDefault="00A31902" w:rsidP="002528EC">
      <w:pPr>
        <w:jc w:val="left"/>
      </w:pPr>
      <w:r w:rsidRPr="002528EC">
        <w:t>4) подготовка и оформление протокола общественных обсуждений;</w:t>
      </w:r>
    </w:p>
    <w:p w:rsidR="00A31902" w:rsidRPr="002528EC" w:rsidRDefault="00A31902" w:rsidP="002528EC">
      <w:pPr>
        <w:jc w:val="left"/>
      </w:pPr>
      <w:r w:rsidRPr="002528EC">
        <w:t>5) подготовка и опубликование заключения о результатах общественных обсуждений.</w:t>
      </w:r>
    </w:p>
    <w:p w:rsidR="00A31902" w:rsidRPr="002528EC" w:rsidRDefault="00A31902" w:rsidP="002528EC">
      <w:pPr>
        <w:jc w:val="left"/>
      </w:pPr>
      <w:r w:rsidRPr="002528EC">
        <w:t>4. Процедура проведения публичных слушаний состоит из следующих этапов:</w:t>
      </w:r>
    </w:p>
    <w:p w:rsidR="00A31902" w:rsidRPr="002528EC" w:rsidRDefault="00A31902" w:rsidP="002528EC">
      <w:pPr>
        <w:jc w:val="left"/>
      </w:pPr>
      <w:r w:rsidRPr="002528EC">
        <w:t>1) оповещение о начале публичных слушаний;</w:t>
      </w:r>
    </w:p>
    <w:p w:rsidR="00A31902" w:rsidRPr="002528EC" w:rsidRDefault="00A31902" w:rsidP="002528EC">
      <w:pPr>
        <w:jc w:val="left"/>
      </w:pPr>
      <w:r w:rsidRPr="002528EC">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31902" w:rsidRPr="002528EC" w:rsidRDefault="00A31902" w:rsidP="002528EC">
      <w:pPr>
        <w:jc w:val="left"/>
      </w:pPr>
      <w:r w:rsidRPr="002528EC">
        <w:t>3) проведение экспозиции или экспозиций проекта, подлежащего рассмотрению на публичных слушаниях;</w:t>
      </w:r>
    </w:p>
    <w:p w:rsidR="00A31902" w:rsidRPr="002528EC" w:rsidRDefault="00A31902" w:rsidP="002528EC">
      <w:pPr>
        <w:jc w:val="left"/>
      </w:pPr>
      <w:r w:rsidRPr="002528EC">
        <w:t>4) проведение собрания или собраний участников публичных слушаний;</w:t>
      </w:r>
    </w:p>
    <w:p w:rsidR="00A31902" w:rsidRPr="002528EC" w:rsidRDefault="00A31902" w:rsidP="002528EC">
      <w:pPr>
        <w:jc w:val="left"/>
      </w:pPr>
      <w:r w:rsidRPr="002528EC">
        <w:t>5) подготовка и оформление протокола публичных слушаний;</w:t>
      </w:r>
    </w:p>
    <w:p w:rsidR="00A31902" w:rsidRPr="002528EC" w:rsidRDefault="00A31902" w:rsidP="002528EC">
      <w:pPr>
        <w:jc w:val="left"/>
      </w:pPr>
      <w:r w:rsidRPr="002528EC">
        <w:t>6) подготовка и опубликование заключения о результатах публичных слушаний.</w:t>
      </w:r>
    </w:p>
    <w:p w:rsidR="00A31902" w:rsidRPr="002528EC" w:rsidRDefault="00A31902" w:rsidP="002528EC">
      <w:pPr>
        <w:jc w:val="left"/>
      </w:pPr>
      <w:r w:rsidRPr="002528EC">
        <w:t xml:space="preserve">5. Оповещение о начале общественных обсуждений или публичных </w:t>
      </w:r>
      <w:r w:rsidRPr="002528EC">
        <w:lastRenderedPageBreak/>
        <w:t>слушаний должно содержать:</w:t>
      </w:r>
    </w:p>
    <w:p w:rsidR="00A31902" w:rsidRPr="002528EC" w:rsidRDefault="00A31902" w:rsidP="002528EC">
      <w:pPr>
        <w:jc w:val="left"/>
      </w:pPr>
      <w:r w:rsidRPr="002528EC">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A31902" w:rsidRPr="002528EC" w:rsidRDefault="00A31902" w:rsidP="002528EC">
      <w:pPr>
        <w:jc w:val="left"/>
      </w:pPr>
      <w:r w:rsidRPr="002528EC">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A31902" w:rsidRPr="002528EC" w:rsidRDefault="00A31902" w:rsidP="002528EC">
      <w:pPr>
        <w:jc w:val="left"/>
      </w:pPr>
      <w:r w:rsidRPr="002528EC">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31902" w:rsidRPr="002528EC" w:rsidRDefault="00A31902" w:rsidP="002528EC">
      <w:pPr>
        <w:jc w:val="left"/>
      </w:pPr>
      <w:r w:rsidRPr="002528EC">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A31902" w:rsidRPr="002528EC" w:rsidRDefault="00A31902" w:rsidP="002528EC">
      <w:pPr>
        <w:jc w:val="left"/>
      </w:pPr>
      <w:r w:rsidRPr="002528EC">
        <w:t>6.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A31902" w:rsidRPr="002528EC" w:rsidRDefault="00A31902" w:rsidP="002528EC">
      <w:pPr>
        <w:jc w:val="left"/>
      </w:pPr>
      <w:r w:rsidRPr="002528EC">
        <w:t>7. Оповещение о начале общественных обсуждений или публичных слушаний:</w:t>
      </w:r>
    </w:p>
    <w:p w:rsidR="00A31902" w:rsidRPr="002528EC" w:rsidRDefault="00A31902" w:rsidP="002528EC">
      <w:pPr>
        <w:jc w:val="left"/>
      </w:pPr>
      <w:r w:rsidRPr="002528EC">
        <w:t>1) не позднее чем за семь дней до дня размещения на официальном сайте Новосокулакского сельсовета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A31902" w:rsidRPr="002528EC" w:rsidRDefault="00A31902" w:rsidP="002528EC">
      <w:pPr>
        <w:jc w:val="left"/>
      </w:pPr>
      <w:r w:rsidRPr="002528EC">
        <w:t>2) распространяется на информационных стендах, оборудованных около здания МО Новосокулакский сельсовет,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в пределах которых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A31902" w:rsidRPr="002528EC" w:rsidRDefault="00A31902" w:rsidP="002528EC">
      <w:pPr>
        <w:jc w:val="left"/>
      </w:pPr>
      <w:r w:rsidRPr="002528EC">
        <w:t xml:space="preserve">8. В течение всего периода размещения, подлежащего рассмотрению на </w:t>
      </w:r>
      <w:r w:rsidRPr="002528EC">
        <w:lastRenderedPageBreak/>
        <w:t>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A31902" w:rsidRPr="002528EC" w:rsidRDefault="00A31902" w:rsidP="002528EC">
      <w:pPr>
        <w:jc w:val="left"/>
      </w:pPr>
      <w:r w:rsidRPr="002528EC">
        <w:t>9. В период размещения,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идентификацию, имеют право вносить предложения и замечания, касающиеся такого проекта:</w:t>
      </w:r>
    </w:p>
    <w:p w:rsidR="00A31902" w:rsidRPr="002528EC" w:rsidRDefault="00A31902" w:rsidP="002528EC">
      <w:pPr>
        <w:jc w:val="left"/>
      </w:pPr>
      <w:r w:rsidRPr="002528EC">
        <w:t>1) посредством официального сайта Новосокулакского сельсовета или информационных систем (в случае проведения общественных обсуждений);</w:t>
      </w:r>
    </w:p>
    <w:p w:rsidR="00A31902" w:rsidRPr="002528EC" w:rsidRDefault="00A31902" w:rsidP="002528EC">
      <w:pPr>
        <w:jc w:val="left"/>
      </w:pPr>
      <w:r w:rsidRPr="002528EC">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A31902" w:rsidRPr="002528EC" w:rsidRDefault="00A31902" w:rsidP="002528EC">
      <w:pPr>
        <w:jc w:val="left"/>
      </w:pPr>
      <w:r w:rsidRPr="002528EC">
        <w:t>3) в письменной форме в адрес организатора общественных обсуждений или публичных слушаний;</w:t>
      </w:r>
    </w:p>
    <w:p w:rsidR="00A31902" w:rsidRPr="002528EC" w:rsidRDefault="00A31902" w:rsidP="002528EC">
      <w:pPr>
        <w:jc w:val="left"/>
      </w:pPr>
      <w:r w:rsidRPr="002528EC">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1902" w:rsidRPr="002528EC" w:rsidRDefault="00A31902" w:rsidP="002528EC">
      <w:pPr>
        <w:jc w:val="left"/>
      </w:pPr>
      <w:r w:rsidRPr="002528EC">
        <w:t>Предложения и замечания, подлежат регистрации, а также обязательному рассмотрению организатором общественных обсуждений или публичных слушаний..</w:t>
      </w:r>
    </w:p>
    <w:p w:rsidR="00A31902" w:rsidRPr="002528EC" w:rsidRDefault="00A31902" w:rsidP="002528EC">
      <w:pPr>
        <w:jc w:val="left"/>
      </w:pPr>
      <w:r w:rsidRPr="002528EC">
        <w:t xml:space="preserve">10.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w:t>
      </w:r>
      <w:r w:rsidRPr="002528EC">
        <w:lastRenderedPageBreak/>
        <w:t>участки, объекты капитального строительства, помещения, являющиеся частью указанных объектов капитального строительства.</w:t>
      </w:r>
    </w:p>
    <w:p w:rsidR="00A31902" w:rsidRPr="002528EC" w:rsidRDefault="00A31902" w:rsidP="002528EC">
      <w:pPr>
        <w:jc w:val="left"/>
      </w:pPr>
      <w:r w:rsidRPr="002528EC">
        <w:t>11. Не требуется представление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может использоваться единая система идентификации и аутентификации.</w:t>
      </w:r>
    </w:p>
    <w:p w:rsidR="00A31902" w:rsidRPr="002528EC" w:rsidRDefault="00A31902" w:rsidP="002528EC">
      <w:pPr>
        <w:jc w:val="left"/>
      </w:pPr>
      <w:r w:rsidRPr="002528EC">
        <w:t>12.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A31902" w:rsidRPr="002528EC" w:rsidRDefault="00A31902" w:rsidP="002528EC">
      <w:pPr>
        <w:jc w:val="left"/>
      </w:pPr>
      <w:r w:rsidRPr="002528EC">
        <w:t>13. Предложения и замечания,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A31902" w:rsidRPr="002528EC" w:rsidRDefault="00A31902" w:rsidP="002528EC">
      <w:pPr>
        <w:jc w:val="left"/>
      </w:pPr>
      <w:r w:rsidRPr="002528EC">
        <w:t>14.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Новосокулакского сельсовета,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Оренбургской области, органов местного самоуправления Саракташского района Оренбургской области,</w:t>
      </w:r>
      <w:r w:rsidRPr="002528EC">
        <w:rPr>
          <w:shd w:val="clear" w:color="auto" w:fill="FFFFFF"/>
        </w:rPr>
        <w:t xml:space="preserve"> Новосокулакского</w:t>
      </w:r>
      <w:r w:rsidRPr="002528EC">
        <w:t xml:space="preserve"> сельсовета Саракташского района Оренбургской области, подведомственных им организаций).</w:t>
      </w:r>
    </w:p>
    <w:p w:rsidR="00A31902" w:rsidRPr="002528EC" w:rsidRDefault="00A31902" w:rsidP="002528EC">
      <w:pPr>
        <w:jc w:val="left"/>
      </w:pPr>
      <w:r w:rsidRPr="002528EC">
        <w:t>15. Официальный сайт Новосокулакского сельсовета и (или) информационные системы должны обеспечивать возможность:</w:t>
      </w:r>
    </w:p>
    <w:p w:rsidR="00A31902" w:rsidRPr="002528EC" w:rsidRDefault="00A31902" w:rsidP="002528EC">
      <w:pPr>
        <w:jc w:val="left"/>
      </w:pPr>
      <w:r w:rsidRPr="002528EC">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A31902" w:rsidRPr="002528EC" w:rsidRDefault="00A31902" w:rsidP="002528EC">
      <w:pPr>
        <w:jc w:val="left"/>
      </w:pPr>
      <w:r w:rsidRPr="002528EC">
        <w:t>2) представления информации о результатах общественных обсуждений, количестве участников общественных обсуждений.</w:t>
      </w:r>
    </w:p>
    <w:p w:rsidR="00A31902" w:rsidRPr="002528EC" w:rsidRDefault="00A31902" w:rsidP="002528EC">
      <w:pPr>
        <w:jc w:val="left"/>
      </w:pPr>
      <w:r w:rsidRPr="002528EC">
        <w:t>16.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A31902" w:rsidRPr="002528EC" w:rsidRDefault="00A31902" w:rsidP="002528EC">
      <w:pPr>
        <w:jc w:val="left"/>
      </w:pPr>
      <w:r w:rsidRPr="002528EC">
        <w:t>1) дата оформления протокола общественных обсуждений или публичных слушаний;</w:t>
      </w:r>
    </w:p>
    <w:p w:rsidR="00A31902" w:rsidRPr="002528EC" w:rsidRDefault="00A31902" w:rsidP="002528EC">
      <w:pPr>
        <w:jc w:val="left"/>
      </w:pPr>
      <w:r w:rsidRPr="002528EC">
        <w:t>2) информация об организаторе общественных обсуждений или публичных слушаний;</w:t>
      </w:r>
    </w:p>
    <w:p w:rsidR="00A31902" w:rsidRPr="002528EC" w:rsidRDefault="00A31902" w:rsidP="002528EC">
      <w:pPr>
        <w:jc w:val="left"/>
      </w:pPr>
      <w:r w:rsidRPr="002528EC">
        <w:t xml:space="preserve">3) информация, содержащаяся в опубликованном оповещении о начале </w:t>
      </w:r>
      <w:r w:rsidRPr="002528EC">
        <w:lastRenderedPageBreak/>
        <w:t>общественных обсуждений или публичных слушаний, дата и источник его опубликования;</w:t>
      </w:r>
    </w:p>
    <w:p w:rsidR="00A31902" w:rsidRPr="002528EC" w:rsidRDefault="00A31902" w:rsidP="002528EC">
      <w:pPr>
        <w:jc w:val="left"/>
      </w:pPr>
      <w:r w:rsidRPr="002528EC">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A31902" w:rsidRPr="002528EC" w:rsidRDefault="00A31902" w:rsidP="002528EC">
      <w:pPr>
        <w:jc w:val="left"/>
      </w:pPr>
      <w:r w:rsidRPr="002528EC">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A31902" w:rsidRPr="002528EC" w:rsidRDefault="00A31902" w:rsidP="002528EC">
      <w:pPr>
        <w:jc w:val="left"/>
      </w:pPr>
      <w:r w:rsidRPr="002528EC">
        <w:t>17.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A31902" w:rsidRPr="002528EC" w:rsidRDefault="00A31902" w:rsidP="002528EC">
      <w:pPr>
        <w:jc w:val="left"/>
      </w:pPr>
      <w:r w:rsidRPr="002528EC">
        <w:t>18.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A31902" w:rsidRPr="002528EC" w:rsidRDefault="00A31902" w:rsidP="002528EC">
      <w:pPr>
        <w:jc w:val="left"/>
      </w:pPr>
      <w:r w:rsidRPr="002528EC">
        <w:t>19.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A31902" w:rsidRPr="002528EC" w:rsidRDefault="00A31902" w:rsidP="002528EC">
      <w:pPr>
        <w:jc w:val="left"/>
      </w:pPr>
      <w:r w:rsidRPr="002528EC">
        <w:t>20. В заключении о результатах общественных обсуждений или публичных слушаний должны быть указаны:</w:t>
      </w:r>
    </w:p>
    <w:p w:rsidR="00A31902" w:rsidRPr="002528EC" w:rsidRDefault="00A31902" w:rsidP="002528EC">
      <w:pPr>
        <w:jc w:val="left"/>
      </w:pPr>
      <w:r w:rsidRPr="002528EC">
        <w:t>1) дата оформления заключения о результатах общественных обсуждений или публичных слушаний;</w:t>
      </w:r>
    </w:p>
    <w:p w:rsidR="00A31902" w:rsidRPr="002528EC" w:rsidRDefault="00A31902" w:rsidP="002528EC">
      <w:pPr>
        <w:jc w:val="left"/>
      </w:pPr>
      <w:r w:rsidRPr="002528EC">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A31902" w:rsidRPr="002528EC" w:rsidRDefault="00A31902" w:rsidP="002528EC">
      <w:pPr>
        <w:jc w:val="left"/>
      </w:pPr>
      <w:r w:rsidRPr="002528EC">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A31902" w:rsidRPr="002528EC" w:rsidRDefault="00A31902" w:rsidP="002528EC">
      <w:pPr>
        <w:jc w:val="left"/>
      </w:pPr>
      <w:r w:rsidRPr="002528EC">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w:t>
      </w:r>
      <w:r w:rsidRPr="002528EC">
        <w:lastRenderedPageBreak/>
        <w:t>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A31902" w:rsidRPr="002528EC" w:rsidRDefault="00A31902" w:rsidP="002528EC">
      <w:pPr>
        <w:jc w:val="left"/>
      </w:pPr>
      <w:r w:rsidRPr="002528EC">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A31902" w:rsidRPr="002528EC" w:rsidRDefault="00A31902" w:rsidP="002528EC">
      <w:pPr>
        <w:jc w:val="left"/>
      </w:pPr>
      <w:r w:rsidRPr="002528EC">
        <w:t>21.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Новосокулакского сельсовета, и размещается на официальном сайте и (или) в информационных системах.</w:t>
      </w:r>
    </w:p>
    <w:p w:rsidR="00A31902" w:rsidRPr="002528EC" w:rsidRDefault="00A31902" w:rsidP="002528EC">
      <w:pPr>
        <w:jc w:val="left"/>
      </w:pPr>
      <w:r w:rsidRPr="002528EC">
        <w:t>22. Уставом муниципального образования Новосокулакский сельсовет и (или) нормативным правовым актом Совета депутатов Новосокулакского сельсовета на основании положений ГрК РФ определяются:</w:t>
      </w:r>
    </w:p>
    <w:p w:rsidR="00A31902" w:rsidRPr="002528EC" w:rsidRDefault="00A31902" w:rsidP="002528EC">
      <w:pPr>
        <w:jc w:val="left"/>
      </w:pPr>
      <w:r w:rsidRPr="002528EC">
        <w:t>1) порядок организации и проведения общественных обсуждений или публичных слушаний по проектам;</w:t>
      </w:r>
    </w:p>
    <w:p w:rsidR="00A31902" w:rsidRPr="002528EC" w:rsidRDefault="00A31902" w:rsidP="002528EC">
      <w:pPr>
        <w:jc w:val="left"/>
      </w:pPr>
      <w:r w:rsidRPr="002528EC">
        <w:t>2) организатор общественных обсуждений или публичных слушаний;</w:t>
      </w:r>
    </w:p>
    <w:p w:rsidR="00A31902" w:rsidRPr="002528EC" w:rsidRDefault="00A31902" w:rsidP="002528EC">
      <w:pPr>
        <w:jc w:val="left"/>
      </w:pPr>
      <w:r w:rsidRPr="002528EC">
        <w:t>3) срок проведения общественных обсуждений или публичных слушаний;</w:t>
      </w:r>
    </w:p>
    <w:p w:rsidR="00A31902" w:rsidRPr="002528EC" w:rsidRDefault="00A31902" w:rsidP="002528EC">
      <w:pPr>
        <w:jc w:val="left"/>
      </w:pPr>
      <w:r w:rsidRPr="002528EC">
        <w:t>4) официальный сайт и (или) информационные системы;</w:t>
      </w:r>
    </w:p>
    <w:p w:rsidR="00A31902" w:rsidRPr="002528EC" w:rsidRDefault="00A31902" w:rsidP="002528EC">
      <w:pPr>
        <w:jc w:val="left"/>
      </w:pPr>
      <w:r w:rsidRPr="002528EC">
        <w:t>5) требования к информационным стендам, на которых размещаются оповещения о начале общественных обсуждений или публичных слушаний;</w:t>
      </w:r>
    </w:p>
    <w:p w:rsidR="00A31902" w:rsidRPr="002528EC" w:rsidRDefault="00A31902" w:rsidP="002528EC">
      <w:pPr>
        <w:jc w:val="left"/>
      </w:pPr>
      <w:r w:rsidRPr="002528EC">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A31902" w:rsidRPr="002528EC" w:rsidRDefault="00A31902" w:rsidP="002528EC">
      <w:pPr>
        <w:jc w:val="left"/>
      </w:pPr>
      <w:r w:rsidRPr="002528EC">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A31902" w:rsidRPr="002528EC" w:rsidRDefault="00A31902" w:rsidP="002528EC">
      <w:pPr>
        <w:jc w:val="left"/>
      </w:pPr>
      <w:r w:rsidRPr="002528EC">
        <w:t>23.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Новосокулакского сельсовета и (или) нормативным правовым актом Совета депутатов Новосокулакского сельсовета и не может быть менее одного месяца и более трех месяцев.</w:t>
      </w:r>
    </w:p>
    <w:p w:rsidR="00A31902" w:rsidRPr="002528EC" w:rsidRDefault="00A31902" w:rsidP="002528EC">
      <w:pPr>
        <w:jc w:val="left"/>
      </w:pPr>
      <w:r w:rsidRPr="002528EC">
        <w:t xml:space="preserve">24. Публичные слушания проводятся в соответствии с Градостроительным кодексом Российской Федерации, Законом Оренбургской области о градостроительной деятельности на территории Оренбургской области, </w:t>
      </w:r>
      <w:r w:rsidRPr="002528EC">
        <w:lastRenderedPageBreak/>
        <w:t xml:space="preserve">Уставом муниципального образования Новосокулакский сельсовет, настоящими Правилами, иными нормативными правовыми актами органов местного самоуправления муниципального образования Новосокулакский сельсовет. </w:t>
      </w:r>
    </w:p>
    <w:p w:rsidR="00A31902" w:rsidRPr="002528EC" w:rsidRDefault="00A31902" w:rsidP="002528EC">
      <w:pPr>
        <w:jc w:val="left"/>
      </w:pPr>
      <w:r w:rsidRPr="002528EC">
        <w:t>25. Публичные слушания проводятся с целью:</w:t>
      </w:r>
    </w:p>
    <w:p w:rsidR="00A31902" w:rsidRPr="002528EC" w:rsidRDefault="00A31902" w:rsidP="002528EC">
      <w:pPr>
        <w:jc w:val="left"/>
      </w:pPr>
      <w:r w:rsidRPr="002528EC">
        <w:t xml:space="preserve"> -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A31902" w:rsidRPr="002528EC" w:rsidRDefault="00A31902" w:rsidP="002528EC">
      <w:pPr>
        <w:jc w:val="left"/>
      </w:pPr>
      <w:r w:rsidRPr="002528EC">
        <w:t xml:space="preserve"> - информирования общественности и обеспечения права участия граждан в принятии решений, а также их права контролировать принятие администрацией муниципального образования Новосокулакский сельсовет (Саракташский район при делегировании полномочий)решений по землепользованию и застройке. </w:t>
      </w:r>
    </w:p>
    <w:p w:rsidR="00A31902" w:rsidRPr="002528EC" w:rsidRDefault="00A31902" w:rsidP="002528EC">
      <w:pPr>
        <w:jc w:val="left"/>
      </w:pPr>
    </w:p>
    <w:p w:rsidR="00A31902" w:rsidRPr="002528EC" w:rsidRDefault="00A31902" w:rsidP="002528EC">
      <w:pPr>
        <w:jc w:val="left"/>
      </w:pPr>
      <w:r w:rsidRPr="002528EC">
        <w:t>26. Публичные слушания проводятся комиссией по землепользованию и застройке по ее инициативе или по обращениям, поступившим от физических или юридических лиц, в случаях, когда рассматриваются следующие вопросы:</w:t>
      </w:r>
    </w:p>
    <w:p w:rsidR="00A31902" w:rsidRPr="002528EC" w:rsidRDefault="00A31902" w:rsidP="002528EC">
      <w:pPr>
        <w:jc w:val="left"/>
      </w:pPr>
      <w:r w:rsidRPr="002528EC">
        <w:t>26.1. согласование документации по планировке территории, включая проекты планировки, проекты межевания, а также согласование градостроительных планов земельных участков с правообладателями смежно-расположенных объектов недвижимости;</w:t>
      </w:r>
    </w:p>
    <w:p w:rsidR="00A31902" w:rsidRPr="002528EC" w:rsidRDefault="00A31902" w:rsidP="002528EC">
      <w:pPr>
        <w:jc w:val="left"/>
      </w:pPr>
      <w:r w:rsidRPr="002528EC">
        <w:t xml:space="preserve"> 26.2. 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 (часть </w:t>
      </w:r>
      <w:r w:rsidRPr="002528EC">
        <w:rPr>
          <w:lang w:val="en-US"/>
        </w:rPr>
        <w:t>III</w:t>
      </w:r>
      <w:r w:rsidRPr="002528EC">
        <w:t>);</w:t>
      </w:r>
    </w:p>
    <w:p w:rsidR="00A31902" w:rsidRPr="002528EC" w:rsidRDefault="00A31902" w:rsidP="002528EC">
      <w:pPr>
        <w:jc w:val="left"/>
      </w:pPr>
      <w:r w:rsidRPr="002528EC">
        <w:t xml:space="preserve"> 26.3. 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rsidR="00A31902" w:rsidRPr="002528EC" w:rsidRDefault="00A31902" w:rsidP="002528EC">
      <w:pPr>
        <w:jc w:val="left"/>
      </w:pPr>
      <w:r w:rsidRPr="002528EC">
        <w:t xml:space="preserve">27. Материалы для проведения публичных слушаний готовятся заказчиком, а также по запросу комиссии по землепользованию и застройке – администрацией муниципального образования Новосокулакский сельсовет. </w:t>
      </w:r>
    </w:p>
    <w:p w:rsidR="00A31902" w:rsidRPr="002528EC" w:rsidRDefault="00A31902" w:rsidP="002528EC">
      <w:pPr>
        <w:jc w:val="left"/>
      </w:pPr>
      <w:r w:rsidRPr="002528EC">
        <w:t>28. Комиссия по землепользованию и застройке публикует оповещение о предстоящем публичном слушании не позднее двух недель до его проведения. Оповещение дается в следующих формах:</w:t>
      </w:r>
    </w:p>
    <w:p w:rsidR="00A31902" w:rsidRPr="002528EC" w:rsidRDefault="00A31902" w:rsidP="002528EC">
      <w:pPr>
        <w:jc w:val="left"/>
      </w:pPr>
      <w:r w:rsidRPr="002528EC">
        <w:t xml:space="preserve"> - публикации в местных газетах;</w:t>
      </w:r>
    </w:p>
    <w:p w:rsidR="00A31902" w:rsidRPr="002528EC" w:rsidRDefault="00A31902" w:rsidP="002528EC">
      <w:pPr>
        <w:jc w:val="left"/>
      </w:pPr>
      <w:r w:rsidRPr="002528EC">
        <w:t xml:space="preserve">- объявления по радио и телевидению; </w:t>
      </w:r>
    </w:p>
    <w:p w:rsidR="00A31902" w:rsidRPr="002528EC" w:rsidRDefault="00A31902" w:rsidP="002528EC">
      <w:pPr>
        <w:jc w:val="left"/>
      </w:pPr>
      <w:r w:rsidRPr="002528EC">
        <w:t xml:space="preserve">- объявления на официальном сайте администрации муниципального образования Новосокулакский сельсовет; </w:t>
      </w:r>
    </w:p>
    <w:p w:rsidR="00A31902" w:rsidRPr="002528EC" w:rsidRDefault="00A31902" w:rsidP="002528EC">
      <w:pPr>
        <w:jc w:val="left"/>
      </w:pPr>
      <w:r w:rsidRPr="002528EC">
        <w:t xml:space="preserve"> - 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rsidR="00A31902" w:rsidRPr="002528EC" w:rsidRDefault="00A31902" w:rsidP="002528EC">
      <w:pPr>
        <w:jc w:val="left"/>
      </w:pPr>
      <w:r w:rsidRPr="002528EC">
        <w:lastRenderedPageBreak/>
        <w:t xml:space="preserve"> Оповещение должно содержать следующую информацию:</w:t>
      </w:r>
    </w:p>
    <w:p w:rsidR="00A31902" w:rsidRPr="002528EC" w:rsidRDefault="00A31902" w:rsidP="002528EC">
      <w:pPr>
        <w:jc w:val="left"/>
      </w:pPr>
      <w:r w:rsidRPr="002528EC">
        <w:t xml:space="preserve"> - характер обсуждаемого вопроса;</w:t>
      </w:r>
    </w:p>
    <w:p w:rsidR="00A31902" w:rsidRPr="002528EC" w:rsidRDefault="00A31902" w:rsidP="002528EC">
      <w:pPr>
        <w:jc w:val="left"/>
      </w:pPr>
      <w:r w:rsidRPr="002528EC">
        <w:t xml:space="preserve"> - дата, время и место проведения публичного слушания;</w:t>
      </w:r>
    </w:p>
    <w:p w:rsidR="00A31902" w:rsidRPr="002528EC" w:rsidRDefault="00A31902" w:rsidP="002528EC">
      <w:pPr>
        <w:jc w:val="left"/>
      </w:pPr>
      <w:r w:rsidRPr="002528EC">
        <w:t xml:space="preserve"> -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rsidR="00A31902" w:rsidRPr="002528EC" w:rsidRDefault="00A31902" w:rsidP="002528EC">
      <w:pPr>
        <w:jc w:val="left"/>
      </w:pPr>
      <w:r w:rsidRPr="002528EC">
        <w:t xml:space="preserve"> Комиссия по землепользованию и застройке:</w:t>
      </w:r>
    </w:p>
    <w:p w:rsidR="00A31902" w:rsidRPr="002528EC" w:rsidRDefault="00A31902" w:rsidP="002528EC">
      <w:pPr>
        <w:jc w:val="left"/>
      </w:pPr>
      <w:r w:rsidRPr="002528EC">
        <w:t xml:space="preserve">-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 </w:t>
      </w:r>
    </w:p>
    <w:p w:rsidR="00A31902" w:rsidRPr="002528EC" w:rsidRDefault="00A31902" w:rsidP="002528EC">
      <w:pPr>
        <w:jc w:val="left"/>
      </w:pPr>
      <w:r w:rsidRPr="002528EC">
        <w:t xml:space="preserve">29. Публичные слушания проводятся комиссией по землепользованию и застройке в порядке, определяемом Положением о Комиссии. </w:t>
      </w:r>
    </w:p>
    <w:p w:rsidR="00A31902" w:rsidRPr="002528EC" w:rsidRDefault="00A31902" w:rsidP="002528EC">
      <w:pPr>
        <w:jc w:val="left"/>
      </w:pPr>
    </w:p>
    <w:p w:rsidR="00A31902" w:rsidRPr="002528EC" w:rsidRDefault="00A31902" w:rsidP="002528EC">
      <w:pPr>
        <w:jc w:val="left"/>
        <w:rPr>
          <w:b/>
          <w:bCs/>
        </w:rPr>
      </w:pPr>
      <w:bookmarkStart w:id="125" w:name="_Toc531620371"/>
      <w:r w:rsidRPr="002528EC">
        <w:rPr>
          <w:b/>
          <w:bCs/>
        </w:rPr>
        <w:t xml:space="preserve">Статья 14. </w:t>
      </w:r>
      <w:r w:rsidRPr="002528EC">
        <w:t>Порядок реализации инвестиционных проектов на территории Новосокулакского сельсовета</w:t>
      </w:r>
      <w:bookmarkEnd w:id="125"/>
    </w:p>
    <w:p w:rsidR="00A31902" w:rsidRPr="002528EC" w:rsidRDefault="00A31902" w:rsidP="002528EC">
      <w:pPr>
        <w:jc w:val="left"/>
      </w:pPr>
    </w:p>
    <w:p w:rsidR="00A31902" w:rsidRPr="002528EC" w:rsidRDefault="00A31902" w:rsidP="002528EC">
      <w:pPr>
        <w:jc w:val="left"/>
      </w:pPr>
      <w:r w:rsidRPr="002528EC">
        <w:t>1. Порядок реализации инвестиционных проектов на территории Новосокулакского сельсовета при строительстве объектов гражданского, административного, производственного назначения, при строительстве линейных объектов инженерной инфраструктуры, а также некапитальных (временных) зданий и сооружений, порядок реализации строительства индивидуальных жилых домов, объектов дачного и садоводческого хозяйств, порядок реализации проектов при реконструкции объектов капитального строительства определяются законодательством Российской Федерации и Оренбургской области, а также нормативными правовыми актами Администрации сельского поселения.</w:t>
      </w:r>
    </w:p>
    <w:p w:rsidR="00A31902" w:rsidRPr="002528EC" w:rsidRDefault="00A31902" w:rsidP="002528EC">
      <w:pPr>
        <w:jc w:val="left"/>
      </w:pPr>
    </w:p>
    <w:p w:rsidR="00A31902" w:rsidRPr="002528EC" w:rsidRDefault="00A31902" w:rsidP="002528EC">
      <w:pPr>
        <w:jc w:val="left"/>
      </w:pPr>
      <w:bookmarkStart w:id="126" w:name="_Toc524691884"/>
      <w:bookmarkStart w:id="127" w:name="_Toc525116528"/>
      <w:bookmarkStart w:id="128" w:name="_Toc531620372"/>
      <w:r w:rsidRPr="002528EC">
        <w:t>Глава 5. Положение о внесении изменений в Правила землепользования и застройки.</w:t>
      </w:r>
      <w:bookmarkEnd w:id="126"/>
      <w:bookmarkEnd w:id="127"/>
      <w:bookmarkEnd w:id="128"/>
    </w:p>
    <w:p w:rsidR="00A31902" w:rsidRPr="002528EC" w:rsidRDefault="00A31902" w:rsidP="002528EC">
      <w:pPr>
        <w:jc w:val="left"/>
      </w:pPr>
    </w:p>
    <w:p w:rsidR="00A31902" w:rsidRPr="002528EC" w:rsidRDefault="00A31902" w:rsidP="002528EC">
      <w:pPr>
        <w:jc w:val="left"/>
        <w:rPr>
          <w:b/>
        </w:rPr>
      </w:pPr>
      <w:bookmarkStart w:id="129" w:name="_Toc531620373"/>
      <w:r w:rsidRPr="002528EC">
        <w:rPr>
          <w:b/>
        </w:rPr>
        <w:t xml:space="preserve">Статья 15. </w:t>
      </w:r>
      <w:r w:rsidRPr="002528EC">
        <w:t>Порядок внесения изменений в Правила.</w:t>
      </w:r>
      <w:bookmarkEnd w:id="129"/>
    </w:p>
    <w:p w:rsidR="00A31902" w:rsidRPr="002528EC" w:rsidRDefault="00A31902" w:rsidP="002528EC">
      <w:pPr>
        <w:jc w:val="left"/>
      </w:pPr>
    </w:p>
    <w:p w:rsidR="00A31902" w:rsidRPr="002528EC" w:rsidRDefault="00A31902" w:rsidP="002528EC">
      <w:pPr>
        <w:jc w:val="left"/>
        <w:rPr>
          <w:i/>
        </w:rPr>
      </w:pPr>
      <w:r w:rsidRPr="002528EC">
        <w:t>1. Изменениями настоящих Правил считаются любые изменения текста настоящих Правил, карты градостроительного зонирования, градостроительных регламентов.</w:t>
      </w:r>
    </w:p>
    <w:p w:rsidR="00A31902" w:rsidRPr="002528EC" w:rsidRDefault="00A31902" w:rsidP="002528EC">
      <w:pPr>
        <w:jc w:val="left"/>
      </w:pPr>
    </w:p>
    <w:p w:rsidR="00A31902" w:rsidRPr="002528EC" w:rsidRDefault="00A31902" w:rsidP="002528EC">
      <w:pPr>
        <w:jc w:val="left"/>
      </w:pPr>
      <w:r w:rsidRPr="002528EC">
        <w:t>2. Решение о подготовке проекта изменений в настоящие Правила принимаются главой Администрации сельского поселения.</w:t>
      </w:r>
    </w:p>
    <w:p w:rsidR="00A31902" w:rsidRPr="002528EC" w:rsidRDefault="00A31902" w:rsidP="002528EC">
      <w:pPr>
        <w:jc w:val="left"/>
      </w:pPr>
      <w:bookmarkStart w:id="130" w:name="dst100518"/>
      <w:bookmarkEnd w:id="130"/>
      <w:r w:rsidRPr="002528EC">
        <w:t>3. Основаниями для рассмотрения главой местной администрации вопроса о внесении изменений в правила землепользования и застройки являются:</w:t>
      </w:r>
    </w:p>
    <w:p w:rsidR="00A31902" w:rsidRPr="002528EC" w:rsidRDefault="00A31902" w:rsidP="002528EC">
      <w:pPr>
        <w:jc w:val="left"/>
      </w:pPr>
      <w:bookmarkStart w:id="131" w:name="dst100519"/>
      <w:bookmarkEnd w:id="131"/>
      <w:r w:rsidRPr="002528EC">
        <w:t>1) несоответствие правил землепользования и застройки генеральному плану Новосокулакского сельсовета, схеме территориального планирования Саракташского района, возникшее в результате внесения в них изменений;</w:t>
      </w:r>
    </w:p>
    <w:p w:rsidR="00A31902" w:rsidRPr="002528EC" w:rsidRDefault="00A31902" w:rsidP="002528EC">
      <w:pPr>
        <w:jc w:val="left"/>
      </w:pPr>
      <w:bookmarkStart w:id="132" w:name="dst1969"/>
      <w:bookmarkStart w:id="133" w:name="dst100520"/>
      <w:bookmarkEnd w:id="132"/>
      <w:bookmarkEnd w:id="133"/>
      <w:r w:rsidRPr="002528EC">
        <w:t xml:space="preserve">2) поступление предложений об изменении границ территориальных зон, </w:t>
      </w:r>
      <w:r w:rsidRPr="002528EC">
        <w:lastRenderedPageBreak/>
        <w:t>изменении градостроительных регламентов;</w:t>
      </w:r>
    </w:p>
    <w:p w:rsidR="00A31902" w:rsidRPr="002528EC" w:rsidRDefault="00A31902" w:rsidP="002528EC">
      <w:pPr>
        <w:jc w:val="left"/>
      </w:pPr>
      <w:bookmarkStart w:id="134" w:name="dst2456"/>
      <w:bookmarkEnd w:id="134"/>
      <w:r w:rsidRPr="002528EC">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31902" w:rsidRPr="002528EC" w:rsidRDefault="00A31902" w:rsidP="002528EC">
      <w:pPr>
        <w:jc w:val="left"/>
      </w:pPr>
      <w:bookmarkStart w:id="135" w:name="dst2457"/>
      <w:bookmarkEnd w:id="135"/>
      <w:r w:rsidRPr="002528EC">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31902" w:rsidRPr="002528EC" w:rsidRDefault="00A31902" w:rsidP="002528EC">
      <w:pPr>
        <w:jc w:val="left"/>
      </w:pPr>
      <w:bookmarkStart w:id="136" w:name="dst2458"/>
      <w:bookmarkEnd w:id="136"/>
      <w:r w:rsidRPr="002528EC">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31902" w:rsidRPr="002528EC" w:rsidRDefault="00A31902" w:rsidP="002528EC">
      <w:pPr>
        <w:jc w:val="left"/>
      </w:pPr>
      <w:bookmarkStart w:id="137" w:name="dst100521"/>
      <w:bookmarkEnd w:id="137"/>
      <w:r w:rsidRPr="002528EC">
        <w:t>4. Предложения о внесении изменений в правила землепользования и застройки в комиссию направляются:</w:t>
      </w:r>
    </w:p>
    <w:p w:rsidR="00A31902" w:rsidRPr="002528EC" w:rsidRDefault="00A31902" w:rsidP="002528EC">
      <w:pPr>
        <w:jc w:val="left"/>
      </w:pPr>
      <w:bookmarkStart w:id="138" w:name="dst100522"/>
      <w:bookmarkEnd w:id="138"/>
      <w:r w:rsidRPr="002528EC">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A31902" w:rsidRPr="002528EC" w:rsidRDefault="00A31902" w:rsidP="002528EC">
      <w:pPr>
        <w:jc w:val="left"/>
      </w:pPr>
      <w:bookmarkStart w:id="139" w:name="dst100523"/>
      <w:bookmarkEnd w:id="139"/>
      <w:r w:rsidRPr="002528EC">
        <w:t>2) органами исполнительной власти Оренбургской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A31902" w:rsidRPr="002528EC" w:rsidRDefault="00A31902" w:rsidP="002528EC">
      <w:pPr>
        <w:jc w:val="left"/>
      </w:pPr>
      <w:bookmarkStart w:id="140" w:name="dst100524"/>
      <w:bookmarkEnd w:id="140"/>
      <w:r w:rsidRPr="002528EC">
        <w:t>3) органами местного самоуправления Саракташского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31902" w:rsidRPr="002528EC" w:rsidRDefault="00A31902" w:rsidP="002528EC">
      <w:pPr>
        <w:jc w:val="left"/>
      </w:pPr>
      <w:bookmarkStart w:id="141" w:name="dst100525"/>
      <w:bookmarkEnd w:id="141"/>
      <w:r w:rsidRPr="002528EC">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Новосокулакского сельсовета;</w:t>
      </w:r>
    </w:p>
    <w:p w:rsidR="00A31902" w:rsidRPr="002528EC" w:rsidRDefault="00A31902" w:rsidP="002528EC">
      <w:pPr>
        <w:jc w:val="left"/>
      </w:pPr>
      <w:bookmarkStart w:id="142" w:name="dst100526"/>
      <w:bookmarkEnd w:id="142"/>
      <w:r w:rsidRPr="002528EC">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31902" w:rsidRPr="002528EC" w:rsidRDefault="00A31902" w:rsidP="002528EC">
      <w:pPr>
        <w:jc w:val="left"/>
      </w:pPr>
      <w:bookmarkStart w:id="143" w:name="dst1346"/>
      <w:bookmarkEnd w:id="143"/>
      <w:r w:rsidRPr="002528EC">
        <w:t>4.1. В случае, если правилами землепользования и застройки не обеспечена в соответствии с </w:t>
      </w:r>
      <w:hyperlink r:id="rId119" w:anchor="dst1345" w:history="1">
        <w:r w:rsidRPr="002528EC">
          <w:t>частью 3.1 статьи 31</w:t>
        </w:r>
      </w:hyperlink>
      <w:r w:rsidRPr="002528EC">
        <w:t xml:space="preserve"> ГрК РФ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w:t>
      </w:r>
      <w:r w:rsidRPr="002528EC">
        <w:lastRenderedPageBreak/>
        <w:t>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Новосокулакского сельсовета,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A31902" w:rsidRPr="002528EC" w:rsidRDefault="00A31902" w:rsidP="002528EC">
      <w:pPr>
        <w:jc w:val="left"/>
      </w:pPr>
      <w:bookmarkStart w:id="144" w:name="dst1347"/>
      <w:bookmarkEnd w:id="144"/>
      <w:r w:rsidRPr="002528EC">
        <w:t>4.2. В случае, предусмотренном </w:t>
      </w:r>
      <w:hyperlink r:id="rId120" w:anchor="dst1346" w:history="1">
        <w:r w:rsidRPr="002528EC">
          <w:t>частью 3.1</w:t>
        </w:r>
      </w:hyperlink>
      <w:r w:rsidRPr="002528EC">
        <w:t> настоящей статьи, глава Новосокулакского сельсовета обеспечивает внесение изменений в правила землепользования и застройки в течение тридцати дней со дня получения указанного в </w:t>
      </w:r>
      <w:hyperlink r:id="rId121" w:anchor="dst1346" w:history="1">
        <w:r w:rsidRPr="002528EC">
          <w:t>части 3.1</w:t>
        </w:r>
      </w:hyperlink>
      <w:r w:rsidRPr="002528EC">
        <w:t> настоящей статьи требования.</w:t>
      </w:r>
    </w:p>
    <w:p w:rsidR="00A31902" w:rsidRPr="002528EC" w:rsidRDefault="00A31902" w:rsidP="002528EC">
      <w:pPr>
        <w:jc w:val="left"/>
      </w:pPr>
      <w:bookmarkStart w:id="145" w:name="dst2459"/>
      <w:bookmarkEnd w:id="145"/>
      <w:r w:rsidRPr="002528EC">
        <w:t>4.3. В целях внесения изменений в правила землепользования и застройки в случаях, предусмотренных </w:t>
      </w:r>
      <w:hyperlink r:id="rId122" w:anchor="dst2456" w:history="1">
        <w:r w:rsidRPr="002528EC">
          <w:t>пунктами 3</w:t>
        </w:r>
      </w:hyperlink>
      <w:r w:rsidRPr="002528EC">
        <w:t> - </w:t>
      </w:r>
      <w:hyperlink r:id="rId123" w:anchor="dst2458" w:history="1">
        <w:r w:rsidRPr="002528EC">
          <w:t>5 части 2</w:t>
        </w:r>
      </w:hyperlink>
      <w:r w:rsidRPr="002528EC">
        <w:t> и </w:t>
      </w:r>
      <w:hyperlink r:id="rId124" w:anchor="dst1346" w:history="1">
        <w:r w:rsidRPr="002528EC">
          <w:t>частью 3.1</w:t>
        </w:r>
      </w:hyperlink>
      <w:r w:rsidRPr="002528EC">
        <w:t>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125" w:anchor="dst100527" w:history="1">
        <w:r w:rsidRPr="002528EC">
          <w:t>частью 4</w:t>
        </w:r>
      </w:hyperlink>
      <w:r w:rsidRPr="002528EC">
        <w:t> настоящей статьи заключения комиссии не требуются.</w:t>
      </w:r>
    </w:p>
    <w:p w:rsidR="00A31902" w:rsidRPr="002528EC" w:rsidRDefault="00A31902" w:rsidP="002528EC">
      <w:pPr>
        <w:jc w:val="left"/>
      </w:pPr>
      <w:bookmarkStart w:id="146" w:name="dst100527"/>
      <w:bookmarkEnd w:id="146"/>
      <w:r w:rsidRPr="002528EC">
        <w:t>5.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Новосокулакского сельсовета.</w:t>
      </w:r>
    </w:p>
    <w:p w:rsidR="00A31902" w:rsidRPr="002528EC" w:rsidRDefault="00A31902" w:rsidP="002528EC">
      <w:pPr>
        <w:jc w:val="left"/>
      </w:pPr>
      <w:bookmarkStart w:id="147" w:name="dst1970"/>
      <w:bookmarkStart w:id="148" w:name="dst100528"/>
      <w:bookmarkEnd w:id="147"/>
      <w:bookmarkEnd w:id="148"/>
      <w:r w:rsidRPr="002528EC">
        <w:t>6. Глава Новосокулакского сельсовета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31902" w:rsidRPr="002528EC" w:rsidRDefault="00A31902" w:rsidP="002528EC">
      <w:pPr>
        <w:jc w:val="left"/>
      </w:pPr>
      <w:bookmarkStart w:id="149" w:name="dst1971"/>
      <w:bookmarkEnd w:id="149"/>
      <w:r w:rsidRPr="002528EC">
        <w:t>7. Глава Новосокулакского сельсовета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26" w:anchor="dst1969" w:history="1">
        <w:r w:rsidRPr="002528EC">
          <w:t>пункте 1.1 части 2</w:t>
        </w:r>
      </w:hyperlink>
      <w:r w:rsidRPr="002528EC">
        <w:t> настоящей статьи, обязан принять решение о внесении изменений в правила землепользования и застройки. Предписание, указанное в </w:t>
      </w:r>
      <w:hyperlink r:id="rId127" w:anchor="dst1969" w:history="1">
        <w:r w:rsidRPr="002528EC">
          <w:t>пункте 1.1 части 2</w:t>
        </w:r>
      </w:hyperlink>
      <w:r w:rsidRPr="002528EC">
        <w:t> настоящей статьи, может быть обжаловано главой Новосокулакского сельсовета в суд.</w:t>
      </w:r>
    </w:p>
    <w:p w:rsidR="00A31902" w:rsidRPr="002528EC" w:rsidRDefault="00A31902" w:rsidP="002528EC">
      <w:pPr>
        <w:jc w:val="left"/>
      </w:pPr>
      <w:bookmarkStart w:id="150" w:name="dst2460"/>
      <w:bookmarkEnd w:id="150"/>
      <w:r w:rsidRPr="002528EC">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28" w:anchor="dst2783" w:history="1">
        <w:r w:rsidRPr="002528EC">
          <w:t>части 2 статьи 55.32</w:t>
        </w:r>
      </w:hyperlink>
      <w:r w:rsidRPr="002528EC">
        <w:t xml:space="preserve"> ГрК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w:t>
      </w:r>
      <w:r w:rsidRPr="002528EC">
        <w:lastRenderedPageBreak/>
        <w:t>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129" w:anchor="dst2783" w:history="1">
        <w:r w:rsidRPr="002528EC">
          <w:t>части 2 статьи 55.32</w:t>
        </w:r>
      </w:hyperlink>
      <w:r w:rsidRPr="002528EC">
        <w:t>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31902" w:rsidRPr="002528EC" w:rsidRDefault="00A31902" w:rsidP="002528EC">
      <w:pPr>
        <w:jc w:val="left"/>
      </w:pPr>
      <w:bookmarkStart w:id="151" w:name="dst2461"/>
      <w:bookmarkEnd w:id="151"/>
      <w:r w:rsidRPr="002528EC">
        <w:t>9. В случаях, предусмотренных </w:t>
      </w:r>
      <w:hyperlink r:id="rId130" w:anchor="dst2456" w:history="1">
        <w:r w:rsidRPr="002528EC">
          <w:t>пунктами 3</w:t>
        </w:r>
      </w:hyperlink>
      <w:r w:rsidRPr="002528EC">
        <w:t> - </w:t>
      </w:r>
      <w:hyperlink r:id="rId131" w:anchor="dst2458" w:history="1">
        <w:r w:rsidRPr="002528EC">
          <w:t>5 части 2</w:t>
        </w:r>
      </w:hyperlink>
      <w:r w:rsidRPr="002528EC">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Новосокулакского сельсовета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A31902" w:rsidRPr="002528EC" w:rsidRDefault="00A31902" w:rsidP="002528EC">
      <w:pPr>
        <w:jc w:val="left"/>
      </w:pPr>
      <w:bookmarkStart w:id="152" w:name="dst2462"/>
      <w:bookmarkEnd w:id="152"/>
      <w:r w:rsidRPr="002528EC">
        <w:t>10. В случае поступления требования, предусмотренного </w:t>
      </w:r>
      <w:hyperlink r:id="rId132" w:anchor="dst2461" w:history="1">
        <w:r w:rsidRPr="002528EC">
          <w:t>частью 8</w:t>
        </w:r>
      </w:hyperlink>
      <w:r w:rsidRPr="002528EC">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33" w:anchor="dst2456" w:history="1">
        <w:r w:rsidRPr="002528EC">
          <w:t>пунктами 3</w:t>
        </w:r>
      </w:hyperlink>
      <w:r w:rsidRPr="002528EC">
        <w:t> - </w:t>
      </w:r>
      <w:hyperlink r:id="rId134" w:anchor="dst2458" w:history="1">
        <w:r w:rsidRPr="002528EC">
          <w:t>5 части 2</w:t>
        </w:r>
      </w:hyperlink>
      <w:r w:rsidRPr="002528EC">
        <w:t> настоящей статьи оснований для внесения изменений в правила землепользования и застройки глава Новосокулакского сельсовета обязан принять решение о подготовке проекта о внесении изменений в правила землепользования и застройки.</w:t>
      </w:r>
    </w:p>
    <w:p w:rsidR="00A31902" w:rsidRPr="002528EC" w:rsidRDefault="00A31902" w:rsidP="002528EC">
      <w:pPr>
        <w:jc w:val="left"/>
      </w:pPr>
      <w:bookmarkStart w:id="153" w:name="dst2463"/>
      <w:bookmarkEnd w:id="153"/>
      <w:r w:rsidRPr="002528EC">
        <w:t>11.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135" w:anchor="dst2461" w:history="1">
        <w:r w:rsidRPr="002528EC">
          <w:t>частью 8</w:t>
        </w:r>
      </w:hyperlink>
      <w:r w:rsidRPr="002528EC">
        <w:t xml:space="preserve">настоящей статьи, поступления от органа регистрации прав сведений об установлении, изменении или прекращении существования зоны с особыми условиями </w:t>
      </w:r>
      <w:r w:rsidRPr="002528EC">
        <w:lastRenderedPageBreak/>
        <w:t>использования территории, о границах территории объекта культурного наследия либо со дня выявления предусмотренных </w:t>
      </w:r>
      <w:hyperlink r:id="rId136" w:anchor="dst2456" w:history="1">
        <w:r w:rsidRPr="002528EC">
          <w:t>пунктами 3</w:t>
        </w:r>
      </w:hyperlink>
      <w:r w:rsidRPr="002528EC">
        <w:t> - </w:t>
      </w:r>
      <w:hyperlink r:id="rId137" w:anchor="dst2458" w:history="1">
        <w:r w:rsidRPr="002528EC">
          <w:t>5 части 2</w:t>
        </w:r>
      </w:hyperlink>
      <w:r w:rsidRPr="002528EC">
        <w:t> настоящей статьи оснований для внесения изменений в правила землепользования и застройки.</w:t>
      </w:r>
    </w:p>
    <w:p w:rsidR="00A31902" w:rsidRPr="002528EC" w:rsidRDefault="00A31902" w:rsidP="002528EC">
      <w:pPr>
        <w:jc w:val="left"/>
      </w:pPr>
    </w:p>
    <w:p w:rsidR="00A31902" w:rsidRPr="002528EC" w:rsidRDefault="00A31902" w:rsidP="002528EC">
      <w:pPr>
        <w:jc w:val="left"/>
      </w:pPr>
      <w:bookmarkStart w:id="154" w:name="_Toc524691886"/>
      <w:bookmarkStart w:id="155" w:name="_Toc525116530"/>
      <w:bookmarkStart w:id="156" w:name="_Toc531620374"/>
      <w:r w:rsidRPr="002528EC">
        <w:t>Глава 6. Регулирование иных вопросов землепользования и застройки.</w:t>
      </w:r>
      <w:bookmarkEnd w:id="154"/>
      <w:bookmarkEnd w:id="155"/>
      <w:bookmarkEnd w:id="156"/>
    </w:p>
    <w:p w:rsidR="00A31902" w:rsidRPr="002528EC" w:rsidRDefault="00A31902" w:rsidP="002528EC">
      <w:pPr>
        <w:jc w:val="left"/>
      </w:pPr>
    </w:p>
    <w:p w:rsidR="00A31902" w:rsidRPr="002528EC" w:rsidRDefault="00A31902" w:rsidP="002528EC">
      <w:pPr>
        <w:jc w:val="left"/>
      </w:pPr>
      <w:bookmarkStart w:id="157" w:name="_Toc531620375"/>
      <w:r w:rsidRPr="002528EC">
        <w:rPr>
          <w:b/>
          <w:bCs/>
        </w:rPr>
        <w:t xml:space="preserve">Статья 16. </w:t>
      </w:r>
      <w:r w:rsidRPr="002528EC">
        <w:t>Ответственность за нарушение Правил.</w:t>
      </w:r>
      <w:bookmarkEnd w:id="157"/>
    </w:p>
    <w:p w:rsidR="00A31902" w:rsidRPr="002528EC" w:rsidRDefault="00A31902" w:rsidP="002528EC">
      <w:pPr>
        <w:jc w:val="left"/>
      </w:pPr>
    </w:p>
    <w:p w:rsidR="00A31902" w:rsidRPr="002528EC" w:rsidRDefault="00A31902" w:rsidP="002528EC">
      <w:pPr>
        <w:pStyle w:val="ConsNormal"/>
        <w:spacing w:before="80"/>
        <w:ind w:right="0" w:firstLine="709"/>
        <w:rPr>
          <w:rFonts w:ascii="Times New Roman" w:hAnsi="Times New Roman" w:cs="Times New Roman"/>
          <w:color w:val="000000"/>
          <w:sz w:val="28"/>
          <w:szCs w:val="28"/>
        </w:rPr>
      </w:pPr>
      <w:r w:rsidRPr="002528EC">
        <w:rPr>
          <w:rFonts w:ascii="Times New Roman" w:hAnsi="Times New Roman" w:cs="Times New Roman"/>
          <w:color w:val="000000"/>
          <w:sz w:val="28"/>
          <w:szCs w:val="28"/>
        </w:rPr>
        <w:t xml:space="preserve">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законодательством Российской Федерации, законодательством Оренбургской области, иными нормативными правовыми актами муниципальных образований Новосокулакский сельсовет и Саракташский район. </w:t>
      </w:r>
    </w:p>
    <w:p w:rsidR="00A31902" w:rsidRPr="002528EC" w:rsidRDefault="00A31902" w:rsidP="002528EC">
      <w:pPr>
        <w:jc w:val="left"/>
      </w:pPr>
      <w:r w:rsidRPr="002528EC">
        <w:t>1.</w:t>
      </w:r>
      <w:r w:rsidRPr="002528EC">
        <w:tab/>
        <w:t>Гражданская ответственность</w:t>
      </w:r>
    </w:p>
    <w:p w:rsidR="00A31902" w:rsidRPr="002528EC" w:rsidRDefault="00A31902" w:rsidP="002528EC">
      <w:pPr>
        <w:jc w:val="left"/>
      </w:pPr>
      <w:r w:rsidRPr="002528EC">
        <w:t>Возмещение имущественного ущерба либо вреда, причиненного жизни или здоровью людей, осуществляется в установленном гражданским законодательством порядке. Порядок возмещения вреда, причиненного жизни либо здоровью физических лиц, а также их имуществу на различных стадиях градостроительной деятельности регулируется Гражданским кодексом и Градостроительным кодексом Российской Федерации.</w:t>
      </w:r>
    </w:p>
    <w:p w:rsidR="00A31902" w:rsidRPr="002528EC" w:rsidRDefault="00A31902" w:rsidP="002528EC">
      <w:pPr>
        <w:jc w:val="left"/>
      </w:pPr>
      <w:r w:rsidRPr="002528EC">
        <w:t>2. Административная ответственность</w:t>
      </w:r>
    </w:p>
    <w:p w:rsidR="00A31902" w:rsidRPr="002528EC" w:rsidRDefault="00A31902" w:rsidP="002528EC">
      <w:pPr>
        <w:jc w:val="left"/>
      </w:pPr>
      <w:r w:rsidRPr="002528EC">
        <w:t>Административная ответственность предусмотрена при нарушении установленного порядка строительства объектов, приемки и ввода их в эксплуатацию:</w:t>
      </w:r>
    </w:p>
    <w:p w:rsidR="00A31902" w:rsidRPr="002528EC" w:rsidRDefault="00A31902" w:rsidP="002528EC">
      <w:pPr>
        <w:jc w:val="left"/>
      </w:pPr>
      <w:r w:rsidRPr="002528EC">
        <w:t>- за строительство без разрешения зданий и сооружений производственного и непроизводственного назначения - в том числе, жилых зданий, а также объектов индивидуального строительства - предусмотрено наложение административного штрафа на физических и юридических лиц;</w:t>
      </w:r>
    </w:p>
    <w:p w:rsidR="00A31902" w:rsidRPr="002528EC" w:rsidRDefault="00A31902" w:rsidP="002528EC">
      <w:pPr>
        <w:jc w:val="left"/>
      </w:pPr>
      <w:r w:rsidRPr="002528EC">
        <w:t>- за нарушение правил приемки и ввода объектов в эксплуатацию (в том числе, при заселении жилых домов и использовании гражданских и производственных объектов без оформления документов о вводе в эксплуатацию в установленном порядке) предусмотрено наложение административного штрафа на физических и юридических лиц;</w:t>
      </w:r>
    </w:p>
    <w:p w:rsidR="00A31902" w:rsidRPr="002528EC" w:rsidRDefault="00A31902" w:rsidP="002528EC">
      <w:pPr>
        <w:jc w:val="left"/>
      </w:pPr>
      <w:r w:rsidRPr="002528EC">
        <w:t>- нарушение порядка выдачи архитектурно-планировочных заданий и разрешений на строительство влечет наложение административного штрафа на должностных лиц;</w:t>
      </w:r>
    </w:p>
    <w:p w:rsidR="00A31902" w:rsidRPr="002528EC" w:rsidRDefault="00A31902" w:rsidP="002528EC">
      <w:pPr>
        <w:jc w:val="left"/>
      </w:pPr>
      <w:r w:rsidRPr="002528EC">
        <w:t xml:space="preserve">- за нарушение обязательных требований государственных стандартов, технических условий, строительных норм и правил, утвержденных проектов, других нормативных документов в области строительства - при выполнении инженерных изысканий, проектных, строительно-монтажных работ, а также при производстве строительных материалов, конструкций и изделий. На граждан и должностных лиц в этом случае может быть наложен административный штраф. У юридических лиц и лиц, осуществляющих </w:t>
      </w:r>
      <w:r w:rsidRPr="002528EC">
        <w:lastRenderedPageBreak/>
        <w:t>предпринимательскую деятельность без образования юридического лица, может быть административно приостановлена деятельность до 90 суток, или наложен штраф;</w:t>
      </w:r>
    </w:p>
    <w:p w:rsidR="00A31902" w:rsidRPr="002528EC" w:rsidRDefault="00A31902" w:rsidP="002528EC">
      <w:pPr>
        <w:jc w:val="left"/>
      </w:pPr>
      <w:r w:rsidRPr="002528EC">
        <w:t>- 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влечет наложение административного штрафа;</w:t>
      </w:r>
    </w:p>
    <w:p w:rsidR="00A31902" w:rsidRPr="002528EC" w:rsidRDefault="00A31902" w:rsidP="002528EC">
      <w:pPr>
        <w:jc w:val="left"/>
      </w:pPr>
      <w:r w:rsidRPr="002528EC">
        <w:t>- за проектирование, строительство, изготовление, приобретение, установку или эксплуатацию радиоэлектронных средств и (или) высокочастотных устройств без специального разрешения (лицензии), если такое разрешение или такая лицензия обязательны и т. д.</w:t>
      </w:r>
    </w:p>
    <w:p w:rsidR="00A31902" w:rsidRPr="002528EC" w:rsidRDefault="00A31902" w:rsidP="002528EC">
      <w:pPr>
        <w:jc w:val="left"/>
      </w:pPr>
      <w:r w:rsidRPr="002528EC">
        <w:t>В случае возникновения административного правонарушения физические и юридические лица несут ответственность в соответствии с Кодексом Российской Федерации об административных правонарушениях от 30 декабря 2001 г. N 195-ФЗ.</w:t>
      </w:r>
    </w:p>
    <w:p w:rsidR="00A31902" w:rsidRPr="002528EC" w:rsidRDefault="00A31902" w:rsidP="002528EC">
      <w:pPr>
        <w:jc w:val="left"/>
      </w:pPr>
      <w:r w:rsidRPr="002528EC">
        <w:t>3. Дисциплинарная ответственность</w:t>
      </w:r>
    </w:p>
    <w:p w:rsidR="00A31902" w:rsidRPr="002528EC" w:rsidRDefault="00A31902" w:rsidP="002528EC">
      <w:pPr>
        <w:jc w:val="left"/>
      </w:pPr>
      <w:r w:rsidRPr="002528EC">
        <w:t>Дисциплинарная ответственность налагается в порядке служебной подчиненности по месту трудовой деятельности виновного в соответствии с Трудовым кодексом. Такая ответственность может быть применена к рабочим и служащим за неисполнение ими своих должностных обязанностей, ставших следствием нарушения градостроительного законодательства.</w:t>
      </w:r>
    </w:p>
    <w:p w:rsidR="00A31902" w:rsidRPr="002528EC" w:rsidRDefault="00A31902" w:rsidP="002528EC">
      <w:pPr>
        <w:jc w:val="left"/>
      </w:pPr>
      <w:r w:rsidRPr="002528EC">
        <w:t>4. Уголовная ответственность</w:t>
      </w:r>
    </w:p>
    <w:p w:rsidR="00A31902" w:rsidRPr="002528EC" w:rsidRDefault="00A31902" w:rsidP="002528EC">
      <w:pPr>
        <w:jc w:val="left"/>
      </w:pPr>
      <w:r w:rsidRPr="002528EC">
        <w:t>При наступлении тяжких последствий в результате несоблюдения градостроительных норм и Правил ответственность предусматривается в соответствии со статьями Уголовного кодекса РФ.</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bookmarkStart w:id="158" w:name="_Toc531770305"/>
      <w:r w:rsidRPr="002528EC">
        <w:t xml:space="preserve">ЧАСТЬ </w:t>
      </w:r>
      <w:r w:rsidRPr="002528EC">
        <w:rPr>
          <w:lang w:val="en-US"/>
        </w:rPr>
        <w:t>II</w:t>
      </w:r>
      <w:r w:rsidRPr="002528EC">
        <w:t>. КАРТА ГРАДОСТРОИТЕЛЬНОГО ЗОНИРОВАНИЯ. КАРТА ЗОН С ОСОБЫМИ УСЛОВИЯМИ ИСПОЛЬЗОВАНИЯ ТЕРРИТОРИЙ.</w:t>
      </w:r>
      <w:bookmarkEnd w:id="158"/>
    </w:p>
    <w:p w:rsidR="00A31902" w:rsidRPr="002528EC" w:rsidRDefault="00A31902" w:rsidP="002528EC">
      <w:pPr>
        <w:jc w:val="left"/>
      </w:pPr>
      <w:bookmarkStart w:id="159" w:name="_Toc531770306"/>
      <w:r w:rsidRPr="002528EC">
        <w:rPr>
          <w:bCs/>
        </w:rPr>
        <w:t>Глава 7. Карта градостроительного зонирования,к</w:t>
      </w:r>
      <w:r w:rsidRPr="002528EC">
        <w:t>арта зон с особыми условиями использования территорий населенных пунктов.</w:t>
      </w:r>
      <w:bookmarkEnd w:id="159"/>
    </w:p>
    <w:p w:rsidR="00A31902" w:rsidRPr="002528EC" w:rsidRDefault="00A31902" w:rsidP="002528EC">
      <w:pPr>
        <w:jc w:val="left"/>
      </w:pPr>
      <w:bookmarkStart w:id="160" w:name="_Toc531770307"/>
      <w:r w:rsidRPr="00830A4F">
        <w:t xml:space="preserve">Статья </w:t>
      </w:r>
      <w:r w:rsidRPr="002528EC">
        <w:rPr>
          <w:i/>
        </w:rPr>
        <w:t>17.</w:t>
      </w:r>
      <w:r w:rsidRPr="002528EC">
        <w:t xml:space="preserve">  Карта градостроительного зонирования  территории населенных пунктов.</w:t>
      </w:r>
      <w:bookmarkEnd w:id="160"/>
    </w:p>
    <w:p w:rsidR="00A31902" w:rsidRPr="002528EC" w:rsidRDefault="00A31902" w:rsidP="002528EC">
      <w:pPr>
        <w:jc w:val="left"/>
      </w:pPr>
      <w:r w:rsidRPr="002528EC">
        <w:t xml:space="preserve">На карте градостроительного зонирования: </w:t>
      </w:r>
    </w:p>
    <w:p w:rsidR="00A31902" w:rsidRPr="002528EC" w:rsidRDefault="00A31902" w:rsidP="002528EC">
      <w:pPr>
        <w:jc w:val="left"/>
      </w:pPr>
      <w:r w:rsidRPr="002528EC">
        <w:t xml:space="preserve">1) установлены территориальные зоны – статья  44, </w:t>
      </w:r>
    </w:p>
    <w:p w:rsidR="00A31902" w:rsidRPr="002528EC" w:rsidRDefault="00A31902" w:rsidP="002528EC">
      <w:pPr>
        <w:jc w:val="left"/>
      </w:pPr>
      <w:r w:rsidRPr="002528EC">
        <w:t xml:space="preserve">2) отображены зоны с особыми условиями использования территории – отображение информации главы 14; </w:t>
      </w:r>
    </w:p>
    <w:p w:rsidR="00A31902" w:rsidRPr="002528EC" w:rsidRDefault="00A31902" w:rsidP="002528EC">
      <w:pPr>
        <w:jc w:val="left"/>
      </w:pPr>
      <w:r w:rsidRPr="002528EC">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31902" w:rsidRPr="002528EC" w:rsidRDefault="00A31902" w:rsidP="002528EC">
      <w:pPr>
        <w:jc w:val="left"/>
      </w:pPr>
    </w:p>
    <w:p w:rsidR="00A31902" w:rsidRPr="002528EC" w:rsidRDefault="00A31902" w:rsidP="002528EC">
      <w:pPr>
        <w:jc w:val="left"/>
      </w:pPr>
      <w:bookmarkStart w:id="161" w:name="_Toc531770308"/>
      <w:r w:rsidRPr="00830A4F">
        <w:t xml:space="preserve">Статья </w:t>
      </w:r>
      <w:r w:rsidRPr="002528EC">
        <w:rPr>
          <w:i/>
        </w:rPr>
        <w:t>18.</w:t>
      </w:r>
      <w:r w:rsidRPr="002528EC">
        <w:t xml:space="preserve">Карта зон с особыми условиями использования территорий </w:t>
      </w:r>
      <w:r w:rsidRPr="002528EC">
        <w:lastRenderedPageBreak/>
        <w:t>населённых пунктов.</w:t>
      </w:r>
      <w:bookmarkEnd w:id="161"/>
    </w:p>
    <w:p w:rsidR="00A31902" w:rsidRPr="002528EC" w:rsidRDefault="00A31902" w:rsidP="002528EC">
      <w:pPr>
        <w:pStyle w:val="ConsPlusNormal"/>
        <w:ind w:firstLine="851"/>
        <w:rPr>
          <w:color w:val="000000" w:themeColor="text1"/>
        </w:rPr>
      </w:pPr>
      <w:r w:rsidRPr="002528EC">
        <w:rPr>
          <w:color w:val="000000" w:themeColor="text1"/>
        </w:rPr>
        <w:t>На настоящей карте отображаются санитарно-защитные зоны предприятий:</w:t>
      </w:r>
    </w:p>
    <w:p w:rsidR="00A31902" w:rsidRPr="002528EC" w:rsidRDefault="00A31902" w:rsidP="002528EC">
      <w:pPr>
        <w:pStyle w:val="ConsPlusNormal"/>
        <w:ind w:firstLine="851"/>
        <w:rPr>
          <w:color w:val="000000" w:themeColor="text1"/>
        </w:rPr>
      </w:pPr>
      <w:r w:rsidRPr="002528EC">
        <w:rPr>
          <w:color w:val="000000" w:themeColor="text1"/>
        </w:rPr>
        <w:t>1) определенные проектами санитарно-защитных зон, получившими положительные заключения государственной экологической экспертизы;</w:t>
      </w:r>
    </w:p>
    <w:p w:rsidR="00A31902" w:rsidRPr="002528EC" w:rsidRDefault="00A31902" w:rsidP="002528EC">
      <w:pPr>
        <w:jc w:val="left"/>
      </w:pPr>
      <w:r w:rsidRPr="002528EC">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A31902" w:rsidRPr="002528EC" w:rsidRDefault="00A31902" w:rsidP="002528EC">
      <w:pPr>
        <w:pStyle w:val="ConsPlusNormal"/>
        <w:ind w:firstLine="851"/>
        <w:rPr>
          <w:color w:val="000000" w:themeColor="text1"/>
        </w:rPr>
      </w:pPr>
      <w:r w:rsidRPr="002528EC">
        <w:rPr>
          <w:color w:val="000000" w:themeColor="text1"/>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A31902" w:rsidRPr="002528EC" w:rsidRDefault="00A31902" w:rsidP="002528EC">
      <w:pPr>
        <w:pStyle w:val="ConsPlusNormal"/>
        <w:ind w:firstLine="851"/>
        <w:rPr>
          <w:color w:val="000000" w:themeColor="text1"/>
        </w:rPr>
      </w:pPr>
      <w:r w:rsidRPr="002528EC">
        <w:rPr>
          <w:color w:val="000000" w:themeColor="text1"/>
        </w:rPr>
        <w:t>На настоящей карте отображаются з</w:t>
      </w:r>
      <w:r w:rsidRPr="002528EC">
        <w:rPr>
          <w:bCs/>
          <w:color w:val="000000" w:themeColor="text1"/>
          <w:lang w:eastAsia="en-US"/>
        </w:rPr>
        <w:t xml:space="preserve">оны санитарной охраны источников водоснабжения, </w:t>
      </w:r>
      <w:r w:rsidRPr="002528EC">
        <w:rPr>
          <w:color w:val="000000" w:themeColor="text1"/>
        </w:rPr>
        <w:t>размеры которых определены в соответствии с</w:t>
      </w:r>
      <w:r w:rsidRPr="002528EC">
        <w:rPr>
          <w:bCs/>
          <w:color w:val="000000" w:themeColor="text1"/>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A31902" w:rsidRPr="002528EC" w:rsidRDefault="00A31902" w:rsidP="002528EC">
      <w:pPr>
        <w:jc w:val="left"/>
        <w:rPr>
          <w:lang w:eastAsia="en-US"/>
        </w:rPr>
      </w:pPr>
      <w:r w:rsidRPr="002528EC">
        <w:t xml:space="preserve">На настоящей карте отображаются охранные зоны объектов электроснабжения, размеры которых определены в соответствии с </w:t>
      </w:r>
      <w:r w:rsidRPr="002528EC">
        <w:rPr>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A31902" w:rsidRPr="002528EC" w:rsidRDefault="00A31902" w:rsidP="002528EC">
      <w:pPr>
        <w:jc w:val="left"/>
        <w:rPr>
          <w:lang w:eastAsia="en-US"/>
        </w:rPr>
      </w:pPr>
      <w:r w:rsidRPr="002528EC">
        <w:t xml:space="preserve">На настоящей карте отображаются охранные зоны объектов газоснабжения, размеры которых определены в соответствии с </w:t>
      </w:r>
      <w:r w:rsidRPr="002528EC">
        <w:rPr>
          <w:lang w:eastAsia="en-US"/>
        </w:rPr>
        <w:t>Постановлением Правительства РФ от 20.11.2000 N 878 "Об утверждении Правил охраны газораспределительных сетей".</w:t>
      </w:r>
    </w:p>
    <w:p w:rsidR="00A31902" w:rsidRPr="002528EC" w:rsidRDefault="00A31902" w:rsidP="002528EC">
      <w:pPr>
        <w:pStyle w:val="ConsPlusNormal"/>
        <w:ind w:firstLine="851"/>
        <w:rPr>
          <w:color w:val="000000" w:themeColor="text1"/>
        </w:rPr>
      </w:pPr>
    </w:p>
    <w:p w:rsidR="00A31902" w:rsidRPr="002528EC" w:rsidRDefault="00A31902" w:rsidP="002528EC">
      <w:pPr>
        <w:jc w:val="left"/>
      </w:pPr>
    </w:p>
    <w:p w:rsidR="00A31902" w:rsidRPr="002528EC" w:rsidRDefault="00A31902" w:rsidP="002528EC">
      <w:pPr>
        <w:jc w:val="left"/>
      </w:pPr>
      <w:bookmarkStart w:id="162" w:name="_Toc531770309"/>
      <w:r w:rsidRPr="002528EC">
        <w:t xml:space="preserve">ЧАСТЬ </w:t>
      </w:r>
      <w:r w:rsidRPr="002528EC">
        <w:rPr>
          <w:lang w:val="en-US"/>
        </w:rPr>
        <w:t>III</w:t>
      </w:r>
      <w:r w:rsidRPr="002528EC">
        <w:t>. ГРАДОСТРОИТЕЛЬНЫЕ РЕГЛАМЕНТЫ</w:t>
      </w:r>
      <w:bookmarkEnd w:id="162"/>
    </w:p>
    <w:p w:rsidR="00A31902" w:rsidRPr="002528EC" w:rsidRDefault="00A31902" w:rsidP="002528EC">
      <w:pPr>
        <w:jc w:val="left"/>
        <w:rPr>
          <w:i/>
        </w:rPr>
      </w:pPr>
      <w:r w:rsidRPr="002528EC">
        <w:t>1. Состав территориальных зон определен в соответствии с пунктами 1-15 ст. 35 Градостроительного Кодекса Российской Федерации.</w:t>
      </w:r>
    </w:p>
    <w:p w:rsidR="00A31902" w:rsidRPr="002528EC" w:rsidRDefault="00A31902" w:rsidP="002528EC">
      <w:pPr>
        <w:jc w:val="left"/>
        <w:rPr>
          <w:i/>
        </w:rPr>
      </w:pPr>
      <w:r w:rsidRPr="002528EC">
        <w:t>2. Градостроительные регламенты устанавливаются с учетом требований технических регламентов, требований охраны объектов культурного наследия, а также особо охраняемых природных территорий, иных природных объектов.</w:t>
      </w:r>
    </w:p>
    <w:p w:rsidR="00A31902" w:rsidRPr="002528EC" w:rsidRDefault="00A31902" w:rsidP="002528EC">
      <w:pPr>
        <w:jc w:val="left"/>
        <w:rPr>
          <w:i/>
        </w:rPr>
      </w:pPr>
      <w:r w:rsidRPr="002528EC">
        <w:t>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31902" w:rsidRPr="002528EC" w:rsidRDefault="00A31902" w:rsidP="002528EC">
      <w:pPr>
        <w:jc w:val="left"/>
        <w:rPr>
          <w:i/>
        </w:rPr>
      </w:pPr>
      <w:r w:rsidRPr="002528EC">
        <w:t>4. Градостроительные регламенты устанавливаются с учетом:</w:t>
      </w:r>
    </w:p>
    <w:p w:rsidR="00A31902" w:rsidRPr="002528EC" w:rsidRDefault="00A31902" w:rsidP="002528EC">
      <w:pPr>
        <w:jc w:val="left"/>
        <w:rPr>
          <w:i/>
        </w:rPr>
      </w:pPr>
      <w:r w:rsidRPr="002528EC">
        <w:t>1) фактического использования земельных участков и объектов капитального строительства в границах территориальной зоны;</w:t>
      </w:r>
    </w:p>
    <w:p w:rsidR="00A31902" w:rsidRPr="002528EC" w:rsidRDefault="00A31902" w:rsidP="002528EC">
      <w:pPr>
        <w:jc w:val="left"/>
        <w:rPr>
          <w:i/>
        </w:rPr>
      </w:pPr>
      <w:r w:rsidRPr="002528EC">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31902" w:rsidRPr="002528EC" w:rsidRDefault="00A31902" w:rsidP="002528EC">
      <w:pPr>
        <w:jc w:val="left"/>
        <w:rPr>
          <w:i/>
        </w:rPr>
      </w:pPr>
      <w:r w:rsidRPr="002528EC">
        <w:lastRenderedPageBreak/>
        <w:t>3) функциональных зон и характеристик их планируемого развития, определенных документами территориального планирования района;</w:t>
      </w:r>
    </w:p>
    <w:p w:rsidR="00A31902" w:rsidRPr="002528EC" w:rsidRDefault="00A31902" w:rsidP="002528EC">
      <w:pPr>
        <w:jc w:val="left"/>
        <w:rPr>
          <w:i/>
        </w:rPr>
      </w:pPr>
      <w:r w:rsidRPr="002528EC">
        <w:t>4) видов территориальных зон;</w:t>
      </w:r>
    </w:p>
    <w:p w:rsidR="00A31902" w:rsidRPr="002528EC" w:rsidRDefault="00A31902" w:rsidP="002528EC">
      <w:pPr>
        <w:jc w:val="left"/>
        <w:rPr>
          <w:i/>
        </w:rPr>
      </w:pPr>
      <w:r w:rsidRPr="002528EC">
        <w:t>5) требований охраны объектов культурного наследия, а также особо охраняемых природных территорий, иных природных объектов.</w:t>
      </w:r>
    </w:p>
    <w:p w:rsidR="00A31902" w:rsidRPr="002528EC" w:rsidRDefault="00A31902" w:rsidP="002528EC">
      <w:pPr>
        <w:jc w:val="left"/>
        <w:rPr>
          <w:i/>
        </w:rPr>
      </w:pPr>
      <w:r w:rsidRPr="002528EC">
        <w:t>5.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31902" w:rsidRPr="002528EC" w:rsidRDefault="00A31902" w:rsidP="002528EC">
      <w:pPr>
        <w:jc w:val="left"/>
        <w:rPr>
          <w:i/>
        </w:rPr>
      </w:pPr>
      <w:r w:rsidRPr="002528EC">
        <w:t>6. Юридическая основа регламентов изложена в статье 36 Главы 4 Градостроительного Кодекса РФ.</w:t>
      </w:r>
    </w:p>
    <w:p w:rsidR="00A31902" w:rsidRPr="002528EC" w:rsidRDefault="00A31902" w:rsidP="002528EC">
      <w:pPr>
        <w:jc w:val="left"/>
      </w:pPr>
      <w:bookmarkStart w:id="163" w:name="_Toc531770310"/>
      <w:r w:rsidRPr="002528EC">
        <w:t>Глава 8. Установление территориальных зон и применение градостроительных регламентов.</w:t>
      </w:r>
      <w:bookmarkEnd w:id="163"/>
    </w:p>
    <w:p w:rsidR="00A31902" w:rsidRPr="002528EC" w:rsidRDefault="00A31902" w:rsidP="002528EC">
      <w:pPr>
        <w:jc w:val="left"/>
      </w:pPr>
      <w:bookmarkStart w:id="164" w:name="_Toc531770311"/>
      <w:r w:rsidRPr="002528EC">
        <w:t>Статья 19.Порядок установления территориальных зон.</w:t>
      </w:r>
      <w:bookmarkEnd w:id="164"/>
    </w:p>
    <w:p w:rsidR="00A31902" w:rsidRPr="002528EC" w:rsidRDefault="00A31902" w:rsidP="002528EC">
      <w:pPr>
        <w:jc w:val="left"/>
      </w:pPr>
      <w:r w:rsidRPr="002528EC">
        <w:t>1. Состав территориальных зон определен в соответствии с Градостроительным Кодексом Российской Федерации, ст. 34, п. 1-15.</w:t>
      </w:r>
    </w:p>
    <w:p w:rsidR="00A31902" w:rsidRPr="002528EC" w:rsidRDefault="00A31902" w:rsidP="002528EC">
      <w:pPr>
        <w:jc w:val="left"/>
      </w:pPr>
      <w:r w:rsidRPr="002528EC">
        <w:t>1. При подготовке правил землепользования и застройки границы территориальных зон устанавливаются с учетом:</w:t>
      </w:r>
    </w:p>
    <w:p w:rsidR="00A31902" w:rsidRPr="002528EC" w:rsidRDefault="00A31902" w:rsidP="002528EC">
      <w:pPr>
        <w:jc w:val="left"/>
      </w:pPr>
      <w:r w:rsidRPr="002528EC">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31902" w:rsidRPr="002528EC" w:rsidRDefault="00A31902" w:rsidP="002528EC">
      <w:pPr>
        <w:jc w:val="left"/>
        <w:rPr>
          <w:strike/>
        </w:rPr>
      </w:pPr>
      <w:r w:rsidRPr="002528EC">
        <w:t>2) функциональных зон и параметров их планируемого развития, определенных генеральным планом Новосокулакского сельсовета.</w:t>
      </w:r>
    </w:p>
    <w:p w:rsidR="00A31902" w:rsidRPr="002528EC" w:rsidRDefault="00A31902" w:rsidP="002528EC">
      <w:pPr>
        <w:jc w:val="left"/>
        <w:rPr>
          <w:strike/>
        </w:rPr>
      </w:pPr>
      <w:r w:rsidRPr="002528EC">
        <w:t>3)  территориальных зон, определенных Градостроительным кодексом      Российской Федерации;</w:t>
      </w:r>
    </w:p>
    <w:p w:rsidR="00A31902" w:rsidRPr="002528EC" w:rsidRDefault="00A31902" w:rsidP="002528EC">
      <w:pPr>
        <w:jc w:val="left"/>
      </w:pPr>
      <w:r w:rsidRPr="002528EC">
        <w:t>4) сложившейся планировки территории и существующего землепользования;</w:t>
      </w:r>
    </w:p>
    <w:p w:rsidR="00A31902" w:rsidRPr="002528EC" w:rsidRDefault="00A31902" w:rsidP="002528EC">
      <w:pPr>
        <w:jc w:val="left"/>
        <w:rPr>
          <w:i/>
        </w:rPr>
      </w:pPr>
      <w:r w:rsidRPr="002528EC">
        <w:t>5)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Новосокулакского сельсовета;</w:t>
      </w:r>
    </w:p>
    <w:p w:rsidR="00A31902" w:rsidRPr="002528EC" w:rsidRDefault="00A31902" w:rsidP="002528EC">
      <w:pPr>
        <w:jc w:val="left"/>
      </w:pPr>
      <w:r w:rsidRPr="002528EC">
        <w:t>6) предотвращения возможности причинения вреда объектам капитального строительства, расположенным на смежных земельных участках;</w:t>
      </w:r>
    </w:p>
    <w:p w:rsidR="00A31902" w:rsidRPr="002528EC" w:rsidRDefault="00A31902" w:rsidP="002528EC">
      <w:pPr>
        <w:jc w:val="left"/>
      </w:pPr>
      <w:r w:rsidRPr="002528EC">
        <w:t>2. Границы территориальных зон могут устанавливаться по:</w:t>
      </w:r>
    </w:p>
    <w:p w:rsidR="00A31902" w:rsidRPr="002528EC" w:rsidRDefault="00A31902" w:rsidP="002528EC">
      <w:pPr>
        <w:jc w:val="left"/>
      </w:pPr>
      <w:r w:rsidRPr="002528EC">
        <w:t>1) линиям магистралей, улиц, проездов, разделяющим транспортные потоки противоположных направлений;</w:t>
      </w:r>
    </w:p>
    <w:p w:rsidR="00A31902" w:rsidRPr="002528EC" w:rsidRDefault="00A31902" w:rsidP="002528EC">
      <w:pPr>
        <w:jc w:val="left"/>
      </w:pPr>
      <w:r w:rsidRPr="002528EC">
        <w:t>2) красным линиям;</w:t>
      </w:r>
    </w:p>
    <w:p w:rsidR="00A31902" w:rsidRPr="002528EC" w:rsidRDefault="00A31902" w:rsidP="002528EC">
      <w:pPr>
        <w:jc w:val="left"/>
      </w:pPr>
      <w:r w:rsidRPr="002528EC">
        <w:t>3) границам земельных участков;</w:t>
      </w:r>
    </w:p>
    <w:p w:rsidR="00A31902" w:rsidRPr="002528EC" w:rsidRDefault="00A31902" w:rsidP="002528EC">
      <w:pPr>
        <w:jc w:val="left"/>
      </w:pPr>
      <w:r w:rsidRPr="002528EC">
        <w:t>4) границам населенных пунктов в пределах муниципальных образований;</w:t>
      </w:r>
    </w:p>
    <w:p w:rsidR="00A31902" w:rsidRPr="002528EC" w:rsidRDefault="00A31902" w:rsidP="002528EC">
      <w:pPr>
        <w:jc w:val="left"/>
        <w:rPr>
          <w:strike/>
        </w:rPr>
      </w:pPr>
      <w:r w:rsidRPr="002528EC">
        <w:t xml:space="preserve">5) границам муниципальных образований, </w:t>
      </w:r>
    </w:p>
    <w:p w:rsidR="00A31902" w:rsidRPr="002528EC" w:rsidRDefault="00A31902" w:rsidP="002528EC">
      <w:pPr>
        <w:jc w:val="left"/>
      </w:pPr>
      <w:r w:rsidRPr="002528EC">
        <w:t>6) естественным границам природных объектов;</w:t>
      </w:r>
    </w:p>
    <w:p w:rsidR="00A31902" w:rsidRPr="002528EC" w:rsidRDefault="00A31902" w:rsidP="002528EC">
      <w:pPr>
        <w:jc w:val="left"/>
      </w:pPr>
      <w:r w:rsidRPr="002528EC">
        <w:t>7) иным границам.</w:t>
      </w:r>
    </w:p>
    <w:p w:rsidR="00A31902" w:rsidRPr="002528EC" w:rsidRDefault="00A31902" w:rsidP="002528EC">
      <w:pPr>
        <w:jc w:val="left"/>
      </w:pPr>
      <w:r w:rsidRPr="002528EC">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31902" w:rsidRPr="002528EC" w:rsidRDefault="00A31902" w:rsidP="002528EC">
      <w:pPr>
        <w:jc w:val="left"/>
      </w:pPr>
      <w:r w:rsidRPr="002528EC">
        <w:t xml:space="preserve">4. Границы и категории земель могут быть изменены в соответствии с </w:t>
      </w:r>
      <w:r w:rsidRPr="002528EC">
        <w:lastRenderedPageBreak/>
        <w:t>устанавливаемой территориальной зоной в соответствии с Земельным кодексом Российской Федерации от 25 октября 2001 г. N 136-ФЗ.</w:t>
      </w:r>
    </w:p>
    <w:p w:rsidR="00A31902" w:rsidRPr="002528EC" w:rsidRDefault="00A31902" w:rsidP="002528EC">
      <w:pPr>
        <w:jc w:val="left"/>
      </w:pPr>
      <w:bookmarkStart w:id="165" w:name="_Toc525119640"/>
      <w:bookmarkStart w:id="166" w:name="_Toc531770312"/>
      <w:r w:rsidRPr="002528EC">
        <w:t>Статья 20. Градостроительный регламент.</w:t>
      </w:r>
      <w:bookmarkEnd w:id="165"/>
      <w:bookmarkEnd w:id="166"/>
    </w:p>
    <w:p w:rsidR="00A31902" w:rsidRPr="002528EC" w:rsidRDefault="00A31902" w:rsidP="002528EC">
      <w:pPr>
        <w:jc w:val="left"/>
      </w:pPr>
    </w:p>
    <w:p w:rsidR="00A31902" w:rsidRPr="002528EC" w:rsidRDefault="00A31902" w:rsidP="002528EC">
      <w:pPr>
        <w:jc w:val="left"/>
      </w:pPr>
      <w:r w:rsidRPr="002528EC">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31902" w:rsidRPr="002528EC" w:rsidRDefault="00A31902" w:rsidP="002528EC">
      <w:pPr>
        <w:jc w:val="left"/>
      </w:pPr>
      <w:bookmarkStart w:id="167" w:name="dst100578"/>
      <w:bookmarkEnd w:id="167"/>
      <w:r w:rsidRPr="002528EC">
        <w:t>2. Градостроительные регламенты устанавливаются с учетом:</w:t>
      </w:r>
    </w:p>
    <w:p w:rsidR="00A31902" w:rsidRPr="002528EC" w:rsidRDefault="00A31902" w:rsidP="002528EC">
      <w:pPr>
        <w:jc w:val="left"/>
      </w:pPr>
      <w:bookmarkStart w:id="168" w:name="dst100579"/>
      <w:bookmarkEnd w:id="168"/>
      <w:r w:rsidRPr="002528EC">
        <w:t>1) фактического использования земельных участков и объектов капитального строительства в границах территориальной зоны;</w:t>
      </w:r>
    </w:p>
    <w:p w:rsidR="00A31902" w:rsidRPr="002528EC" w:rsidRDefault="00A31902" w:rsidP="002528EC">
      <w:pPr>
        <w:jc w:val="left"/>
      </w:pPr>
      <w:bookmarkStart w:id="169" w:name="dst100580"/>
      <w:bookmarkEnd w:id="169"/>
      <w:r w:rsidRPr="002528EC">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31902" w:rsidRPr="002528EC" w:rsidRDefault="00A31902" w:rsidP="002528EC">
      <w:pPr>
        <w:jc w:val="left"/>
        <w:rPr>
          <w:strike/>
        </w:rPr>
      </w:pPr>
      <w:bookmarkStart w:id="170" w:name="dst100581"/>
      <w:bookmarkEnd w:id="170"/>
      <w:r w:rsidRPr="002528EC">
        <w:t>3) функциональных зон и характеристик их планируемого развития, определенных генеральным планом Новосокулакского сельсовета;</w:t>
      </w:r>
    </w:p>
    <w:p w:rsidR="00A31902" w:rsidRPr="002528EC" w:rsidRDefault="00A31902" w:rsidP="002528EC">
      <w:pPr>
        <w:jc w:val="left"/>
      </w:pPr>
      <w:bookmarkStart w:id="171" w:name="dst100582"/>
      <w:bookmarkEnd w:id="171"/>
      <w:r w:rsidRPr="002528EC">
        <w:t>4) видов территориальных зон;</w:t>
      </w:r>
    </w:p>
    <w:p w:rsidR="00A31902" w:rsidRPr="002528EC" w:rsidRDefault="00A31902" w:rsidP="002528EC">
      <w:pPr>
        <w:jc w:val="left"/>
      </w:pPr>
      <w:bookmarkStart w:id="172" w:name="dst100583"/>
      <w:bookmarkEnd w:id="172"/>
      <w:r w:rsidRPr="002528EC">
        <w:t>5) требований охраны объектов культурного наследия, а также особо охраняемых природных территорий, иных природных объектов.</w:t>
      </w:r>
    </w:p>
    <w:p w:rsidR="00A31902" w:rsidRPr="002528EC" w:rsidRDefault="00A31902" w:rsidP="002528EC">
      <w:pPr>
        <w:jc w:val="left"/>
      </w:pPr>
      <w:bookmarkStart w:id="173" w:name="dst100584"/>
      <w:bookmarkEnd w:id="173"/>
      <w:r w:rsidRPr="002528EC">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31902" w:rsidRPr="002528EC" w:rsidRDefault="00A31902" w:rsidP="002528EC">
      <w:pPr>
        <w:jc w:val="left"/>
      </w:pPr>
      <w:bookmarkStart w:id="174" w:name="dst100585"/>
      <w:bookmarkEnd w:id="174"/>
      <w:r w:rsidRPr="002528EC">
        <w:t>4. Действие градостроительного регламента не распространяется на земельные участки:</w:t>
      </w:r>
    </w:p>
    <w:p w:rsidR="00A31902" w:rsidRPr="002528EC" w:rsidRDefault="00A31902" w:rsidP="002528EC">
      <w:pPr>
        <w:jc w:val="left"/>
      </w:pPr>
      <w:bookmarkStart w:id="175" w:name="dst1103"/>
      <w:bookmarkEnd w:id="175"/>
      <w:r w:rsidRPr="002528EC">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31902" w:rsidRPr="002528EC" w:rsidRDefault="00A31902" w:rsidP="002528EC">
      <w:pPr>
        <w:jc w:val="left"/>
      </w:pPr>
      <w:bookmarkStart w:id="176" w:name="dst100587"/>
      <w:bookmarkEnd w:id="176"/>
      <w:r w:rsidRPr="002528EC">
        <w:t>2) в границах территорий общего пользования;</w:t>
      </w:r>
    </w:p>
    <w:p w:rsidR="00A31902" w:rsidRPr="002528EC" w:rsidRDefault="00A31902" w:rsidP="002528EC">
      <w:pPr>
        <w:jc w:val="left"/>
      </w:pPr>
      <w:bookmarkStart w:id="177" w:name="dst101769"/>
      <w:bookmarkEnd w:id="177"/>
      <w:r w:rsidRPr="002528EC">
        <w:t>3) предназначенные для размещения линейных объектов и (или) занятые линейными объектами;</w:t>
      </w:r>
    </w:p>
    <w:p w:rsidR="00A31902" w:rsidRPr="002528EC" w:rsidRDefault="00A31902" w:rsidP="002528EC">
      <w:pPr>
        <w:jc w:val="left"/>
      </w:pPr>
      <w:bookmarkStart w:id="178" w:name="dst101025"/>
      <w:bookmarkEnd w:id="178"/>
      <w:r w:rsidRPr="002528EC">
        <w:t>4) предоставленные для добычи полезных ископаемых.</w:t>
      </w:r>
    </w:p>
    <w:p w:rsidR="00A31902" w:rsidRPr="002528EC" w:rsidRDefault="00A31902" w:rsidP="002528EC">
      <w:pPr>
        <w:jc w:val="left"/>
      </w:pPr>
      <w:bookmarkStart w:id="179" w:name="dst100589"/>
      <w:bookmarkStart w:id="180" w:name="dst1222"/>
      <w:bookmarkEnd w:id="179"/>
      <w:bookmarkEnd w:id="180"/>
    </w:p>
    <w:p w:rsidR="00A31902" w:rsidRPr="002528EC" w:rsidRDefault="00A31902" w:rsidP="002528EC">
      <w:pPr>
        <w:jc w:val="left"/>
      </w:pPr>
      <w:bookmarkStart w:id="181" w:name="dst2098"/>
      <w:bookmarkEnd w:id="181"/>
      <w:r w:rsidRPr="002528EC">
        <w:t xml:space="preserve">4.1.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w:t>
      </w:r>
      <w:r w:rsidRPr="002528EC">
        <w:lastRenderedPageBreak/>
        <w:t>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31902" w:rsidRPr="002528EC" w:rsidRDefault="00A31902" w:rsidP="002528EC">
      <w:pPr>
        <w:jc w:val="left"/>
      </w:pPr>
      <w:bookmarkStart w:id="182" w:name="dst2866"/>
      <w:bookmarkEnd w:id="182"/>
      <w:r w:rsidRPr="002528EC">
        <w:t>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Оренбургской области или уполномоченными органами местного самоуправления Саракташский район и Новосокулакский сельсовет Саракташского района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38" w:anchor="dst100581" w:history="1">
        <w:r w:rsidRPr="002528EC">
          <w:t>регламентом</w:t>
        </w:r>
      </w:hyperlink>
      <w:r w:rsidRPr="002528EC">
        <w:t>, положением об особо охраняемой природной территории в соответствии с лесным </w:t>
      </w:r>
      <w:hyperlink r:id="rId139" w:anchor="dst0" w:history="1">
        <w:r w:rsidRPr="002528EC">
          <w:t>законодательством</w:t>
        </w:r>
      </w:hyperlink>
      <w:r w:rsidRPr="002528EC">
        <w:t>, </w:t>
      </w:r>
      <w:hyperlink r:id="rId140" w:anchor="dst0" w:history="1">
        <w:r w:rsidRPr="002528EC">
          <w:t>законодательством</w:t>
        </w:r>
      </w:hyperlink>
      <w:r w:rsidRPr="002528EC">
        <w:t> об особо охраняемых природных территориях.</w:t>
      </w:r>
    </w:p>
    <w:p w:rsidR="00A31902" w:rsidRPr="002528EC" w:rsidRDefault="00A31902" w:rsidP="002528EC">
      <w:pPr>
        <w:jc w:val="left"/>
      </w:pPr>
      <w:bookmarkStart w:id="183" w:name="dst100592"/>
      <w:bookmarkEnd w:id="183"/>
      <w:r w:rsidRPr="002528EC">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31902" w:rsidRPr="002528EC" w:rsidRDefault="00A31902" w:rsidP="002528EC">
      <w:pPr>
        <w:jc w:val="left"/>
      </w:pPr>
      <w:bookmarkStart w:id="184" w:name="dst100593"/>
      <w:bookmarkEnd w:id="184"/>
      <w:r w:rsidRPr="002528EC">
        <w:t>9. Реконструкция указанных в </w:t>
      </w:r>
      <w:hyperlink r:id="rId141" w:anchor="dst100592" w:history="1">
        <w:r w:rsidRPr="002528EC">
          <w:t>части 8</w:t>
        </w:r>
      </w:hyperlink>
      <w:r w:rsidRPr="002528EC">
        <w:t>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31902" w:rsidRPr="002528EC" w:rsidRDefault="00A31902" w:rsidP="002528EC">
      <w:pPr>
        <w:jc w:val="left"/>
      </w:pPr>
      <w:bookmarkStart w:id="185" w:name="dst100594"/>
      <w:bookmarkEnd w:id="185"/>
      <w:r w:rsidRPr="002528EC">
        <w:t>10. В случае, если использование указанных в </w:t>
      </w:r>
      <w:hyperlink r:id="rId142" w:anchor="dst100592" w:history="1">
        <w:r w:rsidRPr="002528EC">
          <w:t>части 8</w:t>
        </w:r>
      </w:hyperlink>
      <w:r w:rsidRPr="002528EC">
        <w:t>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31902" w:rsidRPr="002528EC" w:rsidRDefault="00A31902" w:rsidP="002528EC">
      <w:pPr>
        <w:jc w:val="left"/>
        <w:rPr>
          <w:i/>
        </w:rPr>
      </w:pPr>
      <w:r w:rsidRPr="002528EC">
        <w:t xml:space="preserve">11.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за исключением линейных объектов, при условии соответствия строительным и противопожарным нормам и правилам, технологическим стандартам </w:t>
      </w:r>
      <w:r w:rsidRPr="002528EC">
        <w:lastRenderedPageBreak/>
        <w:t>безопасности.</w:t>
      </w:r>
    </w:p>
    <w:p w:rsidR="00A31902" w:rsidRPr="002528EC" w:rsidRDefault="00A31902" w:rsidP="002528EC">
      <w:pPr>
        <w:jc w:val="left"/>
        <w:rPr>
          <w:i/>
        </w:rPr>
      </w:pPr>
      <w:r w:rsidRPr="002528EC">
        <w:t>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(иных элементов планировочной структуры муниципального района), расположение которых требует отдельного земельного участка с установлением санитарно-защитных, иных защитных зон, являются условно разрешёнными видами использования земельных участков.</w:t>
      </w:r>
    </w:p>
    <w:p w:rsidR="00A31902" w:rsidRPr="002528EC" w:rsidRDefault="00A31902" w:rsidP="002528EC">
      <w:pPr>
        <w:jc w:val="left"/>
      </w:pPr>
    </w:p>
    <w:p w:rsidR="00A31902" w:rsidRPr="002528EC" w:rsidRDefault="00A31902" w:rsidP="002528EC">
      <w:pPr>
        <w:jc w:val="left"/>
      </w:pPr>
      <w:bookmarkStart w:id="186" w:name="_Toc525119641"/>
      <w:bookmarkStart w:id="187" w:name="_Toc531770313"/>
      <w:r w:rsidRPr="002528EC">
        <w:t>Статья 21. Виды разрешенного использования земельных участков и объектов капитального строительства.</w:t>
      </w:r>
      <w:bookmarkEnd w:id="186"/>
      <w:bookmarkEnd w:id="187"/>
    </w:p>
    <w:p w:rsidR="00A31902" w:rsidRPr="002528EC" w:rsidRDefault="00A31902" w:rsidP="002528EC">
      <w:pPr>
        <w:jc w:val="left"/>
      </w:pPr>
    </w:p>
    <w:p w:rsidR="00A31902" w:rsidRPr="002528EC" w:rsidRDefault="00A31902" w:rsidP="002528EC">
      <w:pPr>
        <w:jc w:val="left"/>
      </w:pPr>
      <w:r w:rsidRPr="002528EC">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A31902" w:rsidRPr="002528EC" w:rsidRDefault="00A31902" w:rsidP="002528EC">
      <w:pPr>
        <w:pStyle w:val="21"/>
        <w:jc w:val="left"/>
        <w:rPr>
          <w:sz w:val="28"/>
          <w:szCs w:val="28"/>
        </w:rPr>
      </w:pPr>
      <w:r w:rsidRPr="002528EC">
        <w:rPr>
          <w:sz w:val="28"/>
          <w:szCs w:val="28"/>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A31902" w:rsidRPr="002528EC" w:rsidRDefault="00A31902" w:rsidP="002528EC">
      <w:pPr>
        <w:pStyle w:val="Web"/>
        <w:jc w:val="left"/>
        <w:rPr>
          <w:sz w:val="28"/>
          <w:szCs w:val="28"/>
        </w:rPr>
      </w:pPr>
      <w:r w:rsidRPr="002528EC">
        <w:rPr>
          <w:sz w:val="28"/>
          <w:szCs w:val="28"/>
        </w:rPr>
        <w:t>б) условно разрешенные виды разрешенного использования  земельных участков и объектов капитального строительства</w:t>
      </w:r>
      <w:r w:rsidRPr="002528EC">
        <w:rPr>
          <w:b/>
          <w:bCs/>
          <w:sz w:val="28"/>
          <w:szCs w:val="28"/>
        </w:rPr>
        <w:t xml:space="preserve"> – </w:t>
      </w:r>
      <w:r w:rsidRPr="002528EC">
        <w:rPr>
          <w:bCs/>
          <w:sz w:val="28"/>
          <w:szCs w:val="28"/>
        </w:rPr>
        <w:t>виды деятельности</w:t>
      </w:r>
      <w:r w:rsidRPr="002528EC">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A31902" w:rsidRPr="002528EC" w:rsidRDefault="00A31902" w:rsidP="002528EC">
      <w:pPr>
        <w:jc w:val="left"/>
      </w:pPr>
      <w:r w:rsidRPr="002528EC">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A31902" w:rsidRPr="002528EC" w:rsidRDefault="00A31902" w:rsidP="002528EC">
      <w:pPr>
        <w:jc w:val="left"/>
      </w:pPr>
      <w:r w:rsidRPr="002528EC">
        <w:t xml:space="preserve">2. Для всех основных и условно разрешенных видов использования </w:t>
      </w:r>
      <w:r w:rsidRPr="002528EC">
        <w:lastRenderedPageBreak/>
        <w:t xml:space="preserve">вспомогательными видами разрешенного использования являются следующие: </w:t>
      </w:r>
    </w:p>
    <w:p w:rsidR="00A31902" w:rsidRPr="002528EC" w:rsidRDefault="00A31902" w:rsidP="002528EC">
      <w:pPr>
        <w:jc w:val="left"/>
      </w:pPr>
      <w:r w:rsidRPr="002528EC">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A31902" w:rsidRPr="002528EC" w:rsidRDefault="00A31902" w:rsidP="002528EC">
      <w:pPr>
        <w:jc w:val="left"/>
      </w:pPr>
      <w:r w:rsidRPr="002528EC">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A31902" w:rsidRPr="002528EC" w:rsidRDefault="00A31902" w:rsidP="002528EC">
      <w:pPr>
        <w:jc w:val="left"/>
      </w:pPr>
      <w:r w:rsidRPr="002528EC">
        <w:t xml:space="preserve">-  для объектов, требующих постоянного присутствия охраны – помещения или здания для персонала охраны; </w:t>
      </w:r>
    </w:p>
    <w:p w:rsidR="00A31902" w:rsidRPr="002528EC" w:rsidRDefault="00A31902" w:rsidP="002528EC">
      <w:pPr>
        <w:jc w:val="left"/>
      </w:pPr>
      <w:r w:rsidRPr="002528EC">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A31902" w:rsidRPr="002528EC" w:rsidRDefault="00A31902" w:rsidP="002528EC">
      <w:pPr>
        <w:jc w:val="left"/>
      </w:pPr>
      <w:r w:rsidRPr="002528EC">
        <w:t>- автостоянки и гаражи (в том числе открытого типа, подземные и многоэтажные)</w:t>
      </w:r>
    </w:p>
    <w:p w:rsidR="00A31902" w:rsidRPr="002528EC" w:rsidRDefault="00A31902" w:rsidP="002528EC">
      <w:pPr>
        <w:jc w:val="left"/>
      </w:pPr>
      <w:r w:rsidRPr="002528EC">
        <w:t xml:space="preserve">- автомобильные проезды и подъезды, оборудованные пешеходные пути, обслуживающие соответствующие участки; </w:t>
      </w:r>
    </w:p>
    <w:p w:rsidR="00A31902" w:rsidRPr="002528EC" w:rsidRDefault="00A31902" w:rsidP="002528EC">
      <w:pPr>
        <w:jc w:val="left"/>
      </w:pPr>
      <w:r w:rsidRPr="002528EC">
        <w:t xml:space="preserve">- благоустроенные, в том числе озелененные, детские площадки, площадки для отдыха, спортивных занятий; </w:t>
      </w:r>
    </w:p>
    <w:p w:rsidR="00A31902" w:rsidRPr="002528EC" w:rsidRDefault="00A31902" w:rsidP="002528EC">
      <w:pPr>
        <w:jc w:val="left"/>
      </w:pPr>
      <w:r w:rsidRPr="002528EC">
        <w:t>- площадки хозяйственные, в том числе для мусоросборников;</w:t>
      </w:r>
    </w:p>
    <w:p w:rsidR="00A31902" w:rsidRPr="002528EC" w:rsidRDefault="00A31902" w:rsidP="002528EC">
      <w:pPr>
        <w:jc w:val="left"/>
      </w:pPr>
      <w:r w:rsidRPr="002528EC">
        <w:t>- площадки для выгула собак;</w:t>
      </w:r>
    </w:p>
    <w:p w:rsidR="00A31902" w:rsidRPr="002528EC" w:rsidRDefault="00A31902" w:rsidP="002528EC">
      <w:pPr>
        <w:jc w:val="left"/>
      </w:pPr>
      <w:r w:rsidRPr="002528EC">
        <w:t>- общественные туалеты (кроме встроенных в жилые дома, детские учреждения).</w:t>
      </w:r>
    </w:p>
    <w:p w:rsidR="00A31902" w:rsidRPr="002528EC" w:rsidRDefault="00A31902" w:rsidP="002528EC">
      <w:pPr>
        <w:jc w:val="left"/>
      </w:pPr>
      <w:r w:rsidRPr="002528EC">
        <w:t>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w:t>
      </w:r>
    </w:p>
    <w:p w:rsidR="00A31902" w:rsidRPr="002528EC" w:rsidRDefault="00A31902" w:rsidP="002528EC">
      <w:pPr>
        <w:jc w:val="left"/>
      </w:pPr>
      <w:r w:rsidRPr="002528EC">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A31902" w:rsidRPr="002528EC" w:rsidRDefault="00A31902" w:rsidP="002528EC">
      <w:pPr>
        <w:jc w:val="left"/>
      </w:pPr>
      <w:r w:rsidRPr="002528EC">
        <w:t>5. 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A31902" w:rsidRPr="002528EC" w:rsidRDefault="00A31902" w:rsidP="002528EC">
      <w:pPr>
        <w:jc w:val="left"/>
        <w:rPr>
          <w:i/>
        </w:rPr>
      </w:pPr>
      <w:r w:rsidRPr="002528EC">
        <w:t>6.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6 (сделать ссылку после определения номера каждой статьи) Правил.</w:t>
      </w:r>
    </w:p>
    <w:p w:rsidR="00A31902" w:rsidRPr="002528EC" w:rsidRDefault="00A31902" w:rsidP="002528EC">
      <w:pPr>
        <w:jc w:val="left"/>
      </w:pPr>
      <w:r w:rsidRPr="002528EC">
        <w:t>7. Градостроительные регламенты установлены  на основании и с учетом требований следующих  нормативных документов:</w:t>
      </w:r>
    </w:p>
    <w:p w:rsidR="00A31902" w:rsidRPr="002528EC" w:rsidRDefault="00A31902" w:rsidP="002528EC">
      <w:pPr>
        <w:jc w:val="left"/>
      </w:pPr>
      <w:r w:rsidRPr="002528EC">
        <w:t>–  Градостроительного Кодекса Российской Федерации,</w:t>
      </w:r>
    </w:p>
    <w:p w:rsidR="00A31902" w:rsidRPr="002528EC" w:rsidRDefault="00A31902" w:rsidP="002528EC">
      <w:pPr>
        <w:jc w:val="left"/>
      </w:pPr>
      <w:r w:rsidRPr="002528EC">
        <w:t>–  Земельного Кодекса Российской Федерации,</w:t>
      </w:r>
    </w:p>
    <w:p w:rsidR="00A31902" w:rsidRPr="002528EC" w:rsidRDefault="00A31902" w:rsidP="002528EC">
      <w:pPr>
        <w:jc w:val="left"/>
      </w:pPr>
      <w:r w:rsidRPr="002528EC">
        <w:t>–  Водного кодекса Российской Федерации,</w:t>
      </w:r>
    </w:p>
    <w:p w:rsidR="00A31902" w:rsidRPr="002528EC" w:rsidRDefault="00A31902" w:rsidP="002528EC">
      <w:pPr>
        <w:jc w:val="left"/>
      </w:pPr>
      <w:r w:rsidRPr="002528EC">
        <w:lastRenderedPageBreak/>
        <w:t>–  Лесного Кодекса Российской Федерации,</w:t>
      </w:r>
    </w:p>
    <w:p w:rsidR="00A31902" w:rsidRPr="002528EC" w:rsidRDefault="00A31902" w:rsidP="002528EC">
      <w:pPr>
        <w:jc w:val="left"/>
      </w:pPr>
      <w:r w:rsidRPr="002528EC">
        <w:t>–  СП 42.13330.2011 «Градостроительство. Планировка и застройка городских и сельских поселений»,</w:t>
      </w:r>
    </w:p>
    <w:p w:rsidR="00A31902" w:rsidRPr="002528EC" w:rsidRDefault="00A31902" w:rsidP="002528EC">
      <w:pPr>
        <w:jc w:val="left"/>
      </w:pPr>
      <w:r w:rsidRPr="002528EC">
        <w:t>– Нормативы градостроительного проектирования  Оренбургской области,</w:t>
      </w:r>
    </w:p>
    <w:p w:rsidR="00A31902" w:rsidRPr="002528EC" w:rsidRDefault="00A31902" w:rsidP="002528EC">
      <w:pPr>
        <w:jc w:val="left"/>
      </w:pPr>
      <w:r w:rsidRPr="002528EC">
        <w:t>–  СНиП 31-06-2009  «Общественные здания и сооружения»,</w:t>
      </w:r>
    </w:p>
    <w:p w:rsidR="00A31902" w:rsidRPr="002528EC" w:rsidRDefault="00A31902" w:rsidP="002528EC">
      <w:pPr>
        <w:jc w:val="left"/>
      </w:pPr>
      <w:r w:rsidRPr="002528EC">
        <w:t>– СанПиН 2.2.1./2.1.1.1200-03 «Санитарно-защитные зоны и санитарная классификация предприятий, сооружений и иных объектов»,</w:t>
      </w:r>
    </w:p>
    <w:p w:rsidR="00A31902" w:rsidRPr="002528EC" w:rsidRDefault="00A31902" w:rsidP="002528EC">
      <w:pPr>
        <w:jc w:val="left"/>
      </w:pPr>
      <w:r w:rsidRPr="002528EC">
        <w:t xml:space="preserve"> – 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A31902" w:rsidRPr="002528EC" w:rsidRDefault="00A31902" w:rsidP="002528EC">
      <w:pPr>
        <w:jc w:val="left"/>
      </w:pPr>
      <w:r w:rsidRPr="002528EC">
        <w:t xml:space="preserve"> – МДС 30-1.99 «Методические рекомендации по разработке схем зонирования территории городов», </w:t>
      </w:r>
    </w:p>
    <w:p w:rsidR="00A31902" w:rsidRPr="002528EC" w:rsidRDefault="00A31902" w:rsidP="002528EC">
      <w:pPr>
        <w:jc w:val="left"/>
      </w:pPr>
      <w:r w:rsidRPr="002528EC">
        <w:t xml:space="preserve"> – СП 30-102-99 «Планировка и застройка территорий малоэтажного жилищного строительства».</w:t>
      </w:r>
    </w:p>
    <w:p w:rsidR="00A31902" w:rsidRPr="002528EC" w:rsidRDefault="00A31902" w:rsidP="002528EC">
      <w:pPr>
        <w:jc w:val="left"/>
      </w:pPr>
      <w:bookmarkStart w:id="188" w:name="_Toc525119642"/>
      <w:bookmarkStart w:id="189" w:name="_Toc531770314"/>
      <w:r w:rsidRPr="002528EC">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8"/>
      <w:bookmarkEnd w:id="189"/>
    </w:p>
    <w:p w:rsidR="00A31902" w:rsidRPr="002528EC" w:rsidRDefault="00A31902" w:rsidP="002528EC">
      <w:pPr>
        <w:jc w:val="left"/>
      </w:pPr>
    </w:p>
    <w:p w:rsidR="00A31902" w:rsidRPr="002528EC" w:rsidRDefault="00A31902" w:rsidP="002528EC">
      <w:pPr>
        <w:jc w:val="left"/>
      </w:pPr>
      <w:r w:rsidRPr="002528EC">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31902" w:rsidRPr="002528EC" w:rsidRDefault="00A31902" w:rsidP="002528EC">
      <w:pPr>
        <w:jc w:val="left"/>
      </w:pPr>
      <w:r w:rsidRPr="002528EC">
        <w:t>1) предельные (минимальные и (или) максимальные) размеры земельных участков, в том числе их площадь;</w:t>
      </w:r>
    </w:p>
    <w:p w:rsidR="00A31902" w:rsidRPr="002528EC" w:rsidRDefault="00A31902" w:rsidP="002528EC">
      <w:pPr>
        <w:jc w:val="left"/>
      </w:pPr>
      <w:r w:rsidRPr="002528EC">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31902" w:rsidRPr="002528EC" w:rsidRDefault="00A31902" w:rsidP="002528EC">
      <w:pPr>
        <w:jc w:val="left"/>
      </w:pPr>
      <w:r w:rsidRPr="002528EC">
        <w:t>3) предельное количество этажей или предельную высоту зданий, строений, сооружений;</w:t>
      </w:r>
    </w:p>
    <w:p w:rsidR="00A31902" w:rsidRPr="002528EC" w:rsidRDefault="00A31902" w:rsidP="002528EC">
      <w:pPr>
        <w:jc w:val="left"/>
      </w:pPr>
      <w:r w:rsidRPr="002528EC">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31902" w:rsidRPr="002528EC" w:rsidRDefault="00A31902" w:rsidP="002528EC">
      <w:pPr>
        <w:jc w:val="left"/>
      </w:pPr>
      <w:r w:rsidRPr="002528EC">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A31902" w:rsidRPr="002528EC" w:rsidRDefault="00A31902" w:rsidP="002528EC">
      <w:pPr>
        <w:jc w:val="left"/>
      </w:pPr>
      <w:r w:rsidRPr="002528EC">
        <w:t xml:space="preserve">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w:t>
      </w:r>
      <w:r w:rsidRPr="002528EC">
        <w:lastRenderedPageBreak/>
        <w:t>реконструкции объектов капитального строительства.</w:t>
      </w:r>
    </w:p>
    <w:p w:rsidR="00A31902" w:rsidRPr="002528EC" w:rsidRDefault="00A31902" w:rsidP="002528EC">
      <w:pPr>
        <w:jc w:val="left"/>
      </w:pPr>
      <w:r w:rsidRPr="002528EC">
        <w:t>2. Применительно к каждой территориальной зоне устанавливаются указанные в части 1 настоящей статьи размеры и параметры, их сочетания.</w:t>
      </w:r>
    </w:p>
    <w:p w:rsidR="00A31902" w:rsidRPr="002528EC" w:rsidRDefault="00A31902" w:rsidP="002528EC">
      <w:pPr>
        <w:jc w:val="left"/>
      </w:pPr>
      <w:r w:rsidRPr="002528EC">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31902" w:rsidRPr="002528EC" w:rsidRDefault="00A31902" w:rsidP="002528EC">
      <w:pPr>
        <w:jc w:val="left"/>
      </w:pPr>
    </w:p>
    <w:p w:rsidR="00A31902" w:rsidRPr="002528EC" w:rsidRDefault="00A31902" w:rsidP="002528EC">
      <w:pPr>
        <w:jc w:val="left"/>
      </w:pPr>
      <w:bookmarkStart w:id="190" w:name="_Toc525119643"/>
      <w:bookmarkStart w:id="191" w:name="_Toc531770315"/>
      <w:r w:rsidRPr="002528EC">
        <w:t>Статья 23. Зоны с особыми условиями использования территории.</w:t>
      </w:r>
      <w:bookmarkEnd w:id="190"/>
      <w:bookmarkEnd w:id="191"/>
    </w:p>
    <w:p w:rsidR="00A31902" w:rsidRPr="002528EC" w:rsidRDefault="00A31902" w:rsidP="002528EC">
      <w:pPr>
        <w:jc w:val="left"/>
      </w:pPr>
    </w:p>
    <w:p w:rsidR="00A31902" w:rsidRPr="002528EC" w:rsidRDefault="00A31902" w:rsidP="002528EC">
      <w:pPr>
        <w:jc w:val="left"/>
        <w:rPr>
          <w:i/>
        </w:rPr>
      </w:pPr>
      <w:r w:rsidRPr="002528EC">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A31902" w:rsidRPr="002528EC" w:rsidRDefault="00A31902" w:rsidP="002528EC">
      <w:pPr>
        <w:jc w:val="left"/>
      </w:pPr>
      <w:r w:rsidRPr="002528EC">
        <w:t>В границах Новосокулакского сельского поселения устанавливаются следующие зоны с особыми условиями использования территории:</w:t>
      </w:r>
    </w:p>
    <w:p w:rsidR="00A31902" w:rsidRPr="002528EC" w:rsidRDefault="00A31902" w:rsidP="002528EC">
      <w:pPr>
        <w:jc w:val="left"/>
      </w:pPr>
    </w:p>
    <w:p w:rsidR="00A31902" w:rsidRPr="002528EC" w:rsidRDefault="00A31902" w:rsidP="002528EC">
      <w:pPr>
        <w:jc w:val="left"/>
      </w:pPr>
      <w:r w:rsidRPr="002528EC">
        <w:t>Санитарно-защитные зоны</w:t>
      </w:r>
    </w:p>
    <w:p w:rsidR="00A31902" w:rsidRPr="002528EC" w:rsidRDefault="00A31902" w:rsidP="002528EC">
      <w:pPr>
        <w:jc w:val="left"/>
      </w:pPr>
    </w:p>
    <w:p w:rsidR="00A31902" w:rsidRPr="002528EC" w:rsidRDefault="00A31902" w:rsidP="002528EC">
      <w:pPr>
        <w:jc w:val="left"/>
      </w:pPr>
      <w:r w:rsidRPr="002528EC">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31902" w:rsidRPr="002528EC" w:rsidRDefault="00A31902" w:rsidP="002528EC">
      <w:pPr>
        <w:jc w:val="left"/>
      </w:pPr>
      <w:r w:rsidRPr="002528EC">
        <w:t>Санитарно-защитные зоны от сельскохозяйственных и производственно-коммунальных предприятий</w:t>
      </w:r>
    </w:p>
    <w:p w:rsidR="00A31902" w:rsidRPr="002528EC" w:rsidRDefault="00A31902" w:rsidP="002528EC">
      <w:pPr>
        <w:jc w:val="left"/>
      </w:pPr>
      <w:r w:rsidRPr="002528EC">
        <w:t>Для предприятий устанавливаются следующие ориентировочные размеры санитарно-защитных зон:</w:t>
      </w:r>
    </w:p>
    <w:p w:rsidR="00A31902" w:rsidRPr="002528EC" w:rsidRDefault="00A31902" w:rsidP="002528EC">
      <w:pPr>
        <w:jc w:val="left"/>
        <w:rPr>
          <w:i/>
        </w:rPr>
      </w:pPr>
      <w:r w:rsidRPr="002528EC">
        <w:t>- промышленные объекты и производства первого класса - 1000 м;</w:t>
      </w:r>
    </w:p>
    <w:p w:rsidR="00A31902" w:rsidRPr="002528EC" w:rsidRDefault="00A31902" w:rsidP="002528EC">
      <w:pPr>
        <w:jc w:val="left"/>
        <w:rPr>
          <w:i/>
        </w:rPr>
      </w:pPr>
      <w:r w:rsidRPr="002528EC">
        <w:t>- промышленные объекты и производства второго класса - 500 м;</w:t>
      </w:r>
    </w:p>
    <w:p w:rsidR="00A31902" w:rsidRPr="002528EC" w:rsidRDefault="00A31902" w:rsidP="002528EC">
      <w:pPr>
        <w:jc w:val="left"/>
      </w:pPr>
      <w:r w:rsidRPr="002528EC">
        <w:t>- промышленные объекты и производства третьего класса - 300 м;</w:t>
      </w:r>
    </w:p>
    <w:p w:rsidR="00A31902" w:rsidRPr="002528EC" w:rsidRDefault="00A31902" w:rsidP="002528EC">
      <w:pPr>
        <w:jc w:val="left"/>
      </w:pPr>
      <w:r w:rsidRPr="002528EC">
        <w:t>- промышленные объекты и производства четвертого класса - 100 м;</w:t>
      </w:r>
    </w:p>
    <w:p w:rsidR="00A31902" w:rsidRPr="002528EC" w:rsidRDefault="00A31902" w:rsidP="002528EC">
      <w:pPr>
        <w:jc w:val="left"/>
      </w:pPr>
      <w:r w:rsidRPr="002528EC">
        <w:t>- промышленные объекты и производства пятого класса - 50 м.</w:t>
      </w:r>
    </w:p>
    <w:p w:rsidR="00A31902" w:rsidRPr="002528EC" w:rsidRDefault="00A31902" w:rsidP="002528EC">
      <w:pPr>
        <w:jc w:val="left"/>
      </w:pPr>
      <w:r w:rsidRPr="002528EC">
        <w:t>Санитарно-защитные зоны от объектов инженерной инфраструктуры</w:t>
      </w:r>
    </w:p>
    <w:p w:rsidR="00A31902" w:rsidRPr="002528EC" w:rsidRDefault="00A31902" w:rsidP="002528EC">
      <w:pPr>
        <w:jc w:val="left"/>
      </w:pPr>
      <w:r w:rsidRPr="002528EC">
        <w:lastRenderedPageBreak/>
        <w:t>- санитарно-защитная зона от трансформаторной подстанции – 20 м;</w:t>
      </w:r>
    </w:p>
    <w:p w:rsidR="00A31902" w:rsidRPr="002528EC" w:rsidRDefault="00A31902" w:rsidP="002528EC">
      <w:pPr>
        <w:jc w:val="left"/>
      </w:pPr>
      <w:r w:rsidRPr="002528EC">
        <w:t>- санитарно-защитная зона от газорегуляторного пункта – 10 м;</w:t>
      </w:r>
    </w:p>
    <w:p w:rsidR="00A31902" w:rsidRPr="002528EC" w:rsidRDefault="00A31902" w:rsidP="002528EC">
      <w:pPr>
        <w:jc w:val="left"/>
      </w:pPr>
      <w:r w:rsidRPr="002528EC">
        <w:t>- санитарно-защитная зона от газораспределительной станции – 300 м;</w:t>
      </w:r>
    </w:p>
    <w:p w:rsidR="00A31902" w:rsidRPr="002528EC" w:rsidRDefault="00A31902" w:rsidP="002528EC">
      <w:pPr>
        <w:jc w:val="left"/>
      </w:pPr>
      <w:r w:rsidRPr="002528EC">
        <w:t>- санитарно-защитная зона от канализационных очистных сооружений – 100, 150, 300 м;</w:t>
      </w:r>
    </w:p>
    <w:p w:rsidR="00A31902" w:rsidRPr="002528EC" w:rsidRDefault="00A31902" w:rsidP="002528EC">
      <w:pPr>
        <w:jc w:val="left"/>
      </w:pPr>
      <w:r w:rsidRPr="002528EC">
        <w:t>- санитарно-защитная зона от локальных очистных сооружений – 20 м;</w:t>
      </w:r>
    </w:p>
    <w:p w:rsidR="00A31902" w:rsidRPr="002528EC" w:rsidRDefault="00A31902" w:rsidP="002528EC">
      <w:pPr>
        <w:jc w:val="left"/>
      </w:pPr>
      <w:r w:rsidRPr="002528EC">
        <w:t>- санитарно-защитная зона от ливневых очистных сооружений – 50 м;</w:t>
      </w:r>
    </w:p>
    <w:p w:rsidR="00A31902" w:rsidRPr="002528EC" w:rsidRDefault="00A31902" w:rsidP="002528EC">
      <w:pPr>
        <w:jc w:val="left"/>
      </w:pPr>
      <w:r w:rsidRPr="002528EC">
        <w:t>Санитарные разрывы</w:t>
      </w:r>
    </w:p>
    <w:p w:rsidR="00A31902" w:rsidRPr="002528EC" w:rsidRDefault="00A31902" w:rsidP="002528EC">
      <w:pPr>
        <w:jc w:val="left"/>
      </w:pPr>
      <w:r w:rsidRPr="002528EC">
        <w:t>Характеристика и режим использования аналогичен режиму для санитарно-защитных зон.</w:t>
      </w:r>
    </w:p>
    <w:p w:rsidR="00A31902" w:rsidRPr="002528EC" w:rsidRDefault="00A31902" w:rsidP="002528EC">
      <w:pPr>
        <w:jc w:val="left"/>
      </w:pPr>
      <w:r w:rsidRPr="002528EC">
        <w:t>Санитарные разрывы от автомагистралей.</w:t>
      </w:r>
    </w:p>
    <w:p w:rsidR="00A31902" w:rsidRPr="002528EC" w:rsidRDefault="00A31902" w:rsidP="002528EC">
      <w:pPr>
        <w:jc w:val="left"/>
      </w:pPr>
      <w:r w:rsidRPr="002528EC">
        <w:t>Величина санитарного разрыва от бровки земляного полотна автомобильных дорог до застройки необходимо принимать не менее для дорог:</w:t>
      </w:r>
    </w:p>
    <w:p w:rsidR="00A31902" w:rsidRPr="002528EC" w:rsidRDefault="00A31902" w:rsidP="002528EC">
      <w:pPr>
        <w:jc w:val="left"/>
      </w:pPr>
      <w:r w:rsidRPr="002528EC">
        <w:t>- I, II, III категорий до жилой застройки — 100 м, до садоводческих, огороднических, дачных объединений — 50 м;</w:t>
      </w:r>
    </w:p>
    <w:p w:rsidR="00A31902" w:rsidRPr="002528EC" w:rsidRDefault="00A31902" w:rsidP="002528EC">
      <w:pPr>
        <w:jc w:val="left"/>
      </w:pPr>
      <w:r w:rsidRPr="002528EC">
        <w:t>- IV категории до жилой застройки — 50 м, до садоводческих огороднических, дачных объединений — 25 м.</w:t>
      </w:r>
    </w:p>
    <w:p w:rsidR="00A31902" w:rsidRPr="002528EC" w:rsidRDefault="00A31902" w:rsidP="002528EC">
      <w:pPr>
        <w:jc w:val="left"/>
      </w:pPr>
      <w:r w:rsidRPr="002528EC">
        <w:t>Санитарные разрывы от сооружений для хранения легкового транспорта</w:t>
      </w:r>
    </w:p>
    <w:p w:rsidR="00A31902" w:rsidRPr="002528EC" w:rsidRDefault="00A31902" w:rsidP="002528EC">
      <w:pPr>
        <w:jc w:val="left"/>
      </w:pPr>
      <w:r w:rsidRPr="002528EC">
        <w:t>Согласно СанПиН 2.2.1/2.1.1.1200-03, на территории располагаются санитарные разрывы от стоянок легкового транспорта.</w:t>
      </w:r>
    </w:p>
    <w:p w:rsidR="00A31902" w:rsidRPr="002528EC" w:rsidRDefault="00A31902" w:rsidP="002528EC">
      <w:pPr>
        <w:jc w:val="left"/>
      </w:pPr>
    </w:p>
    <w:p w:rsidR="00A31902" w:rsidRPr="002528EC" w:rsidRDefault="00A31902" w:rsidP="002528EC">
      <w:pPr>
        <w:jc w:val="left"/>
      </w:pPr>
      <w:r w:rsidRPr="002528EC">
        <w:t>Таблица 2</w:t>
      </w:r>
    </w:p>
    <w:p w:rsidR="00A31902" w:rsidRPr="002528EC" w:rsidRDefault="00A31902" w:rsidP="002528EC">
      <w:pPr>
        <w:jc w:val="left"/>
      </w:pPr>
      <w:r w:rsidRPr="002528EC">
        <w:t>Разрыв от сооружений для хранения легкового автотранспорта до объектов застройки</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276"/>
        <w:gridCol w:w="1276"/>
        <w:gridCol w:w="1559"/>
        <w:gridCol w:w="1417"/>
        <w:gridCol w:w="1276"/>
      </w:tblGrid>
      <w:tr w:rsidR="00A31902" w:rsidRPr="002528EC" w:rsidTr="00A31902">
        <w:tc>
          <w:tcPr>
            <w:tcW w:w="3227" w:type="dxa"/>
            <w:vMerge w:val="restart"/>
          </w:tcPr>
          <w:p w:rsidR="00A31902" w:rsidRPr="002528EC" w:rsidRDefault="00A31902" w:rsidP="002528EC">
            <w:pPr>
              <w:jc w:val="left"/>
              <w:rPr>
                <w:i/>
              </w:rPr>
            </w:pPr>
            <w:r w:rsidRPr="002528EC">
              <w:t>Объекты, до которых исчисляется разрыв</w:t>
            </w:r>
          </w:p>
        </w:tc>
        <w:tc>
          <w:tcPr>
            <w:tcW w:w="6804" w:type="dxa"/>
            <w:gridSpan w:val="5"/>
          </w:tcPr>
          <w:p w:rsidR="00A31902" w:rsidRPr="002528EC" w:rsidRDefault="00A31902" w:rsidP="002528EC">
            <w:pPr>
              <w:jc w:val="left"/>
              <w:rPr>
                <w:i/>
              </w:rPr>
            </w:pPr>
            <w:r w:rsidRPr="002528EC">
              <w:t>Расстояние, м</w:t>
            </w:r>
          </w:p>
        </w:tc>
      </w:tr>
      <w:tr w:rsidR="00A31902" w:rsidRPr="002528EC" w:rsidTr="00A31902">
        <w:tc>
          <w:tcPr>
            <w:tcW w:w="3227" w:type="dxa"/>
            <w:vMerge/>
            <w:vAlign w:val="center"/>
          </w:tcPr>
          <w:p w:rsidR="00A31902" w:rsidRPr="002528EC" w:rsidRDefault="00A31902" w:rsidP="002528EC">
            <w:pPr>
              <w:jc w:val="left"/>
            </w:pPr>
          </w:p>
        </w:tc>
        <w:tc>
          <w:tcPr>
            <w:tcW w:w="6804" w:type="dxa"/>
            <w:gridSpan w:val="5"/>
          </w:tcPr>
          <w:p w:rsidR="00A31902" w:rsidRPr="002528EC" w:rsidRDefault="00A31902" w:rsidP="002528EC">
            <w:pPr>
              <w:jc w:val="left"/>
              <w:rPr>
                <w:i/>
              </w:rPr>
            </w:pPr>
            <w:r w:rsidRPr="002528EC">
              <w:t>Открытые автостоянки и паркинги вместимостью, машино-мест</w:t>
            </w:r>
          </w:p>
        </w:tc>
      </w:tr>
      <w:tr w:rsidR="00A31902" w:rsidRPr="002528EC" w:rsidTr="00A31902">
        <w:tc>
          <w:tcPr>
            <w:tcW w:w="3227" w:type="dxa"/>
            <w:vMerge/>
            <w:vAlign w:val="center"/>
          </w:tcPr>
          <w:p w:rsidR="00A31902" w:rsidRPr="002528EC" w:rsidRDefault="00A31902" w:rsidP="002528EC">
            <w:pPr>
              <w:jc w:val="left"/>
            </w:pPr>
          </w:p>
        </w:tc>
        <w:tc>
          <w:tcPr>
            <w:tcW w:w="1276" w:type="dxa"/>
          </w:tcPr>
          <w:p w:rsidR="00A31902" w:rsidRPr="002528EC" w:rsidRDefault="00A31902" w:rsidP="002528EC">
            <w:pPr>
              <w:jc w:val="left"/>
              <w:rPr>
                <w:i/>
              </w:rPr>
            </w:pPr>
            <w:r w:rsidRPr="002528EC">
              <w:t>10 и менее</w:t>
            </w:r>
          </w:p>
        </w:tc>
        <w:tc>
          <w:tcPr>
            <w:tcW w:w="1276" w:type="dxa"/>
          </w:tcPr>
          <w:p w:rsidR="00A31902" w:rsidRPr="002528EC" w:rsidRDefault="00A31902" w:rsidP="002528EC">
            <w:pPr>
              <w:jc w:val="left"/>
              <w:rPr>
                <w:i/>
              </w:rPr>
            </w:pPr>
            <w:r w:rsidRPr="002528EC">
              <w:t>11-50</w:t>
            </w:r>
          </w:p>
        </w:tc>
        <w:tc>
          <w:tcPr>
            <w:tcW w:w="1559" w:type="dxa"/>
          </w:tcPr>
          <w:p w:rsidR="00A31902" w:rsidRPr="002528EC" w:rsidRDefault="00A31902" w:rsidP="002528EC">
            <w:pPr>
              <w:jc w:val="left"/>
              <w:rPr>
                <w:i/>
              </w:rPr>
            </w:pPr>
            <w:r w:rsidRPr="002528EC">
              <w:t>51-100</w:t>
            </w:r>
          </w:p>
        </w:tc>
        <w:tc>
          <w:tcPr>
            <w:tcW w:w="1417" w:type="dxa"/>
          </w:tcPr>
          <w:p w:rsidR="00A31902" w:rsidRPr="002528EC" w:rsidRDefault="00A31902" w:rsidP="002528EC">
            <w:pPr>
              <w:jc w:val="left"/>
              <w:rPr>
                <w:i/>
              </w:rPr>
            </w:pPr>
            <w:r w:rsidRPr="002528EC">
              <w:t>101-300</w:t>
            </w:r>
          </w:p>
        </w:tc>
        <w:tc>
          <w:tcPr>
            <w:tcW w:w="1276" w:type="dxa"/>
          </w:tcPr>
          <w:p w:rsidR="00A31902" w:rsidRPr="002528EC" w:rsidRDefault="00A31902" w:rsidP="002528EC">
            <w:pPr>
              <w:jc w:val="left"/>
              <w:rPr>
                <w:i/>
              </w:rPr>
            </w:pPr>
            <w:r w:rsidRPr="002528EC">
              <w:t>свыше 300</w:t>
            </w:r>
          </w:p>
        </w:tc>
      </w:tr>
      <w:tr w:rsidR="00A31902" w:rsidRPr="002528EC" w:rsidTr="00A31902">
        <w:tc>
          <w:tcPr>
            <w:tcW w:w="3227" w:type="dxa"/>
          </w:tcPr>
          <w:p w:rsidR="00A31902" w:rsidRPr="002528EC" w:rsidRDefault="00A31902" w:rsidP="002528EC">
            <w:pPr>
              <w:jc w:val="left"/>
              <w:rPr>
                <w:i/>
              </w:rPr>
            </w:pPr>
            <w:r w:rsidRPr="002528EC">
              <w:t>Фасады жилых домов и торцы с окнами</w:t>
            </w:r>
          </w:p>
        </w:tc>
        <w:tc>
          <w:tcPr>
            <w:tcW w:w="1276" w:type="dxa"/>
            <w:vAlign w:val="center"/>
          </w:tcPr>
          <w:p w:rsidR="00A31902" w:rsidRPr="002528EC" w:rsidRDefault="00A31902" w:rsidP="002528EC">
            <w:pPr>
              <w:jc w:val="left"/>
              <w:rPr>
                <w:i/>
              </w:rPr>
            </w:pPr>
            <w:r w:rsidRPr="002528EC">
              <w:t>10</w:t>
            </w:r>
          </w:p>
        </w:tc>
        <w:tc>
          <w:tcPr>
            <w:tcW w:w="1276" w:type="dxa"/>
            <w:vAlign w:val="center"/>
          </w:tcPr>
          <w:p w:rsidR="00A31902" w:rsidRPr="002528EC" w:rsidRDefault="00A31902" w:rsidP="002528EC">
            <w:pPr>
              <w:jc w:val="left"/>
              <w:rPr>
                <w:i/>
              </w:rPr>
            </w:pPr>
            <w:r w:rsidRPr="002528EC">
              <w:t>15</w:t>
            </w:r>
          </w:p>
        </w:tc>
        <w:tc>
          <w:tcPr>
            <w:tcW w:w="1559" w:type="dxa"/>
            <w:vAlign w:val="center"/>
          </w:tcPr>
          <w:p w:rsidR="00A31902" w:rsidRPr="002528EC" w:rsidRDefault="00A31902" w:rsidP="002528EC">
            <w:pPr>
              <w:jc w:val="left"/>
              <w:rPr>
                <w:i/>
              </w:rPr>
            </w:pPr>
            <w:r w:rsidRPr="002528EC">
              <w:t>25</w:t>
            </w:r>
          </w:p>
        </w:tc>
        <w:tc>
          <w:tcPr>
            <w:tcW w:w="1417" w:type="dxa"/>
            <w:vAlign w:val="center"/>
          </w:tcPr>
          <w:p w:rsidR="00A31902" w:rsidRPr="002528EC" w:rsidRDefault="00A31902" w:rsidP="002528EC">
            <w:pPr>
              <w:jc w:val="left"/>
              <w:rPr>
                <w:i/>
              </w:rPr>
            </w:pPr>
            <w:r w:rsidRPr="002528EC">
              <w:t>35</w:t>
            </w:r>
          </w:p>
        </w:tc>
        <w:tc>
          <w:tcPr>
            <w:tcW w:w="1276" w:type="dxa"/>
            <w:vAlign w:val="center"/>
          </w:tcPr>
          <w:p w:rsidR="00A31902" w:rsidRPr="002528EC" w:rsidRDefault="00A31902" w:rsidP="002528EC">
            <w:pPr>
              <w:jc w:val="left"/>
              <w:rPr>
                <w:i/>
              </w:rPr>
            </w:pPr>
            <w:r w:rsidRPr="002528EC">
              <w:t>50</w:t>
            </w:r>
          </w:p>
        </w:tc>
      </w:tr>
      <w:tr w:rsidR="00A31902" w:rsidRPr="002528EC" w:rsidTr="00A31902">
        <w:tc>
          <w:tcPr>
            <w:tcW w:w="3227" w:type="dxa"/>
          </w:tcPr>
          <w:p w:rsidR="00A31902" w:rsidRPr="002528EC" w:rsidRDefault="00A31902" w:rsidP="002528EC">
            <w:pPr>
              <w:jc w:val="left"/>
              <w:rPr>
                <w:i/>
              </w:rPr>
            </w:pPr>
            <w:r w:rsidRPr="002528EC">
              <w:t>Торцы жилых домов без окон</w:t>
            </w:r>
          </w:p>
        </w:tc>
        <w:tc>
          <w:tcPr>
            <w:tcW w:w="1276" w:type="dxa"/>
            <w:vAlign w:val="center"/>
          </w:tcPr>
          <w:p w:rsidR="00A31902" w:rsidRPr="002528EC" w:rsidRDefault="00A31902" w:rsidP="002528EC">
            <w:pPr>
              <w:jc w:val="left"/>
              <w:rPr>
                <w:i/>
              </w:rPr>
            </w:pPr>
            <w:r w:rsidRPr="002528EC">
              <w:t>10</w:t>
            </w:r>
          </w:p>
        </w:tc>
        <w:tc>
          <w:tcPr>
            <w:tcW w:w="1276" w:type="dxa"/>
            <w:vAlign w:val="center"/>
          </w:tcPr>
          <w:p w:rsidR="00A31902" w:rsidRPr="002528EC" w:rsidRDefault="00A31902" w:rsidP="002528EC">
            <w:pPr>
              <w:jc w:val="left"/>
              <w:rPr>
                <w:i/>
              </w:rPr>
            </w:pPr>
            <w:r w:rsidRPr="002528EC">
              <w:t>10</w:t>
            </w:r>
          </w:p>
        </w:tc>
        <w:tc>
          <w:tcPr>
            <w:tcW w:w="1559" w:type="dxa"/>
            <w:vAlign w:val="center"/>
          </w:tcPr>
          <w:p w:rsidR="00A31902" w:rsidRPr="002528EC" w:rsidRDefault="00A31902" w:rsidP="002528EC">
            <w:pPr>
              <w:jc w:val="left"/>
              <w:rPr>
                <w:i/>
              </w:rPr>
            </w:pPr>
            <w:r w:rsidRPr="002528EC">
              <w:t>15</w:t>
            </w:r>
          </w:p>
        </w:tc>
        <w:tc>
          <w:tcPr>
            <w:tcW w:w="1417" w:type="dxa"/>
            <w:vAlign w:val="center"/>
          </w:tcPr>
          <w:p w:rsidR="00A31902" w:rsidRPr="002528EC" w:rsidRDefault="00A31902" w:rsidP="002528EC">
            <w:pPr>
              <w:jc w:val="left"/>
              <w:rPr>
                <w:i/>
              </w:rPr>
            </w:pPr>
            <w:r w:rsidRPr="002528EC">
              <w:t>25</w:t>
            </w:r>
          </w:p>
        </w:tc>
        <w:tc>
          <w:tcPr>
            <w:tcW w:w="1276" w:type="dxa"/>
            <w:vAlign w:val="center"/>
          </w:tcPr>
          <w:p w:rsidR="00A31902" w:rsidRPr="002528EC" w:rsidRDefault="00A31902" w:rsidP="002528EC">
            <w:pPr>
              <w:jc w:val="left"/>
              <w:rPr>
                <w:i/>
              </w:rPr>
            </w:pPr>
            <w:r w:rsidRPr="002528EC">
              <w:t>35</w:t>
            </w:r>
          </w:p>
        </w:tc>
      </w:tr>
      <w:tr w:rsidR="00A31902" w:rsidRPr="002528EC" w:rsidTr="00A31902">
        <w:tc>
          <w:tcPr>
            <w:tcW w:w="3227" w:type="dxa"/>
          </w:tcPr>
          <w:p w:rsidR="00A31902" w:rsidRPr="002528EC" w:rsidRDefault="00A31902" w:rsidP="002528EC">
            <w:pPr>
              <w:jc w:val="left"/>
              <w:rPr>
                <w:i/>
              </w:rPr>
            </w:pPr>
            <w:r w:rsidRPr="002528EC">
              <w:t>Территории школ, детских учреждений, ПТУ, техникумов, площадок для отдыха, игр и спорта, детских</w:t>
            </w:r>
          </w:p>
        </w:tc>
        <w:tc>
          <w:tcPr>
            <w:tcW w:w="1276" w:type="dxa"/>
            <w:vAlign w:val="center"/>
          </w:tcPr>
          <w:p w:rsidR="00A31902" w:rsidRPr="002528EC" w:rsidRDefault="00A31902" w:rsidP="002528EC">
            <w:pPr>
              <w:jc w:val="left"/>
              <w:rPr>
                <w:i/>
              </w:rPr>
            </w:pPr>
            <w:r w:rsidRPr="002528EC">
              <w:t>25</w:t>
            </w:r>
          </w:p>
        </w:tc>
        <w:tc>
          <w:tcPr>
            <w:tcW w:w="1276" w:type="dxa"/>
            <w:vAlign w:val="center"/>
          </w:tcPr>
          <w:p w:rsidR="00A31902" w:rsidRPr="002528EC" w:rsidRDefault="00A31902" w:rsidP="002528EC">
            <w:pPr>
              <w:jc w:val="left"/>
              <w:rPr>
                <w:i/>
              </w:rPr>
            </w:pPr>
            <w:r w:rsidRPr="002528EC">
              <w:t>50</w:t>
            </w:r>
          </w:p>
        </w:tc>
        <w:tc>
          <w:tcPr>
            <w:tcW w:w="1559" w:type="dxa"/>
            <w:vAlign w:val="center"/>
          </w:tcPr>
          <w:p w:rsidR="00A31902" w:rsidRPr="002528EC" w:rsidRDefault="00A31902" w:rsidP="002528EC">
            <w:pPr>
              <w:jc w:val="left"/>
              <w:rPr>
                <w:i/>
              </w:rPr>
            </w:pPr>
            <w:r w:rsidRPr="002528EC">
              <w:t>50</w:t>
            </w:r>
          </w:p>
        </w:tc>
        <w:tc>
          <w:tcPr>
            <w:tcW w:w="1417" w:type="dxa"/>
            <w:vAlign w:val="center"/>
          </w:tcPr>
          <w:p w:rsidR="00A31902" w:rsidRPr="002528EC" w:rsidRDefault="00A31902" w:rsidP="002528EC">
            <w:pPr>
              <w:jc w:val="left"/>
              <w:rPr>
                <w:i/>
              </w:rPr>
            </w:pPr>
            <w:r w:rsidRPr="002528EC">
              <w:t>50</w:t>
            </w:r>
          </w:p>
        </w:tc>
        <w:tc>
          <w:tcPr>
            <w:tcW w:w="1276" w:type="dxa"/>
            <w:vAlign w:val="center"/>
          </w:tcPr>
          <w:p w:rsidR="00A31902" w:rsidRPr="002528EC" w:rsidRDefault="00A31902" w:rsidP="002528EC">
            <w:pPr>
              <w:jc w:val="left"/>
              <w:rPr>
                <w:i/>
              </w:rPr>
            </w:pPr>
            <w:r w:rsidRPr="002528EC">
              <w:t>50</w:t>
            </w:r>
          </w:p>
        </w:tc>
      </w:tr>
      <w:tr w:rsidR="00A31902" w:rsidRPr="002528EC" w:rsidTr="00A31902">
        <w:tc>
          <w:tcPr>
            <w:tcW w:w="3227" w:type="dxa"/>
          </w:tcPr>
          <w:p w:rsidR="00A31902" w:rsidRPr="002528EC" w:rsidRDefault="00A31902" w:rsidP="002528EC">
            <w:pPr>
              <w:jc w:val="left"/>
              <w:rPr>
                <w:i/>
              </w:rPr>
            </w:pPr>
            <w:r w:rsidRPr="002528EC">
              <w:t xml:space="preserve">Территории лечебных учреждений стационарного типа, открытые спортивные сооружения общего пользования, места отдыха населения (сады, </w:t>
            </w:r>
            <w:r w:rsidRPr="002528EC">
              <w:lastRenderedPageBreak/>
              <w:t>скверы, парки)</w:t>
            </w:r>
          </w:p>
        </w:tc>
        <w:tc>
          <w:tcPr>
            <w:tcW w:w="1276" w:type="dxa"/>
            <w:vAlign w:val="center"/>
          </w:tcPr>
          <w:p w:rsidR="00A31902" w:rsidRPr="002528EC" w:rsidRDefault="00A31902" w:rsidP="002528EC">
            <w:pPr>
              <w:jc w:val="left"/>
              <w:rPr>
                <w:i/>
              </w:rPr>
            </w:pPr>
            <w:r w:rsidRPr="002528EC">
              <w:lastRenderedPageBreak/>
              <w:t>25</w:t>
            </w:r>
          </w:p>
        </w:tc>
        <w:tc>
          <w:tcPr>
            <w:tcW w:w="1276" w:type="dxa"/>
            <w:vAlign w:val="center"/>
          </w:tcPr>
          <w:p w:rsidR="00A31902" w:rsidRPr="002528EC" w:rsidRDefault="00A31902" w:rsidP="002528EC">
            <w:pPr>
              <w:jc w:val="left"/>
              <w:rPr>
                <w:i/>
              </w:rPr>
            </w:pPr>
            <w:r w:rsidRPr="002528EC">
              <w:t>50</w:t>
            </w:r>
          </w:p>
        </w:tc>
        <w:tc>
          <w:tcPr>
            <w:tcW w:w="1559" w:type="dxa"/>
            <w:vAlign w:val="center"/>
          </w:tcPr>
          <w:p w:rsidR="00A31902" w:rsidRPr="002528EC" w:rsidRDefault="00A31902" w:rsidP="002528EC">
            <w:pPr>
              <w:jc w:val="left"/>
              <w:rPr>
                <w:i/>
              </w:rPr>
            </w:pPr>
            <w:r w:rsidRPr="002528EC">
              <w:t>по расчетам</w:t>
            </w:r>
          </w:p>
        </w:tc>
        <w:tc>
          <w:tcPr>
            <w:tcW w:w="1417" w:type="dxa"/>
            <w:vAlign w:val="center"/>
          </w:tcPr>
          <w:p w:rsidR="00A31902" w:rsidRPr="002528EC" w:rsidRDefault="00A31902" w:rsidP="002528EC">
            <w:pPr>
              <w:jc w:val="left"/>
              <w:rPr>
                <w:i/>
              </w:rPr>
            </w:pPr>
            <w:r w:rsidRPr="002528EC">
              <w:t>по расчетам</w:t>
            </w:r>
          </w:p>
        </w:tc>
        <w:tc>
          <w:tcPr>
            <w:tcW w:w="1276" w:type="dxa"/>
            <w:vAlign w:val="center"/>
          </w:tcPr>
          <w:p w:rsidR="00A31902" w:rsidRPr="002528EC" w:rsidRDefault="00A31902" w:rsidP="002528EC">
            <w:pPr>
              <w:jc w:val="left"/>
              <w:rPr>
                <w:i/>
              </w:rPr>
            </w:pPr>
            <w:r w:rsidRPr="002528EC">
              <w:t>по расчетам</w:t>
            </w:r>
          </w:p>
        </w:tc>
      </w:tr>
    </w:tbl>
    <w:p w:rsidR="00A31902" w:rsidRPr="002528EC" w:rsidRDefault="00A31902" w:rsidP="002528EC">
      <w:pPr>
        <w:jc w:val="left"/>
      </w:pPr>
    </w:p>
    <w:p w:rsidR="00A31902" w:rsidRPr="002528EC" w:rsidRDefault="00A31902" w:rsidP="002528EC">
      <w:pPr>
        <w:jc w:val="left"/>
      </w:pPr>
      <w:r w:rsidRPr="002528EC">
        <w:t>Водоохранные зоны</w:t>
      </w:r>
    </w:p>
    <w:p w:rsidR="00A31902" w:rsidRPr="002528EC" w:rsidRDefault="00A31902" w:rsidP="002528EC">
      <w:pPr>
        <w:jc w:val="left"/>
      </w:pPr>
    </w:p>
    <w:p w:rsidR="00A31902" w:rsidRPr="002528EC" w:rsidRDefault="00A31902" w:rsidP="002528EC">
      <w:pPr>
        <w:jc w:val="left"/>
      </w:pPr>
      <w:r w:rsidRPr="002528EC">
        <w:t xml:space="preserve">В границах водоохранных зон запрещаются: </w:t>
      </w:r>
    </w:p>
    <w:p w:rsidR="00A31902" w:rsidRPr="002528EC" w:rsidRDefault="00A31902" w:rsidP="002528EC">
      <w:pPr>
        <w:jc w:val="left"/>
      </w:pPr>
      <w:r w:rsidRPr="002528EC">
        <w:t xml:space="preserve">1) использование сточных вод в целях регулирования плодородия почв; </w:t>
      </w:r>
    </w:p>
    <w:p w:rsidR="00A31902" w:rsidRPr="002528EC" w:rsidRDefault="00A31902" w:rsidP="002528EC">
      <w:pPr>
        <w:jc w:val="left"/>
      </w:pPr>
      <w:r w:rsidRPr="002528EC">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31902" w:rsidRPr="002528EC" w:rsidRDefault="00A31902" w:rsidP="002528EC">
      <w:pPr>
        <w:jc w:val="left"/>
      </w:pPr>
      <w:r w:rsidRPr="002528EC">
        <w:t>3) осуществление авиационных мер по борьбе с вредными организмами;</w:t>
      </w:r>
    </w:p>
    <w:p w:rsidR="00A31902" w:rsidRPr="002528EC" w:rsidRDefault="00A31902" w:rsidP="002528EC">
      <w:pPr>
        <w:jc w:val="left"/>
      </w:pPr>
      <w:r w:rsidRPr="002528EC">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31902" w:rsidRPr="002528EC" w:rsidRDefault="00A31902" w:rsidP="002528EC">
      <w:pPr>
        <w:jc w:val="left"/>
      </w:pPr>
      <w:r w:rsidRPr="002528EC">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31902" w:rsidRPr="002528EC" w:rsidRDefault="00A31902" w:rsidP="002528EC">
      <w:pPr>
        <w:jc w:val="left"/>
      </w:pPr>
      <w:r w:rsidRPr="002528EC">
        <w:t>6) размещение специализированных хранилищ пестицидов и агрохимикатов, применение пестицидов и агрохимикатов;</w:t>
      </w:r>
    </w:p>
    <w:p w:rsidR="00A31902" w:rsidRPr="002528EC" w:rsidRDefault="00A31902" w:rsidP="002528EC">
      <w:pPr>
        <w:jc w:val="left"/>
      </w:pPr>
      <w:r w:rsidRPr="002528EC">
        <w:t>7) сброс сточных, в том числе дренажных, вод;</w:t>
      </w:r>
    </w:p>
    <w:p w:rsidR="00A31902" w:rsidRPr="002528EC" w:rsidRDefault="00A31902" w:rsidP="002528EC">
      <w:pPr>
        <w:jc w:val="left"/>
      </w:pPr>
      <w:r w:rsidRPr="002528EC">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N 2395-1 "О недрах").</w:t>
      </w:r>
    </w:p>
    <w:p w:rsidR="00A31902" w:rsidRPr="002528EC" w:rsidRDefault="00A31902" w:rsidP="002528EC">
      <w:pPr>
        <w:jc w:val="left"/>
      </w:pPr>
      <w:r w:rsidRPr="002528EC">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A31902" w:rsidRPr="002528EC" w:rsidRDefault="00A31902" w:rsidP="002528EC">
      <w:pPr>
        <w:jc w:val="left"/>
      </w:pPr>
    </w:p>
    <w:p w:rsidR="00A31902" w:rsidRPr="002528EC" w:rsidRDefault="00A31902" w:rsidP="002528EC">
      <w:pPr>
        <w:jc w:val="left"/>
      </w:pPr>
      <w:r w:rsidRPr="002528EC">
        <w:t>Прибрежная защитная полоса.</w:t>
      </w:r>
    </w:p>
    <w:p w:rsidR="00A31902" w:rsidRPr="002528EC" w:rsidRDefault="00A31902" w:rsidP="002528EC">
      <w:pPr>
        <w:jc w:val="left"/>
      </w:pPr>
    </w:p>
    <w:p w:rsidR="00A31902" w:rsidRPr="002528EC" w:rsidRDefault="00A31902" w:rsidP="002528EC">
      <w:pPr>
        <w:jc w:val="left"/>
      </w:pPr>
      <w:r w:rsidRPr="002528EC">
        <w:lastRenderedPageBreak/>
        <w:t>Зона паводка 1% обеспеченности</w:t>
      </w:r>
    </w:p>
    <w:p w:rsidR="00A31902" w:rsidRPr="002528EC" w:rsidRDefault="00A31902" w:rsidP="002528EC">
      <w:pPr>
        <w:jc w:val="left"/>
      </w:pPr>
      <w:r w:rsidRPr="002528EC">
        <w:t>Назначение - во избежание негативных последствий затопления поймы при паводковых явлениях.</w:t>
      </w:r>
    </w:p>
    <w:p w:rsidR="00A31902" w:rsidRPr="002528EC" w:rsidRDefault="00A31902" w:rsidP="002528EC">
      <w:pPr>
        <w:jc w:val="left"/>
      </w:pPr>
      <w:r w:rsidRPr="002528EC">
        <w:t>Ограничения:</w:t>
      </w:r>
    </w:p>
    <w:p w:rsidR="00A31902" w:rsidRPr="002528EC" w:rsidRDefault="00A31902" w:rsidP="002528EC">
      <w:pPr>
        <w:jc w:val="left"/>
      </w:pPr>
      <w:r w:rsidRPr="002528EC">
        <w:t>В соответствии с п.8.б СанПиН 2.07.01-89* функционирование объектов непостоянного пребывания людей в зоне затопления 1% паводка не запрещено.</w:t>
      </w:r>
    </w:p>
    <w:p w:rsidR="00A31902" w:rsidRPr="002528EC" w:rsidRDefault="00A31902" w:rsidP="002528EC">
      <w:pPr>
        <w:jc w:val="left"/>
      </w:pPr>
      <w:r w:rsidRPr="002528EC">
        <w:t>Новое строительство возможно после проведения мероприятий по защите территории от паводкового затопления</w:t>
      </w:r>
    </w:p>
    <w:p w:rsidR="00A31902" w:rsidRPr="002528EC" w:rsidRDefault="00A31902" w:rsidP="002528EC">
      <w:pPr>
        <w:jc w:val="left"/>
      </w:pPr>
    </w:p>
    <w:p w:rsidR="00A31902" w:rsidRPr="002528EC" w:rsidRDefault="00A31902" w:rsidP="002528EC">
      <w:pPr>
        <w:jc w:val="left"/>
      </w:pPr>
      <w:r w:rsidRPr="002528EC">
        <w:t>Зоны санитарной охраны источников водоснабжения.</w:t>
      </w:r>
    </w:p>
    <w:p w:rsidR="00A31902" w:rsidRPr="002528EC" w:rsidRDefault="00A31902" w:rsidP="002528EC">
      <w:pPr>
        <w:jc w:val="left"/>
      </w:pPr>
    </w:p>
    <w:p w:rsidR="00A31902" w:rsidRPr="002528EC" w:rsidRDefault="00A31902" w:rsidP="002528EC">
      <w:pPr>
        <w:jc w:val="left"/>
      </w:pPr>
      <w:r w:rsidRPr="002528EC">
        <w:t>Требуется разработка и утверждение проектов зон ЗСО для всех источников водоснабжения.</w:t>
      </w:r>
    </w:p>
    <w:p w:rsidR="00A31902" w:rsidRPr="002528EC" w:rsidRDefault="00A31902" w:rsidP="002528EC">
      <w:pPr>
        <w:jc w:val="left"/>
      </w:pPr>
      <w:r w:rsidRPr="002528EC">
        <w:t>Подземный водозабор</w:t>
      </w:r>
    </w:p>
    <w:p w:rsidR="00A31902" w:rsidRPr="002528EC" w:rsidRDefault="00A31902" w:rsidP="002528EC">
      <w:pPr>
        <w:jc w:val="left"/>
      </w:pPr>
      <w:r w:rsidRPr="002528EC">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пояса ЗСО определяется гидродинамическими расчетами.</w:t>
      </w:r>
    </w:p>
    <w:p w:rsidR="00A31902" w:rsidRPr="002528EC" w:rsidRDefault="00A31902" w:rsidP="002528EC">
      <w:pPr>
        <w:jc w:val="left"/>
      </w:pPr>
      <w:r w:rsidRPr="002528EC">
        <w:t>В первом поясе ЗСО подземных водозаборов не допускается:</w:t>
      </w:r>
    </w:p>
    <w:p w:rsidR="00A31902" w:rsidRPr="002528EC" w:rsidRDefault="00A31902" w:rsidP="002528EC">
      <w:pPr>
        <w:jc w:val="left"/>
      </w:pPr>
      <w:r w:rsidRPr="002528EC">
        <w:t>- посадка высокоствольных деревьев;</w:t>
      </w:r>
    </w:p>
    <w:p w:rsidR="00A31902" w:rsidRPr="002528EC" w:rsidRDefault="00A31902" w:rsidP="002528EC">
      <w:pPr>
        <w:jc w:val="left"/>
      </w:pPr>
      <w:r w:rsidRPr="002528EC">
        <w:t>- все виды строительства, не имеющие непосредственного отношения к эксплуатации, реконструкции и расширению водопроводных сооружений;</w:t>
      </w:r>
    </w:p>
    <w:p w:rsidR="00A31902" w:rsidRPr="002528EC" w:rsidRDefault="00A31902" w:rsidP="002528EC">
      <w:pPr>
        <w:jc w:val="left"/>
      </w:pPr>
      <w:r w:rsidRPr="002528EC">
        <w:t>- прокладка трубопроводов различного назначения;</w:t>
      </w:r>
    </w:p>
    <w:p w:rsidR="00A31902" w:rsidRPr="002528EC" w:rsidRDefault="00A31902" w:rsidP="002528EC">
      <w:pPr>
        <w:jc w:val="left"/>
      </w:pPr>
      <w:r w:rsidRPr="002528EC">
        <w:t>- размещение жилых и хозяйственно-бытовых зданий;</w:t>
      </w:r>
    </w:p>
    <w:p w:rsidR="00A31902" w:rsidRPr="002528EC" w:rsidRDefault="00A31902" w:rsidP="002528EC">
      <w:pPr>
        <w:jc w:val="left"/>
      </w:pPr>
      <w:r w:rsidRPr="002528EC">
        <w:t>- проживание людей;</w:t>
      </w:r>
    </w:p>
    <w:p w:rsidR="00A31902" w:rsidRPr="002528EC" w:rsidRDefault="00A31902" w:rsidP="002528EC">
      <w:pPr>
        <w:jc w:val="left"/>
      </w:pPr>
      <w:r w:rsidRPr="002528EC">
        <w:t>- применение удобрений и ядохимикатов.</w:t>
      </w:r>
    </w:p>
    <w:p w:rsidR="00A31902" w:rsidRPr="002528EC" w:rsidRDefault="00A31902" w:rsidP="002528EC">
      <w:pPr>
        <w:jc w:val="left"/>
      </w:pPr>
      <w:r w:rsidRPr="002528EC">
        <w:t>Во втором и третьем поясе ЗСО подземных водозаборов не допускается:</w:t>
      </w:r>
    </w:p>
    <w:p w:rsidR="00A31902" w:rsidRPr="002528EC" w:rsidRDefault="00A31902" w:rsidP="002528EC">
      <w:pPr>
        <w:jc w:val="left"/>
      </w:pPr>
      <w:r w:rsidRPr="002528EC">
        <w:t>- закачка отработанных вод в подземные горизонты, подземного складирования твердых отходов и разработки недр земли,</w:t>
      </w:r>
    </w:p>
    <w:p w:rsidR="00A31902" w:rsidRPr="002528EC" w:rsidRDefault="00A31902" w:rsidP="002528EC">
      <w:pPr>
        <w:jc w:val="left"/>
      </w:pPr>
      <w:r w:rsidRPr="002528EC">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31902" w:rsidRPr="002528EC" w:rsidRDefault="00A31902" w:rsidP="002528EC">
      <w:pPr>
        <w:jc w:val="left"/>
      </w:pPr>
      <w:r w:rsidRPr="002528EC">
        <w:t>Во втором поясе ЗСО подземных водозаборов не допускается:</w:t>
      </w:r>
    </w:p>
    <w:p w:rsidR="00A31902" w:rsidRPr="002528EC" w:rsidRDefault="00A31902" w:rsidP="002528EC">
      <w:pPr>
        <w:jc w:val="left"/>
      </w:pPr>
      <w:r w:rsidRPr="002528EC">
        <w:t>- размещение мест захоронения,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31902" w:rsidRPr="002528EC" w:rsidRDefault="00A31902" w:rsidP="002528EC">
      <w:pPr>
        <w:jc w:val="left"/>
      </w:pPr>
      <w:r w:rsidRPr="002528EC">
        <w:t xml:space="preserve">- применение удобрений и ядохимикатов; </w:t>
      </w:r>
    </w:p>
    <w:p w:rsidR="00A31902" w:rsidRPr="002528EC" w:rsidRDefault="00A31902" w:rsidP="002528EC">
      <w:pPr>
        <w:jc w:val="left"/>
      </w:pPr>
      <w:r w:rsidRPr="002528EC">
        <w:t>- рубка леса главного пользования.</w:t>
      </w:r>
    </w:p>
    <w:p w:rsidR="00A31902" w:rsidRPr="002528EC" w:rsidRDefault="00A31902" w:rsidP="002528EC">
      <w:pPr>
        <w:jc w:val="left"/>
      </w:pPr>
      <w:r w:rsidRPr="002528EC">
        <w:t>Водопроводные сооружения</w:t>
      </w:r>
    </w:p>
    <w:p w:rsidR="00A31902" w:rsidRPr="002528EC" w:rsidRDefault="00A31902" w:rsidP="002528EC">
      <w:pPr>
        <w:jc w:val="left"/>
      </w:pPr>
      <w:r w:rsidRPr="002528EC">
        <w:t>Граница первого пояса ЗСО водопроводных сооружений принимается на расстоянии:</w:t>
      </w:r>
    </w:p>
    <w:p w:rsidR="00A31902" w:rsidRPr="002528EC" w:rsidRDefault="00A31902" w:rsidP="002528EC">
      <w:pPr>
        <w:jc w:val="left"/>
      </w:pPr>
      <w:r w:rsidRPr="002528EC">
        <w:t xml:space="preserve">- от стен запасных и регулирующих ёмкостей, фильтров и контактных </w:t>
      </w:r>
      <w:r w:rsidRPr="002528EC">
        <w:lastRenderedPageBreak/>
        <w:t>осветлителей - не менее 30 м;</w:t>
      </w:r>
    </w:p>
    <w:p w:rsidR="00A31902" w:rsidRPr="002528EC" w:rsidRDefault="00A31902" w:rsidP="002528EC">
      <w:pPr>
        <w:jc w:val="left"/>
      </w:pPr>
      <w:r w:rsidRPr="002528EC">
        <w:t>- от водонапорных башен - не менее 10 м;</w:t>
      </w:r>
    </w:p>
    <w:p w:rsidR="00A31902" w:rsidRPr="002528EC" w:rsidRDefault="00A31902" w:rsidP="002528EC">
      <w:pPr>
        <w:jc w:val="left"/>
      </w:pPr>
      <w:r w:rsidRPr="002528EC">
        <w:t>- от остальных помещений (отстойники, реагентное хозяйство, склад хлора, насосные станции и др.) - не менее 15м.</w:t>
      </w:r>
    </w:p>
    <w:p w:rsidR="00A31902" w:rsidRPr="002528EC" w:rsidRDefault="00A31902" w:rsidP="002528EC">
      <w:pPr>
        <w:jc w:val="left"/>
      </w:pPr>
      <w:r w:rsidRPr="002528EC">
        <w:t>Ширину санитарно-защитной полосы следует принимать по обе стороны от крайних линий водопровода:</w:t>
      </w:r>
    </w:p>
    <w:p w:rsidR="00A31902" w:rsidRPr="002528EC" w:rsidRDefault="00A31902" w:rsidP="002528EC">
      <w:pPr>
        <w:jc w:val="left"/>
      </w:pPr>
      <w:r w:rsidRPr="002528EC">
        <w:t>а) при отсутствии грунтовых вод не менее 10 м при диаметре водоводов до 1 000 мм и не менее 20 м при диаметре водоводов более 1 000 мм;</w:t>
      </w:r>
    </w:p>
    <w:p w:rsidR="00A31902" w:rsidRPr="002528EC" w:rsidRDefault="00A31902" w:rsidP="002528EC">
      <w:pPr>
        <w:jc w:val="left"/>
      </w:pPr>
      <w:r w:rsidRPr="002528EC">
        <w:t>б) при наличии грунтовых вод - не менее 50 м вне зависимости от диаметра водоводов.</w:t>
      </w:r>
    </w:p>
    <w:p w:rsidR="00A31902" w:rsidRPr="002528EC" w:rsidRDefault="00A31902" w:rsidP="002528EC">
      <w:pPr>
        <w:jc w:val="left"/>
      </w:pPr>
      <w:r w:rsidRPr="002528EC">
        <w:t>В пределах санитарно-защитной полосы водоводов должны отсутствовать источники загрязнения почвы и грунтовых вод.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31902" w:rsidRPr="002528EC" w:rsidRDefault="00A31902" w:rsidP="002528EC">
      <w:pPr>
        <w:jc w:val="left"/>
      </w:pPr>
    </w:p>
    <w:p w:rsidR="00A31902" w:rsidRPr="002528EC" w:rsidRDefault="00A31902" w:rsidP="002528EC">
      <w:pPr>
        <w:jc w:val="left"/>
      </w:pPr>
      <w:r w:rsidRPr="002528EC">
        <w:t xml:space="preserve">Охранные зоны. </w:t>
      </w:r>
    </w:p>
    <w:p w:rsidR="00A31902" w:rsidRPr="002528EC" w:rsidRDefault="00A31902" w:rsidP="002528EC">
      <w:pPr>
        <w:jc w:val="left"/>
      </w:pPr>
    </w:p>
    <w:p w:rsidR="00A31902" w:rsidRPr="002528EC" w:rsidRDefault="00A31902" w:rsidP="002528EC">
      <w:pPr>
        <w:jc w:val="left"/>
      </w:pPr>
      <w:r w:rsidRPr="002528EC">
        <w:t>Охранные зоны трубопроводов</w:t>
      </w:r>
    </w:p>
    <w:p w:rsidR="00A31902" w:rsidRPr="002528EC" w:rsidRDefault="00A31902" w:rsidP="002528EC">
      <w:pPr>
        <w:jc w:val="left"/>
      </w:pPr>
      <w:r w:rsidRPr="002528EC">
        <w:t>Для газораспределительных сетей устанавливаются следующие охранные зоны:</w:t>
      </w:r>
    </w:p>
    <w:p w:rsidR="00A31902" w:rsidRPr="002528EC" w:rsidRDefault="00A31902" w:rsidP="002528EC">
      <w:pPr>
        <w:jc w:val="left"/>
      </w:pPr>
      <w:r w:rsidRPr="002528EC">
        <w:t>а) вдоль трасс наружных газопроводов — в виде территории, ограниченной условными линиями, проходящими на расстоянии 2–х метров с каждой стороны газопровода;</w:t>
      </w:r>
    </w:p>
    <w:p w:rsidR="00A31902" w:rsidRPr="002528EC" w:rsidRDefault="00A31902" w:rsidP="002528EC">
      <w:pPr>
        <w:jc w:val="left"/>
      </w:pPr>
      <w:r w:rsidRPr="002528EC">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A31902" w:rsidRPr="002528EC" w:rsidRDefault="00A31902" w:rsidP="002528EC">
      <w:pPr>
        <w:jc w:val="left"/>
      </w:pPr>
      <w:r w:rsidRPr="002528EC">
        <w:t>в)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A31902" w:rsidRPr="002528EC" w:rsidRDefault="00A31902" w:rsidP="002528EC">
      <w:pPr>
        <w:jc w:val="left"/>
      </w:pPr>
      <w:r w:rsidRPr="002528EC">
        <w:t>г)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A31902" w:rsidRPr="002528EC" w:rsidRDefault="00A31902" w:rsidP="002528EC">
      <w:pPr>
        <w:jc w:val="left"/>
      </w:pPr>
      <w:r w:rsidRPr="002528EC">
        <w:t>д) вдоль трасс межпоселковых газопроводов, проходящих по лесам и древесно — 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A31902" w:rsidRPr="002528EC" w:rsidRDefault="00A31902" w:rsidP="002528EC">
      <w:pPr>
        <w:jc w:val="left"/>
      </w:pPr>
      <w:r w:rsidRPr="002528EC">
        <w:t xml:space="preserve">Согласно «Правилам охраны магистральных трубопроводов» вдоль трасс магистральных трубопроводов (при любом виде их прокладки), для исключения возможности повреждения трубопроводов, устанавливаются </w:t>
      </w:r>
      <w:r w:rsidRPr="002528EC">
        <w:lastRenderedPageBreak/>
        <w:t>охранные зоны:</w:t>
      </w:r>
    </w:p>
    <w:p w:rsidR="00A31902" w:rsidRPr="002528EC" w:rsidRDefault="00A31902" w:rsidP="002528EC">
      <w:pPr>
        <w:jc w:val="left"/>
      </w:pPr>
      <w:r w:rsidRPr="002528EC">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A31902" w:rsidRPr="002528EC" w:rsidRDefault="00A31902" w:rsidP="002528EC">
      <w:pPr>
        <w:jc w:val="left"/>
      </w:pPr>
      <w:r w:rsidRPr="002528EC">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A31902" w:rsidRPr="002528EC" w:rsidRDefault="00A31902" w:rsidP="002528EC">
      <w:pPr>
        <w:jc w:val="left"/>
      </w:pPr>
      <w:r w:rsidRPr="002528EC">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A31902" w:rsidRPr="002528EC" w:rsidRDefault="00A31902" w:rsidP="002528EC">
      <w:pPr>
        <w:jc w:val="left"/>
      </w:pPr>
      <w:r w:rsidRPr="002528EC">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A31902" w:rsidRPr="002528EC" w:rsidRDefault="00A31902" w:rsidP="002528EC">
      <w:pPr>
        <w:jc w:val="left"/>
      </w:pPr>
      <w:r w:rsidRPr="002528EC">
        <w:t>д)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A31902" w:rsidRPr="002528EC" w:rsidRDefault="00A31902" w:rsidP="002528EC">
      <w:pPr>
        <w:jc w:val="left"/>
      </w:pPr>
      <w:r w:rsidRPr="002528EC">
        <w:t>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A31902" w:rsidRPr="002528EC" w:rsidRDefault="00A31902" w:rsidP="002528EC">
      <w:pPr>
        <w:jc w:val="left"/>
      </w:pPr>
      <w:r w:rsidRPr="002528EC">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w:t>
      </w:r>
    </w:p>
    <w:p w:rsidR="00A31902" w:rsidRPr="002528EC" w:rsidRDefault="00A31902" w:rsidP="002528EC">
      <w:pPr>
        <w:jc w:val="left"/>
      </w:pPr>
      <w:r w:rsidRPr="002528EC">
        <w:t>Охранные зоны объектов электросетевого хозяйства</w:t>
      </w:r>
    </w:p>
    <w:p w:rsidR="00A31902" w:rsidRPr="002528EC" w:rsidRDefault="00A31902" w:rsidP="002528EC">
      <w:pPr>
        <w:jc w:val="left"/>
      </w:pPr>
      <w:r w:rsidRPr="002528EC">
        <w:t>Охранные зоны устанавливаются:</w:t>
      </w:r>
    </w:p>
    <w:p w:rsidR="00A31902" w:rsidRPr="002528EC" w:rsidRDefault="00A31902" w:rsidP="002528EC">
      <w:pPr>
        <w:jc w:val="left"/>
      </w:pPr>
      <w:r w:rsidRPr="002528EC">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 м:</w:t>
      </w:r>
    </w:p>
    <w:p w:rsidR="00A31902" w:rsidRPr="002528EC" w:rsidRDefault="00A31902" w:rsidP="002528EC">
      <w:pPr>
        <w:jc w:val="left"/>
      </w:pPr>
      <w:r w:rsidRPr="002528EC">
        <w:t xml:space="preserve">2 – для ВЛ напряжением до 1 кВ; </w:t>
      </w:r>
    </w:p>
    <w:p w:rsidR="00A31902" w:rsidRPr="002528EC" w:rsidRDefault="00A31902" w:rsidP="002528EC">
      <w:pPr>
        <w:jc w:val="left"/>
      </w:pPr>
      <w:r w:rsidRPr="002528EC">
        <w:t>10 – для ВЛ напряжением от 1 до 20 кВ;</w:t>
      </w:r>
    </w:p>
    <w:p w:rsidR="00A31902" w:rsidRPr="002528EC" w:rsidRDefault="00A31902" w:rsidP="002528EC">
      <w:pPr>
        <w:jc w:val="left"/>
      </w:pPr>
      <w:r w:rsidRPr="002528EC">
        <w:t>15 – для ВЛ напряжением 35 кВ;</w:t>
      </w:r>
    </w:p>
    <w:p w:rsidR="00A31902" w:rsidRPr="002528EC" w:rsidRDefault="00A31902" w:rsidP="002528EC">
      <w:pPr>
        <w:jc w:val="left"/>
      </w:pPr>
      <w:r w:rsidRPr="002528EC">
        <w:t>20 – для ВЛ напряжением 110 кВ;</w:t>
      </w:r>
    </w:p>
    <w:p w:rsidR="00A31902" w:rsidRPr="002528EC" w:rsidRDefault="00A31902" w:rsidP="002528EC">
      <w:pPr>
        <w:jc w:val="left"/>
      </w:pPr>
      <w:r w:rsidRPr="002528EC">
        <w:t xml:space="preserve">б) вдоль подземных кабельных линий электропередачи — в виде ча-сти </w:t>
      </w:r>
      <w:r w:rsidRPr="002528EC">
        <w:lastRenderedPageBreak/>
        <w:t>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rsidR="00A31902" w:rsidRPr="002528EC" w:rsidRDefault="00A31902" w:rsidP="002528EC">
      <w:pPr>
        <w:jc w:val="left"/>
      </w:pPr>
      <w:r w:rsidRPr="002528EC">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A31902" w:rsidRPr="002528EC" w:rsidRDefault="00A31902" w:rsidP="002528EC">
      <w:pPr>
        <w:jc w:val="left"/>
      </w:pPr>
      <w:r w:rsidRPr="002528EC">
        <w:t>г) вдоль переходов воздушных линий электропередачи через водоемы (реки, каналы, озера и др.) — в виде воздушного пространства над водной поверхностью водоёмов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водоёмов на расстоянии 100 метров, для несудоходных водоёмов — на расстоянии, предусмотренном для установления охранных зон вдоль воздушных линий электропередачи.</w:t>
      </w:r>
    </w:p>
    <w:p w:rsidR="00A31902" w:rsidRPr="002528EC" w:rsidRDefault="00A31902" w:rsidP="002528EC">
      <w:pPr>
        <w:jc w:val="left"/>
      </w:pPr>
      <w:r w:rsidRPr="002528EC">
        <w:t>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A31902" w:rsidRPr="002528EC" w:rsidRDefault="00A31902" w:rsidP="002528EC">
      <w:pPr>
        <w:jc w:val="left"/>
      </w:pPr>
      <w:r w:rsidRPr="002528EC">
        <w:t>Охранные зоны линий и сооружений связи</w:t>
      </w:r>
    </w:p>
    <w:p w:rsidR="00A31902" w:rsidRPr="002528EC" w:rsidRDefault="00A31902" w:rsidP="002528EC">
      <w:pPr>
        <w:jc w:val="left"/>
      </w:pPr>
      <w:r w:rsidRPr="002528EC">
        <w:t>Устанавливаются охранные зоны с особыми условиями использования:</w:t>
      </w:r>
    </w:p>
    <w:p w:rsidR="00A31902" w:rsidRPr="002528EC" w:rsidRDefault="00A31902" w:rsidP="002528EC">
      <w:pPr>
        <w:jc w:val="left"/>
      </w:pPr>
      <w:r w:rsidRPr="002528EC">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A31902" w:rsidRPr="002528EC" w:rsidRDefault="00A31902" w:rsidP="002528EC">
      <w:pPr>
        <w:jc w:val="left"/>
      </w:pPr>
      <w:r w:rsidRPr="002528EC">
        <w:t>- 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A31902" w:rsidRPr="002528EC" w:rsidRDefault="00A31902" w:rsidP="002528EC">
      <w:pPr>
        <w:jc w:val="left"/>
      </w:pPr>
      <w:r w:rsidRPr="002528EC">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A31902" w:rsidRPr="002528EC" w:rsidRDefault="00A31902" w:rsidP="002528EC">
      <w:pPr>
        <w:jc w:val="left"/>
      </w:pPr>
      <w:r w:rsidRPr="002528EC">
        <w:t>Создаются просеки в лесных массивах и зеленых насаждениях:</w:t>
      </w:r>
    </w:p>
    <w:p w:rsidR="00A31902" w:rsidRPr="002528EC" w:rsidRDefault="00A31902" w:rsidP="002528EC">
      <w:pPr>
        <w:jc w:val="left"/>
      </w:pPr>
      <w:r w:rsidRPr="002528EC">
        <w:t xml:space="preserve">- при высоте насаждений менее 4 метров – шириной не менее расстояния </w:t>
      </w:r>
      <w:r w:rsidRPr="002528EC">
        <w:lastRenderedPageBreak/>
        <w:t>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A31902" w:rsidRPr="002528EC" w:rsidRDefault="00A31902" w:rsidP="002528EC">
      <w:pPr>
        <w:jc w:val="left"/>
      </w:pPr>
      <w:r w:rsidRPr="002528EC">
        <w:t>-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A31902" w:rsidRPr="002528EC" w:rsidRDefault="00A31902" w:rsidP="002528EC">
      <w:pPr>
        <w:jc w:val="left"/>
      </w:pPr>
      <w:r w:rsidRPr="002528EC">
        <w:t>- вдоль трассы кабеля связи – шириной не менее 6 метров (по 3 метра с каждой стороны от кабеля связи).</w:t>
      </w:r>
    </w:p>
    <w:p w:rsidR="00A31902" w:rsidRPr="002528EC" w:rsidRDefault="00A31902" w:rsidP="002528EC">
      <w:pPr>
        <w:jc w:val="left"/>
      </w:pPr>
      <w:r w:rsidRPr="002528EC">
        <w:t>Охранная зона тепловой сети</w:t>
      </w:r>
    </w:p>
    <w:p w:rsidR="00A31902" w:rsidRPr="002528EC" w:rsidRDefault="00A31902" w:rsidP="002528EC">
      <w:pPr>
        <w:jc w:val="left"/>
      </w:pPr>
      <w:r w:rsidRPr="002528EC">
        <w:t>Охранная зона устанавливается вдоль трассы прокладки тепловой сети и должна составлять не менее 6 метров.</w:t>
      </w:r>
    </w:p>
    <w:p w:rsidR="00A31902" w:rsidRPr="002528EC" w:rsidRDefault="00A31902" w:rsidP="002528EC">
      <w:pPr>
        <w:jc w:val="left"/>
      </w:pPr>
      <w:r w:rsidRPr="002528EC">
        <w:t>Охранные зоны геодезических пунктов</w:t>
      </w:r>
    </w:p>
    <w:p w:rsidR="00A31902" w:rsidRPr="002528EC" w:rsidRDefault="00A31902" w:rsidP="002528EC">
      <w:pPr>
        <w:jc w:val="left"/>
      </w:pPr>
      <w:r w:rsidRPr="002528EC">
        <w:t>Охранной зоной геодезического пункта является земельный участок, на котором расположен геодезический пункт, и полоса земли шириной 1 метр, примыкающая с внешней стороны к границе пункта.</w:t>
      </w:r>
    </w:p>
    <w:p w:rsidR="00A31902" w:rsidRPr="002528EC" w:rsidRDefault="00A31902" w:rsidP="002528EC">
      <w:pPr>
        <w:jc w:val="left"/>
      </w:pPr>
      <w:r w:rsidRPr="002528EC">
        <w:t>Охранные зоны объектов государственной наблюдательной сети</w:t>
      </w:r>
    </w:p>
    <w:p w:rsidR="00A31902" w:rsidRPr="002528EC" w:rsidRDefault="00A31902" w:rsidP="002528EC">
      <w:pPr>
        <w:jc w:val="left"/>
      </w:pPr>
      <w:r w:rsidRPr="002528EC">
        <w:t>На территории муниципального образования предусматриваются ряд метеорологических станций. Согласно «Положению о создании охранных зон стационарных пунктов наблюдений за состоянием окружающей природной среды, ее загрязнением» (постановление Правительства Российской Федерации от 27 августа 1999 года № 972 (в редакции постановления Правительства Российской Федерации от 01.02.2005 года № 49))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rsidR="00A31902" w:rsidRPr="002528EC" w:rsidRDefault="00A31902" w:rsidP="002528EC">
      <w:pPr>
        <w:jc w:val="left"/>
      </w:pPr>
      <w:r w:rsidRPr="002528EC">
        <w:t>Охранные зоны особо охраняемых природных территорий (за исключением лечебно-оздоровительных местностей и курортов)</w:t>
      </w:r>
    </w:p>
    <w:p w:rsidR="00A31902" w:rsidRPr="002528EC" w:rsidRDefault="00A31902" w:rsidP="002528EC">
      <w:pPr>
        <w:jc w:val="left"/>
      </w:pPr>
      <w:r w:rsidRPr="002528EC">
        <w:t>В соответствии с Федеральным законом Российской Федерации от 14 марта 1995 года № 33-ФЗ «Об особо охраняемых природных территориях»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p>
    <w:p w:rsidR="00A31902" w:rsidRPr="002528EC" w:rsidRDefault="00A31902" w:rsidP="002528EC">
      <w:pPr>
        <w:jc w:val="left"/>
      </w:pPr>
      <w:r w:rsidRPr="002528EC">
        <w:t>В настоящее время охранных зон для ООПТ на территории поселения не разработано.</w:t>
      </w:r>
    </w:p>
    <w:p w:rsidR="00A31902" w:rsidRPr="002528EC" w:rsidRDefault="00A31902" w:rsidP="002528EC">
      <w:pPr>
        <w:jc w:val="left"/>
      </w:pPr>
    </w:p>
    <w:p w:rsidR="00A31902" w:rsidRPr="002528EC" w:rsidRDefault="00A31902" w:rsidP="002528EC">
      <w:pPr>
        <w:jc w:val="left"/>
      </w:pPr>
      <w:r w:rsidRPr="002528EC">
        <w:t>Придорожная полоса автомобильных дорог.</w:t>
      </w:r>
    </w:p>
    <w:p w:rsidR="00A31902" w:rsidRPr="002528EC" w:rsidRDefault="00A31902" w:rsidP="002528EC">
      <w:pPr>
        <w:jc w:val="left"/>
      </w:pPr>
    </w:p>
    <w:p w:rsidR="00A31902" w:rsidRPr="002528EC" w:rsidRDefault="00A31902" w:rsidP="002528EC">
      <w:pPr>
        <w:jc w:val="left"/>
      </w:pPr>
      <w:r w:rsidRPr="002528EC">
        <w:t xml:space="preserve">Ширина придорожной полосы устанавливается в зависимости от категории автомобильной дороги в размере, м: 50 — для автомобильных дорог III и IV </w:t>
      </w:r>
      <w:r w:rsidRPr="002528EC">
        <w:lastRenderedPageBreak/>
        <w:t>категорий; 25 — для автомобильных дорог V категории.</w:t>
      </w:r>
    </w:p>
    <w:p w:rsidR="00A31902" w:rsidRPr="002528EC" w:rsidRDefault="00A31902" w:rsidP="002528EC">
      <w:pPr>
        <w:jc w:val="left"/>
      </w:pPr>
      <w:r w:rsidRPr="002528EC">
        <w:t xml:space="preserve">Зона ограничения до жилой застройки. </w:t>
      </w:r>
    </w:p>
    <w:p w:rsidR="00A31902" w:rsidRPr="002528EC" w:rsidRDefault="00A31902" w:rsidP="002528EC">
      <w:pPr>
        <w:jc w:val="left"/>
      </w:pPr>
      <w:r w:rsidRPr="002528EC">
        <w:t>Расстояния от бровки земляного полотна указанных дорог до застройки необходимо принимать не менее, м: до жилой застройки – 100; садово-дачной застройки – 50; для дорог IV категории –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p>
    <w:p w:rsidR="00A31902" w:rsidRPr="002528EC" w:rsidRDefault="00A31902" w:rsidP="002528EC">
      <w:pPr>
        <w:jc w:val="left"/>
      </w:pPr>
      <w:r w:rsidRPr="002528EC">
        <w:t>В случае нахождения существующей жилой застройки в пределах зоны ограничения до жилой застройки необходим комплекс мер по обеспечению экологических и санитарно-гигиенических требований к существующей застройке. В качестве мероприятий могут быть разработка проектов зон ограничений с компенсирующими мероприятиями в виде шумо-защитных экранов, зеленых насаждений.</w:t>
      </w:r>
    </w:p>
    <w:p w:rsidR="00A31902" w:rsidRPr="002528EC" w:rsidRDefault="00A31902" w:rsidP="002528EC">
      <w:pPr>
        <w:jc w:val="left"/>
      </w:pPr>
    </w:p>
    <w:p w:rsidR="00A31902" w:rsidRPr="002528EC" w:rsidRDefault="00A31902" w:rsidP="002528EC">
      <w:pPr>
        <w:jc w:val="left"/>
      </w:pPr>
      <w:bookmarkStart w:id="192" w:name="_Toc525119644"/>
      <w:bookmarkStart w:id="193" w:name="_Toc531770316"/>
      <w:r w:rsidRPr="002528EC">
        <w:t>Глава 9. Градостроительное зонирование территории МО Новосокулакский сельсовет.</w:t>
      </w:r>
      <w:bookmarkEnd w:id="192"/>
      <w:bookmarkEnd w:id="193"/>
    </w:p>
    <w:p w:rsidR="00A31902" w:rsidRPr="002528EC" w:rsidRDefault="00A31902" w:rsidP="002528EC">
      <w:pPr>
        <w:jc w:val="left"/>
      </w:pPr>
    </w:p>
    <w:p w:rsidR="00A31902" w:rsidRPr="002528EC" w:rsidRDefault="00A31902" w:rsidP="002528EC">
      <w:pPr>
        <w:jc w:val="left"/>
      </w:pPr>
      <w:bookmarkStart w:id="194" w:name="_Toc531770317"/>
      <w:r w:rsidRPr="002528EC">
        <w:t>Статья 24. Перечень территориальных зон, установленных на карте градостроительного зонирования МО Новосокулакский сельсовет и их кодовые обозначения.</w:t>
      </w:r>
      <w:bookmarkEnd w:id="194"/>
    </w:p>
    <w:p w:rsidR="00A31902" w:rsidRPr="002528EC" w:rsidRDefault="00A31902" w:rsidP="002528EC">
      <w:pPr>
        <w:jc w:val="left"/>
      </w:pPr>
    </w:p>
    <w:p w:rsidR="00A31902" w:rsidRPr="002528EC" w:rsidRDefault="00A31902" w:rsidP="002528EC">
      <w:pPr>
        <w:pStyle w:val="18"/>
        <w:jc w:val="left"/>
        <w:rPr>
          <w:sz w:val="28"/>
          <w:szCs w:val="28"/>
        </w:rPr>
      </w:pPr>
      <w:r w:rsidRPr="002528EC">
        <w:rPr>
          <w:sz w:val="28"/>
          <w:szCs w:val="28"/>
        </w:rPr>
        <w:t>Градостроительные регламенты</w:t>
      </w:r>
      <w:r w:rsidR="00830A4F">
        <w:rPr>
          <w:sz w:val="28"/>
          <w:szCs w:val="28"/>
        </w:rPr>
        <w:t xml:space="preserve"> </w:t>
      </w:r>
      <w:r w:rsidRPr="002528EC">
        <w:rPr>
          <w:sz w:val="28"/>
          <w:szCs w:val="28"/>
        </w:rPr>
        <w:t xml:space="preserve">установлены в пределах границ территориальных зон в населенных пунктах. Градостроительные регламенты установлены настоящими правилами в соответствии с требованиями действующего законодательства.  </w:t>
      </w:r>
    </w:p>
    <w:p w:rsidR="00A31902" w:rsidRPr="002528EC" w:rsidRDefault="00A31902" w:rsidP="002528EC">
      <w:pPr>
        <w:pStyle w:val="18"/>
        <w:jc w:val="left"/>
        <w:rPr>
          <w:sz w:val="28"/>
          <w:szCs w:val="28"/>
        </w:rPr>
      </w:pPr>
      <w:r w:rsidRPr="002528EC">
        <w:rPr>
          <w:sz w:val="28"/>
          <w:szCs w:val="28"/>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w:t>
      </w:r>
      <w:r w:rsidRPr="002528EC">
        <w:rPr>
          <w:sz w:val="28"/>
          <w:szCs w:val="28"/>
        </w:rPr>
        <w:lastRenderedPageBreak/>
        <w:t>сооружений,  проектом зон охраны памятников и иными зонами с особыми условиями использования территорий.</w:t>
      </w:r>
    </w:p>
    <w:p w:rsidR="00A31902" w:rsidRPr="002528EC" w:rsidRDefault="00A31902" w:rsidP="002528EC">
      <w:pPr>
        <w:pStyle w:val="18"/>
        <w:jc w:val="left"/>
        <w:rPr>
          <w:sz w:val="28"/>
          <w:szCs w:val="28"/>
        </w:rPr>
      </w:pPr>
      <w:r w:rsidRPr="002528EC">
        <w:rPr>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31902" w:rsidRPr="002528EC" w:rsidRDefault="00A31902" w:rsidP="002528EC">
      <w:pPr>
        <w:pStyle w:val="af4"/>
        <w:jc w:val="left"/>
      </w:pPr>
      <w:r w:rsidRPr="002528EC">
        <w:t xml:space="preserve">Действие градостроительного регламента не распространяется на земельные участки: </w:t>
      </w:r>
    </w:p>
    <w:p w:rsidR="00A31902" w:rsidRPr="002528EC" w:rsidRDefault="00A31902" w:rsidP="002528EC">
      <w:pPr>
        <w:pStyle w:val="af4"/>
        <w:jc w:val="left"/>
      </w:pPr>
      <w:bookmarkStart w:id="195" w:name="36041"/>
      <w:bookmarkEnd w:id="195"/>
      <w:r w:rsidRPr="002528EC">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3" w:history="1">
        <w:r w:rsidRPr="002528EC">
          <w:t>законодательством</w:t>
        </w:r>
      </w:hyperlink>
      <w:r w:rsidRPr="002528EC">
        <w:t xml:space="preserve"> Российской Федерации об охране объектов культурного наследия; </w:t>
      </w:r>
    </w:p>
    <w:p w:rsidR="00A31902" w:rsidRPr="002528EC" w:rsidRDefault="00A31902" w:rsidP="002528EC">
      <w:pPr>
        <w:pStyle w:val="af4"/>
        <w:jc w:val="left"/>
        <w:rPr>
          <w:color w:val="000000" w:themeColor="text1"/>
        </w:rPr>
      </w:pPr>
      <w:bookmarkStart w:id="196" w:name="36042"/>
      <w:bookmarkEnd w:id="196"/>
      <w:r w:rsidRPr="002528EC">
        <w:rPr>
          <w:color w:val="000000" w:themeColor="text1"/>
        </w:rPr>
        <w:t xml:space="preserve">- в границах </w:t>
      </w:r>
      <w:hyperlink r:id="rId144" w:anchor="1012" w:history="1">
        <w:r w:rsidRPr="002528EC">
          <w:rPr>
            <w:color w:val="000000" w:themeColor="text1"/>
          </w:rPr>
          <w:t>территорий общего пользования</w:t>
        </w:r>
      </w:hyperlink>
      <w:r w:rsidRPr="002528EC">
        <w:rPr>
          <w:color w:val="000000" w:themeColor="text1"/>
        </w:rPr>
        <w:t xml:space="preserve">; </w:t>
      </w:r>
    </w:p>
    <w:p w:rsidR="00A31902" w:rsidRPr="002528EC" w:rsidRDefault="00A31902" w:rsidP="002528EC">
      <w:pPr>
        <w:pStyle w:val="af4"/>
        <w:jc w:val="left"/>
      </w:pPr>
      <w:bookmarkStart w:id="197" w:name="36043"/>
      <w:bookmarkEnd w:id="197"/>
      <w:r w:rsidRPr="002528EC">
        <w:t xml:space="preserve">- занятые линейными объектами; </w:t>
      </w:r>
    </w:p>
    <w:p w:rsidR="00A31902" w:rsidRPr="002528EC" w:rsidRDefault="00A31902" w:rsidP="002528EC">
      <w:pPr>
        <w:pStyle w:val="af4"/>
        <w:jc w:val="left"/>
      </w:pPr>
      <w:bookmarkStart w:id="198" w:name="36044"/>
      <w:bookmarkEnd w:id="198"/>
      <w:r w:rsidRPr="002528EC">
        <w:t xml:space="preserve">- предоставленные для добычи полезных ископаемых. </w:t>
      </w:r>
    </w:p>
    <w:p w:rsidR="00A31902" w:rsidRPr="002528EC" w:rsidRDefault="00A31902" w:rsidP="002528EC">
      <w:pPr>
        <w:pStyle w:val="18"/>
        <w:jc w:val="left"/>
        <w:rPr>
          <w:sz w:val="28"/>
          <w:szCs w:val="28"/>
        </w:rPr>
      </w:pPr>
      <w:r w:rsidRPr="002528EC">
        <w:rPr>
          <w:sz w:val="28"/>
          <w:szCs w:val="28"/>
        </w:rPr>
        <w:t>5. На карте градостроительного зонирования территории:</w:t>
      </w:r>
    </w:p>
    <w:p w:rsidR="00A31902" w:rsidRPr="002528EC" w:rsidRDefault="00A31902" w:rsidP="002528EC">
      <w:pPr>
        <w:pStyle w:val="af4"/>
        <w:jc w:val="left"/>
      </w:pPr>
      <w:r w:rsidRPr="002528EC">
        <w:t>выделены территориальные зоны в соответствии с частью 6 настоящей статьи;</w:t>
      </w:r>
    </w:p>
    <w:p w:rsidR="00A31902" w:rsidRPr="002528EC" w:rsidRDefault="00A31902" w:rsidP="002528EC">
      <w:pPr>
        <w:pStyle w:val="af4"/>
        <w:jc w:val="left"/>
      </w:pPr>
      <w:r w:rsidRPr="002528EC">
        <w:t>обозначены границы зон с особыми условиями использования территорий – санитарно-защитные зоны, водоохранные зоны, иные зоны охраны, установленные в соответствии с федеральным законодательством;</w:t>
      </w:r>
    </w:p>
    <w:p w:rsidR="00A31902" w:rsidRPr="002528EC" w:rsidRDefault="00A31902" w:rsidP="002528EC">
      <w:pPr>
        <w:jc w:val="left"/>
      </w:pPr>
    </w:p>
    <w:p w:rsidR="00A31902" w:rsidRPr="002528EC" w:rsidRDefault="00A31902" w:rsidP="002528EC">
      <w:pPr>
        <w:jc w:val="left"/>
      </w:pPr>
      <w:r w:rsidRPr="002528EC">
        <w:t>6.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в пределах границ населенных пунктов установлены следующие виды территориальных зон:</w:t>
      </w:r>
    </w:p>
    <w:p w:rsidR="00A31902" w:rsidRPr="002528EC" w:rsidRDefault="00A31902" w:rsidP="002528EC">
      <w:pPr>
        <w:jc w:val="left"/>
      </w:pPr>
    </w:p>
    <w:tbl>
      <w:tblPr>
        <w:tblW w:w="0" w:type="auto"/>
        <w:tblInd w:w="108" w:type="dxa"/>
        <w:tblLook w:val="0000"/>
      </w:tblPr>
      <w:tblGrid>
        <w:gridCol w:w="1779"/>
        <w:gridCol w:w="7683"/>
      </w:tblGrid>
      <w:tr w:rsidR="00A31902" w:rsidRPr="002528EC" w:rsidTr="00A31902">
        <w:trPr>
          <w:cantSplit/>
        </w:trPr>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Кодовое</w:t>
            </w:r>
          </w:p>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6"/>
              <w:jc w:val="left"/>
              <w:rPr>
                <w:rFonts w:ascii="Times New Roman" w:hAnsi="Times New Roman" w:cs="Times New Roman"/>
                <w:sz w:val="28"/>
                <w:szCs w:val="28"/>
              </w:rPr>
            </w:pPr>
            <w:r w:rsidRPr="002528EC">
              <w:rPr>
                <w:rFonts w:ascii="Times New Roman" w:hAnsi="Times New Roman" w:cs="Times New Roman"/>
                <w:sz w:val="28"/>
                <w:szCs w:val="28"/>
              </w:rPr>
              <w:t>Наименование зоны</w:t>
            </w:r>
          </w:p>
        </w:tc>
      </w:tr>
      <w:tr w:rsidR="00A31902" w:rsidRPr="002528EC" w:rsidTr="00A31902">
        <w:trPr>
          <w:cantSplit/>
        </w:trPr>
        <w:tc>
          <w:tcPr>
            <w:tcW w:w="0" w:type="auto"/>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16"/>
              <w:jc w:val="left"/>
              <w:rPr>
                <w:rFonts w:ascii="Times New Roman" w:hAnsi="Times New Roman" w:cs="Times New Roman"/>
                <w:sz w:val="28"/>
                <w:szCs w:val="28"/>
              </w:rPr>
            </w:pPr>
            <w:r w:rsidRPr="002528EC">
              <w:rPr>
                <w:rFonts w:ascii="Times New Roman" w:hAnsi="Times New Roman" w:cs="Times New Roman"/>
                <w:sz w:val="28"/>
                <w:szCs w:val="28"/>
              </w:rPr>
              <w:t>Жилые зоны</w:t>
            </w:r>
          </w:p>
        </w:tc>
      </w:tr>
      <w:tr w:rsidR="00A31902" w:rsidRPr="002528EC" w:rsidTr="00A31902">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Ж-1</w:t>
            </w:r>
          </w:p>
        </w:tc>
        <w:tc>
          <w:tcPr>
            <w:tcW w:w="0" w:type="auto"/>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Зона застройки индивидуальными и блокированными жилыми домами</w:t>
            </w:r>
          </w:p>
        </w:tc>
      </w:tr>
      <w:tr w:rsidR="00A31902" w:rsidRPr="002528EC" w:rsidTr="00A31902">
        <w:tc>
          <w:tcPr>
            <w:tcW w:w="0" w:type="auto"/>
            <w:gridSpan w:val="2"/>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jc w:val="left"/>
            </w:pPr>
            <w:r w:rsidRPr="002528EC">
              <w:t>Общественно-деловые зоны</w:t>
            </w:r>
          </w:p>
        </w:tc>
      </w:tr>
      <w:tr w:rsidR="00A31902" w:rsidRPr="002528EC" w:rsidTr="00A31902">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lastRenderedPageBreak/>
              <w:t>О-1</w:t>
            </w:r>
          </w:p>
        </w:tc>
        <w:tc>
          <w:tcPr>
            <w:tcW w:w="0" w:type="auto"/>
            <w:tcBorders>
              <w:top w:val="single" w:sz="4" w:space="0" w:color="auto"/>
              <w:left w:val="single" w:sz="4" w:space="0" w:color="auto"/>
              <w:bottom w:val="single" w:sz="4" w:space="0" w:color="auto"/>
              <w:right w:val="single" w:sz="4" w:space="0" w:color="auto"/>
            </w:tcBorders>
          </w:tcPr>
          <w:p w:rsidR="00A31902" w:rsidRPr="002528EC" w:rsidRDefault="00A31902" w:rsidP="002528EC">
            <w:pPr>
              <w:jc w:val="left"/>
              <w:rPr>
                <w:b/>
                <w:bCs/>
              </w:rPr>
            </w:pPr>
            <w:r w:rsidRPr="002528EC">
              <w:t>Зона делового, общественного и коммерческого назначения</w:t>
            </w:r>
          </w:p>
        </w:tc>
      </w:tr>
      <w:tr w:rsidR="00A31902" w:rsidRPr="002528EC" w:rsidTr="00A31902">
        <w:tc>
          <w:tcPr>
            <w:tcW w:w="0" w:type="auto"/>
            <w:gridSpan w:val="2"/>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jc w:val="left"/>
            </w:pPr>
            <w:r w:rsidRPr="002528EC">
              <w:t>Производственные зоны</w:t>
            </w:r>
          </w:p>
        </w:tc>
      </w:tr>
      <w:tr w:rsidR="00A31902" w:rsidRPr="002528EC" w:rsidTr="00A31902">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П-1</w:t>
            </w:r>
          </w:p>
        </w:tc>
        <w:tc>
          <w:tcPr>
            <w:tcW w:w="0" w:type="auto"/>
            <w:tcBorders>
              <w:top w:val="single" w:sz="4" w:space="0" w:color="auto"/>
              <w:left w:val="single" w:sz="4" w:space="0" w:color="auto"/>
              <w:bottom w:val="single" w:sz="4" w:space="0" w:color="auto"/>
              <w:right w:val="single" w:sz="4" w:space="0" w:color="auto"/>
            </w:tcBorders>
          </w:tcPr>
          <w:p w:rsidR="00A31902" w:rsidRPr="002528EC" w:rsidRDefault="00A31902" w:rsidP="002528EC">
            <w:pPr>
              <w:jc w:val="left"/>
              <w:rPr>
                <w:b/>
                <w:bCs/>
              </w:rPr>
            </w:pPr>
            <w:r w:rsidRPr="002528EC">
              <w:t xml:space="preserve">Зона производственно-коммунальных объектов </w:t>
            </w:r>
            <w:r w:rsidRPr="002528EC">
              <w:rPr>
                <w:lang w:val="en-US"/>
              </w:rPr>
              <w:t>II</w:t>
            </w:r>
            <w:r w:rsidRPr="002528EC">
              <w:t xml:space="preserve"> класса вредности</w:t>
            </w:r>
          </w:p>
        </w:tc>
      </w:tr>
      <w:tr w:rsidR="00A31902" w:rsidRPr="002528EC" w:rsidTr="00A31902">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П-2</w:t>
            </w:r>
          </w:p>
        </w:tc>
        <w:tc>
          <w:tcPr>
            <w:tcW w:w="0" w:type="auto"/>
            <w:tcBorders>
              <w:top w:val="single" w:sz="4" w:space="0" w:color="auto"/>
              <w:left w:val="single" w:sz="4" w:space="0" w:color="auto"/>
              <w:bottom w:val="single" w:sz="4" w:space="0" w:color="auto"/>
              <w:right w:val="single" w:sz="4" w:space="0" w:color="auto"/>
            </w:tcBorders>
          </w:tcPr>
          <w:p w:rsidR="00A31902" w:rsidRPr="002528EC" w:rsidRDefault="00A31902" w:rsidP="002528EC">
            <w:pPr>
              <w:jc w:val="left"/>
            </w:pPr>
            <w:r w:rsidRPr="002528EC">
              <w:t xml:space="preserve">Зона производственно-коммунальных объектов </w:t>
            </w:r>
            <w:r w:rsidRPr="002528EC">
              <w:rPr>
                <w:lang w:val="en-US"/>
              </w:rPr>
              <w:t>III</w:t>
            </w:r>
            <w:r w:rsidRPr="002528EC">
              <w:t xml:space="preserve"> класса вредности</w:t>
            </w:r>
          </w:p>
        </w:tc>
      </w:tr>
      <w:tr w:rsidR="00A31902" w:rsidRPr="002528EC" w:rsidTr="00A31902">
        <w:tc>
          <w:tcPr>
            <w:tcW w:w="0" w:type="auto"/>
            <w:gridSpan w:val="2"/>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jc w:val="left"/>
            </w:pPr>
            <w:r w:rsidRPr="002528EC">
              <w:t>Рекреационные зоны</w:t>
            </w:r>
          </w:p>
        </w:tc>
      </w:tr>
      <w:tr w:rsidR="00A31902" w:rsidRPr="002528EC" w:rsidTr="00A31902">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Р-1</w:t>
            </w:r>
          </w:p>
        </w:tc>
        <w:tc>
          <w:tcPr>
            <w:tcW w:w="0" w:type="auto"/>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Зона городских парков, скверов, садов, бульваров</w:t>
            </w:r>
          </w:p>
        </w:tc>
      </w:tr>
      <w:tr w:rsidR="00A31902" w:rsidRPr="002528EC" w:rsidTr="00A31902">
        <w:tc>
          <w:tcPr>
            <w:tcW w:w="0" w:type="auto"/>
            <w:gridSpan w:val="2"/>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jc w:val="left"/>
            </w:pPr>
            <w:r w:rsidRPr="002528EC">
              <w:t>Зоны сельскохозяйственного использования</w:t>
            </w:r>
          </w:p>
        </w:tc>
      </w:tr>
      <w:tr w:rsidR="00A31902" w:rsidRPr="002528EC" w:rsidTr="00A31902">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СХ-1</w:t>
            </w:r>
          </w:p>
        </w:tc>
        <w:tc>
          <w:tcPr>
            <w:tcW w:w="0" w:type="auto"/>
            <w:tcBorders>
              <w:top w:val="single" w:sz="4" w:space="0" w:color="auto"/>
              <w:left w:val="single" w:sz="4" w:space="0" w:color="auto"/>
              <w:bottom w:val="single" w:sz="4" w:space="0" w:color="auto"/>
              <w:right w:val="single" w:sz="4" w:space="0" w:color="auto"/>
            </w:tcBorders>
          </w:tcPr>
          <w:p w:rsidR="00A31902" w:rsidRPr="002528EC" w:rsidRDefault="00A31902" w:rsidP="002528EC">
            <w:pPr>
              <w:jc w:val="left"/>
            </w:pPr>
            <w:r w:rsidRPr="002528EC">
              <w:t>Зона садоводчеств и дачных участков</w:t>
            </w:r>
          </w:p>
        </w:tc>
      </w:tr>
      <w:tr w:rsidR="00A31902" w:rsidRPr="002528EC" w:rsidTr="00A31902">
        <w:tc>
          <w:tcPr>
            <w:tcW w:w="0" w:type="auto"/>
            <w:gridSpan w:val="2"/>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jc w:val="left"/>
            </w:pPr>
            <w:r w:rsidRPr="002528EC">
              <w:t>Зоны специального назначения</w:t>
            </w:r>
          </w:p>
        </w:tc>
      </w:tr>
      <w:tr w:rsidR="00A31902" w:rsidRPr="002528EC" w:rsidTr="00A31902">
        <w:tc>
          <w:tcPr>
            <w:tcW w:w="0" w:type="auto"/>
            <w:tcBorders>
              <w:top w:val="single" w:sz="4" w:space="0" w:color="auto"/>
              <w:left w:val="single" w:sz="4" w:space="0" w:color="auto"/>
              <w:bottom w:val="single" w:sz="4" w:space="0" w:color="auto"/>
              <w:right w:val="single" w:sz="4" w:space="0" w:color="auto"/>
            </w:tcBorders>
            <w:vAlign w:val="center"/>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СО-1</w:t>
            </w:r>
          </w:p>
        </w:tc>
        <w:tc>
          <w:tcPr>
            <w:tcW w:w="0" w:type="auto"/>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17"/>
              <w:jc w:val="left"/>
              <w:rPr>
                <w:rFonts w:ascii="Times New Roman" w:hAnsi="Times New Roman" w:cs="Times New Roman"/>
                <w:sz w:val="28"/>
                <w:szCs w:val="28"/>
              </w:rPr>
            </w:pPr>
            <w:r w:rsidRPr="002528EC">
              <w:rPr>
                <w:rFonts w:ascii="Times New Roman" w:hAnsi="Times New Roman" w:cs="Times New Roman"/>
                <w:sz w:val="28"/>
                <w:szCs w:val="28"/>
              </w:rPr>
              <w:t>Зона канализационных очистных сооружений</w:t>
            </w:r>
          </w:p>
        </w:tc>
      </w:tr>
    </w:tbl>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sectPr w:rsidR="00A31902" w:rsidRPr="002528EC" w:rsidSect="003D4AEB">
          <w:footerReference w:type="default" r:id="rId145"/>
          <w:footerReference w:type="first" r:id="rId146"/>
          <w:pgSz w:w="11906" w:h="16838"/>
          <w:pgMar w:top="851" w:right="851" w:bottom="851" w:left="1701" w:header="709" w:footer="709" w:gutter="0"/>
          <w:cols w:space="708"/>
          <w:titlePg/>
          <w:docGrid w:linePitch="360"/>
        </w:sectPr>
      </w:pPr>
    </w:p>
    <w:p w:rsidR="00A31902" w:rsidRPr="002528EC" w:rsidRDefault="00A31902" w:rsidP="002528EC">
      <w:pPr>
        <w:jc w:val="left"/>
      </w:pPr>
      <w:bookmarkStart w:id="199" w:name="_Toc525119645"/>
      <w:bookmarkStart w:id="200" w:name="_Toc531770318"/>
      <w:r w:rsidRPr="002528EC">
        <w:lastRenderedPageBreak/>
        <w:t>Статья 25. Перечень видов разрешенного использования земельных участков и объектов капитального строительства для соответствующих территориальных зон.</w:t>
      </w:r>
      <w:bookmarkEnd w:id="199"/>
      <w:bookmarkEnd w:id="200"/>
    </w:p>
    <w:p w:rsidR="00A31902" w:rsidRPr="002528EC" w:rsidRDefault="00A31902" w:rsidP="002528EC">
      <w:pPr>
        <w:jc w:val="left"/>
      </w:pPr>
      <w:bookmarkStart w:id="201" w:name="_Toc525119646"/>
      <w:bookmarkStart w:id="202" w:name="_Toc531770319"/>
      <w:r w:rsidRPr="002528EC">
        <w:t xml:space="preserve">Статья 25.1. Градостроительный регламент. </w:t>
      </w:r>
      <w:bookmarkEnd w:id="201"/>
      <w:r w:rsidRPr="002528EC">
        <w:t>Жилые зоны.</w:t>
      </w:r>
      <w:bookmarkEnd w:id="202"/>
    </w:p>
    <w:p w:rsidR="00A31902" w:rsidRPr="002528EC" w:rsidRDefault="00A31902" w:rsidP="002528EC">
      <w:pPr>
        <w:jc w:val="left"/>
      </w:pPr>
      <w:r w:rsidRPr="002528EC">
        <w:t>Зона застройки индивидуальными и блокированными жилыми домами - Ж-1</w:t>
      </w:r>
    </w:p>
    <w:p w:rsidR="00A31902" w:rsidRPr="002528EC" w:rsidRDefault="00A31902" w:rsidP="002528EC">
      <w:pPr>
        <w:jc w:val="left"/>
      </w:pPr>
      <w:r w:rsidRPr="002528EC">
        <w:t>Зоназастройкииндивидуальными,блокированнымиималоэтажнымижилымидомамивыделенадляобеспеченияправовыхусловийформированияжилыхрайоновизотдельно</w:t>
      </w:r>
      <w:r w:rsidRPr="002528EC">
        <w:rPr>
          <w:spacing w:val="-2"/>
        </w:rPr>
        <w:t>стоящих</w:t>
      </w:r>
      <w:r w:rsidRPr="002528EC">
        <w:t>жилыхдомов усадебного типа  сминимальноразрешенным набором услуг местного значения.</w:t>
      </w:r>
    </w:p>
    <w:p w:rsidR="00A31902" w:rsidRPr="002528EC" w:rsidRDefault="00A31902" w:rsidP="002528EC">
      <w:pPr>
        <w:jc w:val="left"/>
      </w:pPr>
      <w:r w:rsidRPr="002528EC">
        <w:t>ВзонеЖ-1могутразмещатьсяжилыедомавысотой</w:t>
      </w:r>
      <w:r w:rsidRPr="002528EC">
        <w:rPr>
          <w:spacing w:val="1"/>
        </w:rPr>
        <w:t>от</w:t>
      </w:r>
      <w:r w:rsidRPr="002528EC">
        <w:t>1до3этажей,преимущественноодноквартирныеиндивидуальныежилыедома,атакжедвухквартирныедомаижилыедоманаприусадебныхучасткахличногоподсобногохозяйства.Жилыедомамогутвключатьпомещениядляведенияличногоподсобногохозяйстваилииметьспециальныепомещениясместамиприложениятруда,  не</w:t>
      </w:r>
      <w:r w:rsidR="00830A4F">
        <w:t xml:space="preserve"> </w:t>
      </w:r>
      <w:r w:rsidRPr="002528EC">
        <w:t>оказывающими</w:t>
      </w:r>
      <w:r w:rsidR="00830A4F">
        <w:t xml:space="preserve"> </w:t>
      </w:r>
      <w:r w:rsidRPr="002528EC">
        <w:t>негативного</w:t>
      </w:r>
      <w:r w:rsidR="00830A4F">
        <w:t xml:space="preserve"> </w:t>
      </w:r>
      <w:r w:rsidRPr="002528EC">
        <w:t>воздействия</w:t>
      </w:r>
      <w:r w:rsidR="00830A4F">
        <w:t xml:space="preserve"> </w:t>
      </w:r>
      <w:r w:rsidRPr="002528EC">
        <w:t>на окружающую</w:t>
      </w:r>
      <w:r w:rsidR="00830A4F">
        <w:t xml:space="preserve"> </w:t>
      </w:r>
      <w:r w:rsidRPr="002528EC">
        <w:t>среду.</w:t>
      </w:r>
    </w:p>
    <w:p w:rsidR="00A31902" w:rsidRPr="002528EC" w:rsidRDefault="00A31902" w:rsidP="002528EC">
      <w:pPr>
        <w:jc w:val="left"/>
      </w:pPr>
      <w:r w:rsidRPr="002528EC">
        <w:t>Допускаетсяпристройкахозяйственногосарая,автостоянки,бани,теплицыкиндивидуальномуусадебномудомуссоблюдениемтребованийсанитарных,зооветеринарныхипротивопожарныхнорм.</w:t>
      </w:r>
    </w:p>
    <w:p w:rsidR="00A31902" w:rsidRPr="002528EC" w:rsidRDefault="00A31902" w:rsidP="002528EC">
      <w:pPr>
        <w:jc w:val="left"/>
      </w:pPr>
      <w:r w:rsidRPr="002528EC">
        <w:t>Видамразрешенногоиспользованияземельногоучасткатерриториальнойзоныиндивидуальнойусадебнойжилойзастройки</w:t>
      </w:r>
      <w:r w:rsidRPr="002528EC">
        <w:rPr>
          <w:spacing w:val="1"/>
        </w:rPr>
        <w:t>Ж-1,</w:t>
      </w:r>
      <w:r w:rsidRPr="002528EC">
        <w:t>выделеннойпоградостроительномузонированию,внаибольшейстепенисоответствуютвидыразрешенногоиспользованияземельногоучастка</w:t>
      </w:r>
      <w:r w:rsidRPr="002528EC">
        <w:rPr>
          <w:spacing w:val="1"/>
        </w:rPr>
        <w:t>по</w:t>
      </w:r>
      <w:r w:rsidRPr="002528EC">
        <w:t>приказуМинэкономразвитияРоссииот1сентября2014г.№540</w:t>
      </w:r>
      <w:r w:rsidRPr="002528EC">
        <w:rPr>
          <w:spacing w:val="-2"/>
        </w:rPr>
        <w:t>(в</w:t>
      </w:r>
      <w:r w:rsidRPr="002528EC">
        <w:t>редакцииот30.09.2015г.)«Обутвержденииклассификаторавидовразрешённогоиспользованияземельных участков(далее</w:t>
      </w:r>
      <w:r w:rsidR="00830A4F">
        <w:t xml:space="preserve"> </w:t>
      </w:r>
      <w:r w:rsidRPr="002528EC">
        <w:t>Классификатор):</w:t>
      </w:r>
    </w:p>
    <w:p w:rsidR="00A31902" w:rsidRPr="002528EC" w:rsidRDefault="00A31902" w:rsidP="002528EC">
      <w:pPr>
        <w:jc w:val="left"/>
      </w:pPr>
      <w:r w:rsidRPr="002528EC">
        <w:t>−дляиндивидуальногожилищногостроительстваскодом2.1(размещениеиндивидуальногожилогодома(дом,пригодныйдляпостоянногопроживания,высотойневышетрехнадземныхэтажей);выращиваниеплодовых,ягодных,овощных,бахчевых</w:t>
      </w:r>
      <w:r w:rsidRPr="002528EC">
        <w:rPr>
          <w:spacing w:val="1"/>
        </w:rPr>
        <w:t>или</w:t>
      </w:r>
      <w:r w:rsidRPr="002528EC">
        <w:t>иныхдекоративныхилисельскохозяйственныхкультур;размещениеиндивидуальныхгаражейиподсобныхсооружений;</w:t>
      </w:r>
    </w:p>
    <w:p w:rsidR="00A31902" w:rsidRPr="002528EC" w:rsidRDefault="00A31902" w:rsidP="002528EC">
      <w:pPr>
        <w:jc w:val="left"/>
      </w:pPr>
      <w:r w:rsidRPr="002528EC">
        <w:t>−дляведенияличногоподсобногохозяйстваскодом2.2(Размещениежилогодома,непредназначенногодляраздела на квартиры(дома, пригодные</w:t>
      </w:r>
      <w:r w:rsidR="00830A4F">
        <w:t xml:space="preserve"> </w:t>
      </w:r>
      <w:r w:rsidRPr="002528EC">
        <w:t>для</w:t>
      </w:r>
      <w:r w:rsidR="00830A4F">
        <w:t xml:space="preserve"> </w:t>
      </w:r>
      <w:r w:rsidRPr="002528EC">
        <w:t>постоянного проживанияивысотойневышетрехнадземныхэтажей);производствосельскохозяйственнойпродукции;размещениегаражаииныхвспомогательныхсооружений;содержаниесельскохозяйственныхживотных).</w:t>
      </w:r>
    </w:p>
    <w:p w:rsidR="00A31902" w:rsidRPr="002528EC" w:rsidRDefault="00A31902" w:rsidP="002528EC">
      <w:pPr>
        <w:jc w:val="left"/>
      </w:pPr>
      <w:r w:rsidRPr="002528EC">
        <w:t>ВзонеЖ-1</w:t>
      </w:r>
      <w:r w:rsidRPr="002528EC">
        <w:rPr>
          <w:spacing w:val="-1"/>
        </w:rPr>
        <w:t>индивидуальной</w:t>
      </w:r>
      <w:r w:rsidRPr="002528EC">
        <w:t>жилойзастройкимогут</w:t>
      </w:r>
      <w:r w:rsidRPr="002528EC">
        <w:rPr>
          <w:spacing w:val="-1"/>
        </w:rPr>
        <w:t>размещатьсяобъекты</w:t>
      </w:r>
      <w:r w:rsidRPr="002528EC">
        <w:t>капитального</w:t>
      </w:r>
      <w:r w:rsidRPr="002528EC">
        <w:rPr>
          <w:spacing w:val="-1"/>
        </w:rPr>
        <w:t>строительства,размещение</w:t>
      </w:r>
      <w:r w:rsidRPr="002528EC">
        <w:t xml:space="preserve">которых </w:t>
      </w:r>
      <w:r w:rsidRPr="002528EC">
        <w:rPr>
          <w:spacing w:val="-1"/>
        </w:rPr>
        <w:t>предусмотреновидамиразрешенногоиспользования</w:t>
      </w:r>
      <w:r w:rsidRPr="002528EC">
        <w:t>скодами3.1,3.2,3.3,3.4,3.4.1,3.5.1,3.6,3.7,3.10.1,4.1,4.3,4.4,4.6,4.7,4.9</w:t>
      </w:r>
      <w:r w:rsidRPr="002528EC">
        <w:rPr>
          <w:spacing w:val="-1"/>
        </w:rPr>
        <w:t>Классификатора,</w:t>
      </w:r>
      <w:r w:rsidRPr="002528EC">
        <w:t>еслиих</w:t>
      </w:r>
      <w:r w:rsidRPr="002528EC">
        <w:rPr>
          <w:spacing w:val="-1"/>
        </w:rPr>
        <w:t>размещение</w:t>
      </w:r>
      <w:r w:rsidRPr="002528EC">
        <w:t>связанос</w:t>
      </w:r>
      <w:r w:rsidRPr="002528EC">
        <w:rPr>
          <w:spacing w:val="-1"/>
        </w:rPr>
        <w:t>удовлетворениемповседневныхпотребностейжителей,</w:t>
      </w:r>
      <w:r w:rsidRPr="002528EC">
        <w:t>не</w:t>
      </w:r>
      <w:r w:rsidRPr="002528EC">
        <w:rPr>
          <w:spacing w:val="-1"/>
        </w:rPr>
        <w:t>причиняетвредаокружающейсреде</w:t>
      </w:r>
      <w:r w:rsidRPr="002528EC">
        <w:t>и</w:t>
      </w:r>
      <w:r w:rsidRPr="002528EC">
        <w:rPr>
          <w:spacing w:val="-1"/>
        </w:rPr>
        <w:t>санитарномублагополучию,</w:t>
      </w:r>
      <w:r w:rsidRPr="002528EC">
        <w:t>не</w:t>
      </w:r>
      <w:r w:rsidRPr="002528EC">
        <w:rPr>
          <w:spacing w:val="-1"/>
        </w:rPr>
        <w:t>причиняетсущественногонеудобстважителям,</w:t>
      </w:r>
      <w:r w:rsidRPr="002528EC">
        <w:t xml:space="preserve"> не</w:t>
      </w:r>
      <w:r w:rsidRPr="002528EC">
        <w:rPr>
          <w:spacing w:val="-1"/>
        </w:rPr>
        <w:t xml:space="preserve"> требует</w:t>
      </w:r>
      <w:r w:rsidR="00830A4F">
        <w:rPr>
          <w:spacing w:val="-1"/>
        </w:rPr>
        <w:t xml:space="preserve"> </w:t>
      </w:r>
      <w:r w:rsidRPr="002528EC">
        <w:rPr>
          <w:spacing w:val="-1"/>
        </w:rPr>
        <w:t>установления</w:t>
      </w:r>
      <w:r w:rsidR="00830A4F">
        <w:rPr>
          <w:spacing w:val="-1"/>
        </w:rPr>
        <w:t xml:space="preserve"> </w:t>
      </w:r>
      <w:r w:rsidRPr="002528EC">
        <w:rPr>
          <w:spacing w:val="-1"/>
        </w:rPr>
        <w:lastRenderedPageBreak/>
        <w:t>санитарной</w:t>
      </w:r>
      <w:r w:rsidRPr="002528EC">
        <w:t xml:space="preserve"> зоны</w:t>
      </w:r>
    </w:p>
    <w:p w:rsidR="00A31902" w:rsidRPr="002528EC" w:rsidRDefault="00A31902" w:rsidP="002528EC">
      <w:pPr>
        <w:jc w:val="left"/>
      </w:pPr>
      <w:r w:rsidRPr="002528EC">
        <w:t>ВзонеЖ-1индивидуальнойжилойзастройкимогутразмещатьсяобъектыкапитальногостроительствавцеляхобеспеченияфизическихиюридическихлицкоммунальнымиуслугами,вчастности:поставкиводы,тепла,электричества,газа, предоставленияуслугсвязи,отводаканализационныхстоков,очисткииуборкиобъектовнедвижимости(котельных,водозаборов,очистныхсооружений,насосныхстанций,водопроводов,линийэлектропередач,трансформаторныхподстанций,газопроводов,линийсвязи,телефонныхстанций,канализаций, стоянок,гаражей</w:t>
      </w:r>
      <w:r w:rsidR="00830A4F">
        <w:t xml:space="preserve"> </w:t>
      </w:r>
      <w:r w:rsidRPr="002528EC">
        <w:t>и мастерских</w:t>
      </w:r>
      <w:r w:rsidR="00830A4F">
        <w:t xml:space="preserve"> </w:t>
      </w:r>
      <w:r w:rsidRPr="002528EC">
        <w:t>для</w:t>
      </w:r>
      <w:r w:rsidR="00830A4F">
        <w:t xml:space="preserve"> </w:t>
      </w:r>
      <w:r w:rsidRPr="002528EC">
        <w:t>обслуживания уборочной и аварийной</w:t>
      </w:r>
      <w:r w:rsidR="00830A4F">
        <w:t xml:space="preserve"> </w:t>
      </w:r>
      <w:r w:rsidRPr="002528EC">
        <w:t>техники, а также зданий илипомещений,предназначенныхдляприемафизическихиюридическихлицвсвязиспредоставлениемим коммунальных</w:t>
      </w:r>
      <w:r w:rsidR="00830A4F">
        <w:t xml:space="preserve"> </w:t>
      </w:r>
      <w:r w:rsidRPr="002528EC">
        <w:t>услуг)-по</w:t>
      </w:r>
      <w:r w:rsidR="00830A4F">
        <w:t xml:space="preserve"> </w:t>
      </w:r>
      <w:r w:rsidRPr="002528EC">
        <w:t>Классификатору 3.1.</w:t>
      </w:r>
    </w:p>
    <w:p w:rsidR="00A31902" w:rsidRPr="002528EC" w:rsidRDefault="00A31902" w:rsidP="002528EC">
      <w:pPr>
        <w:pStyle w:val="af6"/>
        <w:numPr>
          <w:ilvl w:val="0"/>
          <w:numId w:val="2"/>
        </w:numPr>
        <w:ind w:hanging="18"/>
        <w:rPr>
          <w:rFonts w:ascii="Times New Roman" w:hAnsi="Times New Roman" w:cs="Times New Roman"/>
          <w:b/>
          <w:bCs/>
          <w:color w:val="000000" w:themeColor="text1"/>
          <w:sz w:val="28"/>
          <w:szCs w:val="28"/>
        </w:rPr>
      </w:pPr>
      <w:r w:rsidRPr="002528EC">
        <w:rPr>
          <w:rFonts w:ascii="Times New Roman" w:hAnsi="Times New Roman" w:cs="Times New Roman"/>
          <w:i/>
          <w:color w:val="000000" w:themeColor="text1"/>
          <w:sz w:val="28"/>
          <w:szCs w:val="28"/>
        </w:rPr>
        <w:t xml:space="preserve">  В  зоне  Ж  индивидуальной  жилой  застройки,  как  вспомогательные  виды использования  земельных  участков,  рекомендуется  проектировать  площадки:  для  игр  детей разного  возраста,  для  отдыха  взрослых,  занятий  физкультурой  и  спортом,  установки мусоросборников,  выгула  собак  и  другие  виды  в  соответствии  с Правилами  благоустройства  Новосокулакского сельского поселения.</w:t>
      </w:r>
    </w:p>
    <w:p w:rsidR="00A31902" w:rsidRPr="002528EC" w:rsidRDefault="00A31902" w:rsidP="002528EC">
      <w:pPr>
        <w:jc w:val="left"/>
      </w:pPr>
    </w:p>
    <w:p w:rsidR="00A31902" w:rsidRPr="002528EC" w:rsidRDefault="00A31902" w:rsidP="002528EC">
      <w:pPr>
        <w:jc w:val="left"/>
      </w:pPr>
    </w:p>
    <w:tbl>
      <w:tblPr>
        <w:tblW w:w="15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5"/>
        <w:gridCol w:w="2268"/>
        <w:gridCol w:w="708"/>
        <w:gridCol w:w="5387"/>
        <w:gridCol w:w="710"/>
        <w:gridCol w:w="5326"/>
        <w:gridCol w:w="141"/>
      </w:tblGrid>
      <w:tr w:rsidR="00A31902" w:rsidRPr="002528EC" w:rsidTr="00A31902">
        <w:trPr>
          <w:gridAfter w:val="1"/>
          <w:wAfter w:w="141" w:type="dxa"/>
          <w:trHeight w:hRule="exact" w:val="540"/>
        </w:trPr>
        <w:tc>
          <w:tcPr>
            <w:tcW w:w="535" w:type="dxa"/>
            <w:vMerge w:val="restart"/>
            <w:shd w:val="clear" w:color="auto" w:fill="D9D9D9"/>
          </w:tcPr>
          <w:p w:rsidR="00A31902" w:rsidRPr="002528EC" w:rsidRDefault="00A31902" w:rsidP="002528EC">
            <w:pPr>
              <w:pStyle w:val="TableParagraph"/>
              <w:jc w:val="left"/>
            </w:pPr>
            <w:r w:rsidRPr="002528EC">
              <w:t>№ п/п</w:t>
            </w:r>
          </w:p>
        </w:tc>
        <w:tc>
          <w:tcPr>
            <w:tcW w:w="2976" w:type="dxa"/>
            <w:gridSpan w:val="2"/>
            <w:shd w:val="clear" w:color="auto" w:fill="D9D9D9"/>
          </w:tcPr>
          <w:p w:rsidR="00A31902" w:rsidRPr="002528EC" w:rsidRDefault="00A31902" w:rsidP="002528EC">
            <w:pPr>
              <w:pStyle w:val="TableParagraph"/>
              <w:jc w:val="left"/>
            </w:pPr>
            <w:r w:rsidRPr="002528EC">
              <w:t>Виды разрешенногоиспользованияпоКлассификатору</w:t>
            </w:r>
          </w:p>
        </w:tc>
        <w:tc>
          <w:tcPr>
            <w:tcW w:w="6097" w:type="dxa"/>
            <w:gridSpan w:val="2"/>
            <w:shd w:val="clear" w:color="auto" w:fill="D9D9D9"/>
          </w:tcPr>
          <w:p w:rsidR="00A31902" w:rsidRPr="002528EC" w:rsidRDefault="00A31902" w:rsidP="002528EC">
            <w:pPr>
              <w:pStyle w:val="TableParagraph"/>
              <w:jc w:val="left"/>
            </w:pPr>
            <w:r w:rsidRPr="002528EC">
              <w:t>Описание вида разрешенногоиспользованияземельногоучастка</w:t>
            </w:r>
          </w:p>
        </w:tc>
        <w:tc>
          <w:tcPr>
            <w:tcW w:w="5326" w:type="dxa"/>
            <w:vMerge w:val="restart"/>
            <w:shd w:val="clear" w:color="auto" w:fill="D9D9D9"/>
          </w:tcPr>
          <w:p w:rsidR="00A31902" w:rsidRPr="002528EC" w:rsidRDefault="00A31902" w:rsidP="002528EC">
            <w:pPr>
              <w:pStyle w:val="TableParagraph"/>
              <w:jc w:val="left"/>
              <w:rPr>
                <w:lang w:val="ru-RU"/>
              </w:rPr>
            </w:pPr>
            <w:r w:rsidRPr="002528EC">
              <w:rPr>
                <w:lang w:val="ru-RU"/>
              </w:rPr>
              <w:t>Предельные (минимальные и (или)максимальные)размерыземельныхучастков и предельные параметры разрешенногостроительства,реконструкцииобъектов капитальногостроительства</w:t>
            </w:r>
          </w:p>
        </w:tc>
      </w:tr>
      <w:tr w:rsidR="00A31902" w:rsidRPr="002528EC" w:rsidTr="00A31902">
        <w:trPr>
          <w:gridAfter w:val="1"/>
          <w:wAfter w:w="141" w:type="dxa"/>
          <w:trHeight w:hRule="exact" w:val="446"/>
        </w:trPr>
        <w:tc>
          <w:tcPr>
            <w:tcW w:w="535" w:type="dxa"/>
            <w:vMerge/>
            <w:shd w:val="clear" w:color="auto" w:fill="D9D9D9"/>
          </w:tcPr>
          <w:p w:rsidR="00A31902" w:rsidRPr="002528EC" w:rsidRDefault="00A31902" w:rsidP="002528EC">
            <w:pPr>
              <w:jc w:val="left"/>
            </w:pPr>
          </w:p>
        </w:tc>
        <w:tc>
          <w:tcPr>
            <w:tcW w:w="2268" w:type="dxa"/>
            <w:shd w:val="clear" w:color="auto" w:fill="D9D9D9"/>
          </w:tcPr>
          <w:p w:rsidR="00A31902" w:rsidRPr="002528EC" w:rsidRDefault="00A31902" w:rsidP="002528EC">
            <w:pPr>
              <w:pStyle w:val="TableParagraph"/>
              <w:jc w:val="left"/>
            </w:pPr>
            <w:r w:rsidRPr="002528EC">
              <w:t>Наименование</w:t>
            </w:r>
          </w:p>
        </w:tc>
        <w:tc>
          <w:tcPr>
            <w:tcW w:w="708" w:type="dxa"/>
            <w:shd w:val="clear" w:color="auto" w:fill="D9D9D9"/>
          </w:tcPr>
          <w:p w:rsidR="00A31902" w:rsidRPr="002528EC" w:rsidRDefault="00A31902" w:rsidP="002528EC">
            <w:pPr>
              <w:pStyle w:val="TableParagraph"/>
              <w:jc w:val="left"/>
            </w:pPr>
            <w:r w:rsidRPr="002528EC">
              <w:t>Код</w:t>
            </w:r>
          </w:p>
        </w:tc>
        <w:tc>
          <w:tcPr>
            <w:tcW w:w="5387" w:type="dxa"/>
            <w:shd w:val="clear" w:color="auto" w:fill="D9D9D9"/>
          </w:tcPr>
          <w:p w:rsidR="00A31902" w:rsidRPr="002528EC" w:rsidRDefault="00A31902" w:rsidP="002528EC">
            <w:pPr>
              <w:pStyle w:val="TableParagraph"/>
              <w:jc w:val="left"/>
            </w:pPr>
            <w:r w:rsidRPr="002528EC">
              <w:t>Наименование</w:t>
            </w:r>
          </w:p>
        </w:tc>
        <w:tc>
          <w:tcPr>
            <w:tcW w:w="710" w:type="dxa"/>
            <w:shd w:val="clear" w:color="auto" w:fill="D9D9D9"/>
          </w:tcPr>
          <w:p w:rsidR="00A31902" w:rsidRPr="002528EC" w:rsidRDefault="00A31902" w:rsidP="002528EC">
            <w:pPr>
              <w:pStyle w:val="TableParagraph"/>
              <w:jc w:val="left"/>
            </w:pPr>
            <w:r w:rsidRPr="002528EC">
              <w:t>Код</w:t>
            </w:r>
          </w:p>
        </w:tc>
        <w:tc>
          <w:tcPr>
            <w:tcW w:w="5326" w:type="dxa"/>
            <w:vMerge/>
            <w:shd w:val="clear" w:color="auto" w:fill="D9D9D9"/>
          </w:tcPr>
          <w:p w:rsidR="00A31902" w:rsidRPr="002528EC" w:rsidRDefault="00A31902" w:rsidP="002528EC">
            <w:pPr>
              <w:jc w:val="left"/>
              <w:rPr>
                <w:lang w:val="en-US"/>
              </w:rPr>
            </w:pPr>
          </w:p>
        </w:tc>
      </w:tr>
      <w:tr w:rsidR="00A31902" w:rsidRPr="002528EC" w:rsidTr="00A31902">
        <w:trPr>
          <w:gridAfter w:val="1"/>
          <w:wAfter w:w="141" w:type="dxa"/>
          <w:trHeight w:hRule="exact" w:val="298"/>
        </w:trPr>
        <w:tc>
          <w:tcPr>
            <w:tcW w:w="14934" w:type="dxa"/>
            <w:gridSpan w:val="6"/>
          </w:tcPr>
          <w:p w:rsidR="00A31902" w:rsidRPr="002528EC" w:rsidRDefault="00A31902" w:rsidP="002528EC">
            <w:pPr>
              <w:pStyle w:val="TableParagraph"/>
              <w:jc w:val="left"/>
            </w:pPr>
            <w:r w:rsidRPr="002528EC">
              <w:t>СЕЛИТЕБНЫЕ ЗОНЫ</w:t>
            </w:r>
          </w:p>
        </w:tc>
      </w:tr>
      <w:tr w:rsidR="00A31902" w:rsidRPr="002528EC" w:rsidTr="00A31902">
        <w:trPr>
          <w:gridAfter w:val="1"/>
          <w:wAfter w:w="141" w:type="dxa"/>
          <w:trHeight w:hRule="exact" w:val="298"/>
        </w:trPr>
        <w:tc>
          <w:tcPr>
            <w:tcW w:w="14934" w:type="dxa"/>
            <w:gridSpan w:val="6"/>
          </w:tcPr>
          <w:p w:rsidR="00A31902" w:rsidRPr="002528EC" w:rsidRDefault="00A31902" w:rsidP="002528EC">
            <w:pPr>
              <w:pStyle w:val="TableParagraph"/>
              <w:jc w:val="left"/>
              <w:rPr>
                <w:lang w:val="ru-RU"/>
              </w:rPr>
            </w:pPr>
            <w:r w:rsidRPr="002528EC">
              <w:rPr>
                <w:lang w:val="ru-RU"/>
              </w:rPr>
              <w:t>ЗОНА ЖИЛОЙ ЗАСТРОЙКИ ИНДИВИДУАЛЬНЫМИ И БЛОКИРОВАННЫМИ ЖИЛЫМИ ДОМАМИ</w:t>
            </w:r>
          </w:p>
        </w:tc>
      </w:tr>
      <w:tr w:rsidR="00A31902" w:rsidRPr="002528EC" w:rsidTr="00A31902">
        <w:trPr>
          <w:gridAfter w:val="1"/>
          <w:wAfter w:w="141" w:type="dxa"/>
          <w:trHeight w:hRule="exact" w:val="295"/>
        </w:trPr>
        <w:tc>
          <w:tcPr>
            <w:tcW w:w="14934" w:type="dxa"/>
            <w:gridSpan w:val="6"/>
          </w:tcPr>
          <w:p w:rsidR="00A31902" w:rsidRPr="002528EC" w:rsidRDefault="00A31902" w:rsidP="002528EC">
            <w:pPr>
              <w:pStyle w:val="TableParagraph"/>
              <w:jc w:val="left"/>
            </w:pPr>
            <w:r w:rsidRPr="002528EC">
              <w:t>ОСНОВНЫЕВИДЫ</w:t>
            </w:r>
            <w:r w:rsidRPr="002528EC">
              <w:rPr>
                <w:spacing w:val="-1"/>
              </w:rPr>
              <w:t>РАЗРЕШЁННОГО</w:t>
            </w:r>
            <w:r w:rsidRPr="002528EC">
              <w:t>ИСПОЛЬЗОВАНИЯЗОНЫ</w:t>
            </w:r>
            <w:r w:rsidRPr="002528EC">
              <w:rPr>
                <w:spacing w:val="1"/>
              </w:rPr>
              <w:t>«Ж-1»</w:t>
            </w:r>
          </w:p>
        </w:tc>
      </w:tr>
      <w:tr w:rsidR="00A31902" w:rsidRPr="002528EC" w:rsidTr="00A31902">
        <w:trPr>
          <w:gridAfter w:val="1"/>
          <w:wAfter w:w="141" w:type="dxa"/>
          <w:trHeight w:hRule="exact" w:val="1253"/>
        </w:trPr>
        <w:tc>
          <w:tcPr>
            <w:tcW w:w="535" w:type="dxa"/>
          </w:tcPr>
          <w:p w:rsidR="00A31902" w:rsidRPr="002528EC" w:rsidRDefault="00A31902" w:rsidP="002528EC">
            <w:pPr>
              <w:pStyle w:val="TableParagraph"/>
              <w:jc w:val="left"/>
            </w:pPr>
            <w:r w:rsidRPr="002528EC">
              <w:t>1.</w:t>
            </w:r>
          </w:p>
        </w:tc>
        <w:tc>
          <w:tcPr>
            <w:tcW w:w="2268" w:type="dxa"/>
          </w:tcPr>
          <w:p w:rsidR="00A31902" w:rsidRPr="002528EC" w:rsidRDefault="00A31902" w:rsidP="002528EC">
            <w:pPr>
              <w:pStyle w:val="TableParagraph"/>
              <w:jc w:val="left"/>
            </w:pPr>
            <w:r w:rsidRPr="002528EC">
              <w:t>Дляиндивидуального</w:t>
            </w:r>
            <w:r w:rsidR="00156D64">
              <w:rPr>
                <w:lang w:val="ru-RU"/>
              </w:rPr>
              <w:t xml:space="preserve"> </w:t>
            </w:r>
            <w:r w:rsidRPr="002528EC">
              <w:t>жилищного</w:t>
            </w:r>
            <w:r w:rsidR="00156D64">
              <w:rPr>
                <w:lang w:val="ru-RU"/>
              </w:rPr>
              <w:t xml:space="preserve"> </w:t>
            </w:r>
            <w:r w:rsidRPr="002528EC">
              <w:t>строительства</w:t>
            </w:r>
          </w:p>
        </w:tc>
        <w:tc>
          <w:tcPr>
            <w:tcW w:w="708" w:type="dxa"/>
          </w:tcPr>
          <w:p w:rsidR="00A31902" w:rsidRPr="002528EC" w:rsidRDefault="00A31902" w:rsidP="002528EC">
            <w:pPr>
              <w:pStyle w:val="TableParagraph"/>
              <w:jc w:val="left"/>
            </w:pPr>
            <w:r w:rsidRPr="002528EC">
              <w:t>Ж-1</w:t>
            </w:r>
          </w:p>
        </w:tc>
        <w:tc>
          <w:tcPr>
            <w:tcW w:w="5387" w:type="dxa"/>
          </w:tcPr>
          <w:p w:rsidR="00A31902" w:rsidRPr="002528EC" w:rsidRDefault="00A31902" w:rsidP="002528EC">
            <w:pPr>
              <w:pStyle w:val="TableParagraph"/>
              <w:jc w:val="left"/>
              <w:rPr>
                <w:lang w:val="ru-RU"/>
              </w:rPr>
            </w:pPr>
            <w:r w:rsidRPr="002528EC">
              <w:rPr>
                <w:lang w:val="ru-RU"/>
              </w:rPr>
              <w:t>Размещение индивидуального жилогодома (дом,пригодныйдляпостоянногопроживания,высотой не выше трех надземныхэтажей);</w:t>
            </w:r>
          </w:p>
          <w:p w:rsidR="00A31902" w:rsidRPr="002528EC" w:rsidRDefault="00A31902" w:rsidP="002528EC">
            <w:pPr>
              <w:pStyle w:val="TableParagraph"/>
              <w:jc w:val="left"/>
              <w:rPr>
                <w:lang w:val="ru-RU"/>
              </w:rPr>
            </w:pPr>
            <w:r w:rsidRPr="002528EC">
              <w:rPr>
                <w:lang w:val="ru-RU"/>
              </w:rPr>
              <w:t>выращивание плодовых,ягодных,овощных,бахчевых или иныхдекоративных илисельскохозяйственных культур;</w:t>
            </w:r>
          </w:p>
          <w:p w:rsidR="00A31902" w:rsidRPr="002528EC" w:rsidRDefault="00A31902" w:rsidP="002528EC">
            <w:pPr>
              <w:pStyle w:val="TableParagraph"/>
              <w:jc w:val="left"/>
              <w:rPr>
                <w:lang w:val="ru-RU"/>
              </w:rPr>
            </w:pPr>
            <w:r w:rsidRPr="002528EC">
              <w:rPr>
                <w:lang w:val="ru-RU"/>
              </w:rPr>
              <w:t>размещение индивидуальных гаражейи подсобных сооружений</w:t>
            </w:r>
          </w:p>
        </w:tc>
        <w:tc>
          <w:tcPr>
            <w:tcW w:w="710" w:type="dxa"/>
          </w:tcPr>
          <w:p w:rsidR="00A31902" w:rsidRPr="002528EC" w:rsidRDefault="00A31902" w:rsidP="002528EC">
            <w:pPr>
              <w:pStyle w:val="TableParagraph"/>
              <w:jc w:val="left"/>
            </w:pPr>
            <w:r w:rsidRPr="002528EC">
              <w:t>2.1</w:t>
            </w:r>
          </w:p>
        </w:tc>
        <w:tc>
          <w:tcPr>
            <w:tcW w:w="5326" w:type="dxa"/>
            <w:vMerge w:val="restart"/>
          </w:tcPr>
          <w:p w:rsidR="00A31902" w:rsidRPr="002528EC" w:rsidRDefault="00A31902" w:rsidP="002528EC">
            <w:pPr>
              <w:pStyle w:val="TableParagraph"/>
              <w:jc w:val="left"/>
              <w:rPr>
                <w:lang w:val="ru-RU"/>
              </w:rPr>
            </w:pPr>
            <w:r w:rsidRPr="002528EC">
              <w:rPr>
                <w:lang w:val="ru-RU"/>
              </w:rPr>
              <w:t>1. Предельные(минимальныеи(или)максимальные) размерыземельныхучастков</w:t>
            </w:r>
          </w:p>
          <w:p w:rsidR="00A31902" w:rsidRPr="002528EC" w:rsidRDefault="00A31902" w:rsidP="002528EC">
            <w:pPr>
              <w:pStyle w:val="TableParagraph"/>
              <w:jc w:val="left"/>
              <w:rPr>
                <w:lang w:val="ru-RU"/>
              </w:rPr>
            </w:pPr>
            <w:r w:rsidRPr="002528EC">
              <w:rPr>
                <w:lang w:val="ru-RU"/>
              </w:rPr>
              <w:lastRenderedPageBreak/>
              <w:t>1.1 Минимальные- максимальныеразмеры земельныхучастков:</w:t>
            </w:r>
          </w:p>
          <w:p w:rsidR="00A31902" w:rsidRPr="002528EC" w:rsidRDefault="00A31902" w:rsidP="002528EC">
            <w:pPr>
              <w:pStyle w:val="af4"/>
              <w:jc w:val="left"/>
            </w:pPr>
            <w:r w:rsidRPr="002528EC">
              <w:t>ИЖС,предоставляемыхв собственность из земель,находящихсявмуниципальнойсобственности–0,05 га - 0,25 га;</w:t>
            </w:r>
          </w:p>
          <w:p w:rsidR="00A31902" w:rsidRPr="002528EC" w:rsidRDefault="00A31902" w:rsidP="002528EC">
            <w:pPr>
              <w:pStyle w:val="af4"/>
              <w:jc w:val="left"/>
            </w:pPr>
            <w:r w:rsidRPr="002528EC">
              <w:t>длямногоквартирныхжилыхдомов(на1квартиру)- 0,01га/- 0,06га;</w:t>
            </w:r>
          </w:p>
          <w:p w:rsidR="00A31902" w:rsidRPr="002528EC" w:rsidRDefault="00A31902" w:rsidP="002528EC">
            <w:pPr>
              <w:pStyle w:val="af4"/>
              <w:jc w:val="left"/>
            </w:pPr>
            <w:r w:rsidRPr="002528EC">
              <w:t>дляблокированногожилищногостроительства(на1квартиру)–0,1га -0,2га;</w:t>
            </w:r>
          </w:p>
          <w:p w:rsidR="00A31902" w:rsidRPr="002528EC" w:rsidRDefault="00A31902" w:rsidP="002528EC">
            <w:pPr>
              <w:pStyle w:val="af4"/>
              <w:jc w:val="left"/>
            </w:pPr>
            <w:r w:rsidRPr="002528EC">
              <w:t>дляведенияЛПХ,предоставляемыхвсобственность из земель,находящихсяв муниципальнойсобственности–(с правом возведенияжилогодома)–0,15га -1,0га;</w:t>
            </w:r>
          </w:p>
          <w:p w:rsidR="00A31902" w:rsidRPr="002528EC" w:rsidRDefault="00A31902" w:rsidP="002528EC">
            <w:pPr>
              <w:pStyle w:val="TableParagraph"/>
              <w:jc w:val="left"/>
              <w:rPr>
                <w:lang w:val="ru-RU"/>
              </w:rPr>
            </w:pPr>
            <w:r w:rsidRPr="002528EC">
              <w:rPr>
                <w:lang w:val="ru-RU"/>
              </w:rPr>
              <w:t>2.Минимальные отступызданий,строений и сооруженийотграницземельныхучастков:</w:t>
            </w:r>
          </w:p>
          <w:p w:rsidR="00A31902" w:rsidRPr="002528EC" w:rsidRDefault="00A31902" w:rsidP="002528EC">
            <w:pPr>
              <w:pStyle w:val="TableParagraph"/>
              <w:jc w:val="left"/>
            </w:pPr>
            <w:r w:rsidRPr="002528EC">
              <w:t>2.1 Вграницахнаселённыхпунктовжилойдомдолженотстоятьоткраснойлинии улиц неменее чем:</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 – 3 м.;</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pPr>
            <w:r w:rsidRPr="002528EC">
              <w:t>Расстояния междудомамивнутри квартала(группыдомов)принимаютсяв соответствии с нормативами противопожарнойбезопасности и нормативамиинсоляции, при этом расстояния(бытовые разрывы)между длиннымисторонамижилых домоввысотой 2-3этажадолжны быть не менее15м,междудлиннымисторонами и торцамиэтихже зданий с окнами изжилых комнат–не менее10м. В условиях реконструкции и в другихсложныхградостроительныхусловияхуказанные расстояниямогутбытьсокращены при соблюдениинормативамиинсоляции иосвещенности и обеспечении</w:t>
            </w:r>
            <w:r w:rsidRPr="002528EC">
              <w:rPr>
                <w:spacing w:val="1"/>
              </w:rPr>
              <w:t>не</w:t>
            </w:r>
            <w:r w:rsidRPr="002528EC">
              <w:t xml:space="preserve"> просматриваемости жилыхпомещенийокнов окно.</w:t>
            </w:r>
          </w:p>
          <w:p w:rsidR="00A31902" w:rsidRPr="002528EC" w:rsidRDefault="00A31902" w:rsidP="002528EC">
            <w:pPr>
              <w:pStyle w:val="af4"/>
              <w:jc w:val="left"/>
            </w:pPr>
            <w:r w:rsidRPr="002528EC">
              <w:rPr>
                <w:spacing w:val="-2"/>
              </w:rPr>
              <w:t>От</w:t>
            </w:r>
            <w:r w:rsidRPr="002528EC">
              <w:t>краснойлинии проездов–не менеечемна3м</w:t>
            </w:r>
          </w:p>
          <w:p w:rsidR="00A31902" w:rsidRPr="002528EC" w:rsidRDefault="00A31902" w:rsidP="002528EC">
            <w:pPr>
              <w:pStyle w:val="af4"/>
              <w:jc w:val="left"/>
            </w:pPr>
            <w:r w:rsidRPr="002528EC">
              <w:t>Расстояниеот хозяйственныхпостроек(гараж,летняякухня,</w:t>
            </w:r>
          </w:p>
        </w:tc>
      </w:tr>
      <w:tr w:rsidR="00A31902" w:rsidRPr="002528EC" w:rsidTr="00A31902">
        <w:trPr>
          <w:gridAfter w:val="1"/>
          <w:wAfter w:w="141" w:type="dxa"/>
          <w:trHeight w:hRule="exact" w:val="2700"/>
        </w:trPr>
        <w:tc>
          <w:tcPr>
            <w:tcW w:w="535" w:type="dxa"/>
          </w:tcPr>
          <w:p w:rsidR="00A31902" w:rsidRPr="002528EC" w:rsidRDefault="00A31902" w:rsidP="002528EC">
            <w:pPr>
              <w:pStyle w:val="TableParagraph"/>
              <w:jc w:val="left"/>
            </w:pPr>
            <w:r w:rsidRPr="002528EC">
              <w:lastRenderedPageBreak/>
              <w:t>2.</w:t>
            </w:r>
          </w:p>
        </w:tc>
        <w:tc>
          <w:tcPr>
            <w:tcW w:w="2268" w:type="dxa"/>
          </w:tcPr>
          <w:p w:rsidR="00A31902" w:rsidRPr="002528EC" w:rsidRDefault="00A31902" w:rsidP="002528EC">
            <w:pPr>
              <w:pStyle w:val="TableParagraph"/>
              <w:jc w:val="left"/>
            </w:pPr>
            <w:r w:rsidRPr="002528EC">
              <w:t>Малоэтажнаямногоквартирнаяжилаязастройка</w:t>
            </w:r>
          </w:p>
        </w:tc>
        <w:tc>
          <w:tcPr>
            <w:tcW w:w="708" w:type="dxa"/>
          </w:tcPr>
          <w:p w:rsidR="00A31902" w:rsidRPr="002528EC" w:rsidRDefault="00A31902" w:rsidP="002528EC">
            <w:pPr>
              <w:pStyle w:val="TableParagraph"/>
              <w:jc w:val="left"/>
            </w:pPr>
            <w:r w:rsidRPr="002528EC">
              <w:t>Ж-1</w:t>
            </w:r>
          </w:p>
        </w:tc>
        <w:tc>
          <w:tcPr>
            <w:tcW w:w="5387" w:type="dxa"/>
          </w:tcPr>
          <w:p w:rsidR="00A31902" w:rsidRPr="002528EC" w:rsidRDefault="00A31902" w:rsidP="002528EC">
            <w:pPr>
              <w:pStyle w:val="TableParagraph"/>
              <w:jc w:val="left"/>
              <w:rPr>
                <w:lang w:val="ru-RU"/>
              </w:rPr>
            </w:pPr>
            <w:r w:rsidRPr="002528EC">
              <w:rPr>
                <w:lang w:val="ru-RU"/>
              </w:rPr>
              <w:t>Размещение малоэтажногомногоквартирногожилогодома (дом,пригодныйдляпостоянногопроживания,высотой до3этажей,включаямансардный);</w:t>
            </w:r>
          </w:p>
          <w:p w:rsidR="00A31902" w:rsidRPr="002528EC" w:rsidRDefault="00A31902" w:rsidP="002528EC">
            <w:pPr>
              <w:pStyle w:val="TableParagraph"/>
              <w:jc w:val="left"/>
              <w:rPr>
                <w:lang w:val="ru-RU"/>
              </w:rPr>
            </w:pPr>
            <w:r w:rsidRPr="002528EC">
              <w:rPr>
                <w:lang w:val="ru-RU"/>
              </w:rPr>
              <w:t>разведение декоративных и плодовых деревьев,овощных иягодных культур;</w:t>
            </w:r>
          </w:p>
          <w:p w:rsidR="00A31902" w:rsidRPr="002528EC" w:rsidRDefault="00A31902" w:rsidP="002528EC">
            <w:pPr>
              <w:pStyle w:val="TableParagraph"/>
              <w:jc w:val="left"/>
              <w:rPr>
                <w:lang w:val="ru-RU"/>
              </w:rPr>
            </w:pPr>
            <w:r w:rsidRPr="002528EC">
              <w:rPr>
                <w:lang w:val="ru-RU"/>
              </w:rPr>
              <w:t>размещение индивидуальных гаражейи иныхвспомогательныхсооружений;</w:t>
            </w:r>
          </w:p>
          <w:p w:rsidR="00A31902" w:rsidRPr="002528EC" w:rsidRDefault="00A31902" w:rsidP="002528EC">
            <w:pPr>
              <w:pStyle w:val="TableParagraph"/>
              <w:jc w:val="left"/>
              <w:rPr>
                <w:lang w:val="ru-RU"/>
              </w:rPr>
            </w:pPr>
            <w:r w:rsidRPr="002528EC">
              <w:rPr>
                <w:lang w:val="ru-RU"/>
              </w:rPr>
              <w:t>обустройствоспортивных и детскихплощадок,площадок отдыха;размещение объектов обслуживанияжилой застройкивовстроенных,пристроенных и встроенно-пристроенныхпомещениях малоэтажногомногоквартирногодома,если общаяплощадьтакихпомещений вмалоэтажном многоквартирном домене составляетболее 15%общей площади помещенийдома</w:t>
            </w:r>
          </w:p>
        </w:tc>
        <w:tc>
          <w:tcPr>
            <w:tcW w:w="710" w:type="dxa"/>
          </w:tcPr>
          <w:p w:rsidR="00A31902" w:rsidRPr="002528EC" w:rsidRDefault="00A31902" w:rsidP="002528EC">
            <w:pPr>
              <w:pStyle w:val="TableParagraph"/>
              <w:jc w:val="left"/>
            </w:pPr>
            <w:r w:rsidRPr="002528EC">
              <w:t>2.1.1</w:t>
            </w:r>
          </w:p>
        </w:tc>
        <w:tc>
          <w:tcPr>
            <w:tcW w:w="5326" w:type="dxa"/>
            <w:vMerge/>
          </w:tcPr>
          <w:p w:rsidR="00A31902" w:rsidRPr="002528EC" w:rsidRDefault="00A31902" w:rsidP="002528EC">
            <w:pPr>
              <w:jc w:val="left"/>
              <w:rPr>
                <w:lang w:val="en-US"/>
              </w:rPr>
            </w:pPr>
          </w:p>
        </w:tc>
      </w:tr>
      <w:tr w:rsidR="00A31902" w:rsidRPr="002528EC" w:rsidTr="00A31902">
        <w:trPr>
          <w:gridAfter w:val="1"/>
          <w:wAfter w:w="141" w:type="dxa"/>
          <w:trHeight w:hRule="exact" w:val="3398"/>
        </w:trPr>
        <w:tc>
          <w:tcPr>
            <w:tcW w:w="535" w:type="dxa"/>
          </w:tcPr>
          <w:p w:rsidR="00A31902" w:rsidRPr="002528EC" w:rsidRDefault="00A31902" w:rsidP="002528EC">
            <w:pPr>
              <w:pStyle w:val="TableParagraph"/>
              <w:jc w:val="left"/>
            </w:pPr>
            <w:r w:rsidRPr="002528EC">
              <w:lastRenderedPageBreak/>
              <w:t>3.</w:t>
            </w:r>
          </w:p>
        </w:tc>
        <w:tc>
          <w:tcPr>
            <w:tcW w:w="2268" w:type="dxa"/>
          </w:tcPr>
          <w:p w:rsidR="00A31902" w:rsidRPr="002528EC" w:rsidRDefault="00A31902" w:rsidP="002528EC">
            <w:pPr>
              <w:pStyle w:val="TableParagraph"/>
              <w:jc w:val="left"/>
            </w:pPr>
            <w:r w:rsidRPr="002528EC">
              <w:t>Блокированнаяжилаязастройка</w:t>
            </w:r>
          </w:p>
        </w:tc>
        <w:tc>
          <w:tcPr>
            <w:tcW w:w="708" w:type="dxa"/>
          </w:tcPr>
          <w:p w:rsidR="00A31902" w:rsidRPr="002528EC" w:rsidRDefault="00A31902" w:rsidP="002528EC">
            <w:pPr>
              <w:pStyle w:val="TableParagraph"/>
              <w:jc w:val="left"/>
            </w:pPr>
            <w:r w:rsidRPr="002528EC">
              <w:t>Ж-1</w:t>
            </w:r>
          </w:p>
        </w:tc>
        <w:tc>
          <w:tcPr>
            <w:tcW w:w="5387" w:type="dxa"/>
          </w:tcPr>
          <w:p w:rsidR="00A31902" w:rsidRPr="002528EC" w:rsidRDefault="00A31902" w:rsidP="002528EC">
            <w:pPr>
              <w:pStyle w:val="TableParagraph"/>
              <w:jc w:val="left"/>
              <w:rPr>
                <w:lang w:val="ru-RU"/>
              </w:rPr>
            </w:pPr>
            <w:r w:rsidRPr="002528EC">
              <w:rPr>
                <w:lang w:val="ru-RU"/>
              </w:rPr>
              <w:t>Размещение жилогодома, не предназначенногодляраздела наквартиры,имеющегооднуилинесколькообщихстен с соседнимижилымидомами(количествомэтажей не более чем три, приобщем количестве совмещенных домов не более десяти и каждыйиз которых предназначендляпроживанияоднойсемьи,имеетобщую стену(общие стены) безпроемов с соседнимблоком илисоседнимиблоками,расположен на отдельном земельномучасткеи имеетвыход натерриториюобщегопользования(жилые домаблокированнойзастройки);</w:t>
            </w:r>
          </w:p>
          <w:p w:rsidR="00A31902" w:rsidRPr="002528EC" w:rsidRDefault="00A31902" w:rsidP="002528EC">
            <w:pPr>
              <w:pStyle w:val="TableParagraph"/>
              <w:jc w:val="left"/>
              <w:rPr>
                <w:lang w:val="ru-RU"/>
              </w:rPr>
            </w:pPr>
            <w:r w:rsidRPr="002528EC">
              <w:rPr>
                <w:lang w:val="ru-RU"/>
              </w:rPr>
              <w:t>разведение декоративных и плодовых деревьев,овощных иягодных культур;</w:t>
            </w:r>
          </w:p>
          <w:p w:rsidR="00A31902" w:rsidRPr="002528EC" w:rsidRDefault="00A31902" w:rsidP="002528EC">
            <w:pPr>
              <w:pStyle w:val="TableParagraph"/>
              <w:jc w:val="left"/>
              <w:rPr>
                <w:lang w:val="ru-RU"/>
              </w:rPr>
            </w:pPr>
            <w:r w:rsidRPr="002528EC">
              <w:rPr>
                <w:lang w:val="ru-RU"/>
              </w:rPr>
              <w:t>размещение индивидуальных гаражейи иныхвспомогательныхсооружений;</w:t>
            </w:r>
          </w:p>
          <w:p w:rsidR="00A31902" w:rsidRPr="002528EC" w:rsidRDefault="00A31902" w:rsidP="002528EC">
            <w:pPr>
              <w:pStyle w:val="TableParagraph"/>
              <w:jc w:val="left"/>
              <w:rPr>
                <w:lang w:val="ru-RU"/>
              </w:rPr>
            </w:pPr>
            <w:r w:rsidRPr="002528EC">
              <w:rPr>
                <w:lang w:val="ru-RU"/>
              </w:rPr>
              <w:t>обустройствоспортивных и детскихплощадок,площадок отдыха</w:t>
            </w:r>
          </w:p>
        </w:tc>
        <w:tc>
          <w:tcPr>
            <w:tcW w:w="710" w:type="dxa"/>
          </w:tcPr>
          <w:p w:rsidR="00A31902" w:rsidRPr="002528EC" w:rsidRDefault="00A31902" w:rsidP="002528EC">
            <w:pPr>
              <w:pStyle w:val="TableParagraph"/>
              <w:jc w:val="left"/>
            </w:pPr>
            <w:r w:rsidRPr="002528EC">
              <w:t>2.3</w:t>
            </w:r>
          </w:p>
        </w:tc>
        <w:tc>
          <w:tcPr>
            <w:tcW w:w="5326" w:type="dxa"/>
            <w:vMerge/>
          </w:tcPr>
          <w:p w:rsidR="00A31902" w:rsidRPr="002528EC" w:rsidRDefault="00A31902" w:rsidP="002528EC">
            <w:pPr>
              <w:jc w:val="left"/>
              <w:rPr>
                <w:lang w:val="en-US"/>
              </w:rPr>
            </w:pPr>
          </w:p>
        </w:tc>
      </w:tr>
      <w:tr w:rsidR="00A31902" w:rsidRPr="002528EC" w:rsidTr="00A3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10219"/>
        </w:trPr>
        <w:tc>
          <w:tcPr>
            <w:tcW w:w="535"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lastRenderedPageBreak/>
              <w:t>4.</w:t>
            </w:r>
          </w:p>
        </w:tc>
        <w:tc>
          <w:tcPr>
            <w:tcW w:w="2268"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Дляведенияличногоподсобного хозяйства</w:t>
            </w:r>
          </w:p>
        </w:tc>
        <w:tc>
          <w:tcPr>
            <w:tcW w:w="708"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Ж-1</w:t>
            </w:r>
          </w:p>
        </w:tc>
        <w:tc>
          <w:tcPr>
            <w:tcW w:w="5387"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 жилогодома, не предназначенногодляраздела наквартиры (дома,пригодные дляпостоянного проживанияивысотой не выше трех надземных этажей);</w:t>
            </w:r>
          </w:p>
          <w:p w:rsidR="00A31902" w:rsidRPr="002528EC" w:rsidRDefault="00A31902" w:rsidP="002528EC">
            <w:pPr>
              <w:pStyle w:val="TableParagraph"/>
              <w:jc w:val="left"/>
              <w:rPr>
                <w:lang w:val="ru-RU"/>
              </w:rPr>
            </w:pPr>
            <w:r w:rsidRPr="002528EC">
              <w:rPr>
                <w:lang w:val="ru-RU"/>
              </w:rPr>
              <w:t>производствосельскохозяйственнойпродукции;размещение гаража и иных вспомогательных сооружений;содержание сельскохозяйственных животных</w:t>
            </w:r>
          </w:p>
        </w:tc>
        <w:tc>
          <w:tcPr>
            <w:tcW w:w="71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2.2</w:t>
            </w:r>
          </w:p>
        </w:tc>
        <w:tc>
          <w:tcPr>
            <w:tcW w:w="5467"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теплица,баня).докрасныхлинийулици проездов должнобыть:</w:t>
            </w:r>
          </w:p>
          <w:p w:rsidR="00A31902" w:rsidRPr="002528EC" w:rsidRDefault="00A31902" w:rsidP="002528EC">
            <w:pPr>
              <w:pStyle w:val="af4"/>
              <w:jc w:val="left"/>
              <w:rPr>
                <w:strike/>
              </w:rPr>
            </w:pPr>
            <w:r w:rsidRPr="002528EC">
              <w:t>в существующейзастройке- в соответствиисосложившейсялиниейзастройкипокаждойулице – не менее 4м.</w:t>
            </w:r>
          </w:p>
          <w:p w:rsidR="00A31902" w:rsidRPr="002528EC" w:rsidRDefault="00A31902" w:rsidP="002528EC">
            <w:pPr>
              <w:pStyle w:val="TableParagraph"/>
              <w:jc w:val="left"/>
              <w:rPr>
                <w:lang w:val="ru-RU"/>
              </w:rPr>
            </w:pPr>
            <w:r w:rsidRPr="002528EC">
              <w:rPr>
                <w:lang w:val="ru-RU"/>
              </w:rPr>
              <w:t>вновойзастройке:</w:t>
            </w:r>
          </w:p>
          <w:p w:rsidR="00A31902" w:rsidRPr="002528EC" w:rsidRDefault="00A31902" w:rsidP="002528EC">
            <w:pPr>
              <w:pStyle w:val="af4"/>
              <w:jc w:val="left"/>
            </w:pPr>
            <w:r w:rsidRPr="002528EC">
              <w:t>неменее 5м для</w:t>
            </w:r>
            <w:r w:rsidRPr="002528EC">
              <w:rPr>
                <w:spacing w:val="-2"/>
              </w:rPr>
              <w:t>улиц;</w:t>
            </w:r>
          </w:p>
          <w:p w:rsidR="00A31902" w:rsidRPr="002528EC" w:rsidRDefault="00A31902" w:rsidP="002528EC">
            <w:pPr>
              <w:pStyle w:val="af4"/>
              <w:jc w:val="left"/>
            </w:pPr>
            <w:r w:rsidRPr="002528EC">
              <w:t>не менее3мдо проездов</w:t>
            </w:r>
          </w:p>
          <w:p w:rsidR="00A31902" w:rsidRPr="002528EC" w:rsidRDefault="00A31902" w:rsidP="002528EC">
            <w:pPr>
              <w:pStyle w:val="TableParagraph"/>
              <w:jc w:val="left"/>
              <w:rPr>
                <w:lang w:val="ru-RU"/>
              </w:rPr>
            </w:pPr>
            <w:r w:rsidRPr="002528EC">
              <w:rPr>
                <w:lang w:val="ru-RU"/>
              </w:rPr>
              <w:t>2.5 Расстояниеотхозяйственныхпостроек(хозяйственный сарайдлясодержанияскота и птицы,инвентаря;складгрубых кормов,строительных материалов) до красныхлинийулици проездовдолжнобыть:</w:t>
            </w:r>
          </w:p>
          <w:p w:rsidR="00A31902" w:rsidRPr="002528EC" w:rsidRDefault="00A31902" w:rsidP="002528EC">
            <w:pPr>
              <w:pStyle w:val="TableParagraph"/>
              <w:jc w:val="left"/>
              <w:rPr>
                <w:lang w:val="ru-RU"/>
              </w:rPr>
            </w:pPr>
            <w:r w:rsidRPr="002528EC">
              <w:rPr>
                <w:lang w:val="ru-RU"/>
              </w:rPr>
              <w:t>- не ближе створа тыльного(дворового)фасада жилогодома;</w:t>
            </w:r>
          </w:p>
          <w:p w:rsidR="00A31902" w:rsidRPr="002528EC" w:rsidRDefault="00A31902" w:rsidP="002528EC">
            <w:pPr>
              <w:pStyle w:val="TableParagraph"/>
              <w:jc w:val="left"/>
              <w:rPr>
                <w:lang w:val="ru-RU"/>
              </w:rPr>
            </w:pPr>
            <w:r w:rsidRPr="002528EC">
              <w:rPr>
                <w:lang w:val="ru-RU"/>
              </w:rPr>
              <w:t>2.6Расстояниедограницысоседнегоземельногоучасткадолжнобытьне менее:</w:t>
            </w:r>
          </w:p>
          <w:p w:rsidR="00A31902" w:rsidRPr="002528EC" w:rsidRDefault="00A31902" w:rsidP="002528EC">
            <w:pPr>
              <w:pStyle w:val="af4"/>
              <w:jc w:val="left"/>
            </w:pPr>
            <w:r w:rsidRPr="002528EC">
              <w:t>от жилогодома–3м;</w:t>
            </w:r>
          </w:p>
          <w:p w:rsidR="00A31902" w:rsidRPr="002528EC" w:rsidRDefault="00A31902" w:rsidP="002528EC">
            <w:pPr>
              <w:pStyle w:val="af4"/>
              <w:jc w:val="left"/>
            </w:pPr>
            <w:r w:rsidRPr="002528EC">
              <w:t>от постройкидлясодержанияскота и птицы–4м;</w:t>
            </w:r>
          </w:p>
          <w:p w:rsidR="00A31902" w:rsidRPr="002528EC" w:rsidRDefault="00A31902" w:rsidP="002528EC">
            <w:pPr>
              <w:pStyle w:val="af4"/>
              <w:jc w:val="left"/>
            </w:pPr>
            <w:r w:rsidRPr="002528EC">
              <w:t>от бань,автостоянок и прочихпостроек–1м.</w:t>
            </w:r>
          </w:p>
          <w:p w:rsidR="00A31902" w:rsidRPr="002528EC" w:rsidRDefault="00A31902" w:rsidP="002528EC">
            <w:pPr>
              <w:pStyle w:val="af4"/>
              <w:jc w:val="left"/>
            </w:pPr>
            <w:r w:rsidRPr="002528EC">
              <w:t>от стволов деревьев:</w:t>
            </w:r>
          </w:p>
          <w:p w:rsidR="00A31902" w:rsidRPr="002528EC" w:rsidRDefault="00A31902" w:rsidP="002528EC">
            <w:pPr>
              <w:pStyle w:val="af4"/>
              <w:jc w:val="left"/>
            </w:pPr>
            <w:r w:rsidRPr="002528EC">
              <w:t>высокорослых–4м;</w:t>
            </w:r>
          </w:p>
          <w:p w:rsidR="00A31902" w:rsidRPr="002528EC" w:rsidRDefault="00A31902" w:rsidP="002528EC">
            <w:pPr>
              <w:pStyle w:val="af4"/>
              <w:jc w:val="left"/>
            </w:pPr>
            <w:r w:rsidRPr="002528EC">
              <w:t>среднерослых–2м;</w:t>
            </w:r>
          </w:p>
          <w:p w:rsidR="00A31902" w:rsidRPr="002528EC" w:rsidRDefault="00A31902" w:rsidP="002528EC">
            <w:pPr>
              <w:pStyle w:val="af4"/>
              <w:jc w:val="left"/>
            </w:pPr>
            <w:r w:rsidRPr="002528EC">
              <w:t>от кустарника–1м.</w:t>
            </w:r>
          </w:p>
          <w:p w:rsidR="00A31902" w:rsidRPr="002528EC" w:rsidRDefault="00A31902" w:rsidP="002528EC">
            <w:pPr>
              <w:pStyle w:val="af4"/>
              <w:jc w:val="left"/>
            </w:pPr>
            <w:r w:rsidRPr="002528EC">
              <w:t>Допускаетсярасположениехозяйственныхпостроекнасмежныхземельныхучасткахповзаимномусогласиюдомовладельцевприновомстроительстве, реконструкции, сучётомпротивопожарныхтребований, и при проведении общественных слушаний – на расстоянии до 1,5м.</w:t>
            </w:r>
          </w:p>
          <w:p w:rsidR="00A31902" w:rsidRPr="002528EC" w:rsidRDefault="00A31902" w:rsidP="002528EC">
            <w:pPr>
              <w:pStyle w:val="af4"/>
              <w:jc w:val="left"/>
            </w:pPr>
            <w:r w:rsidRPr="002528EC">
              <w:t>Пасеки(ульи) натерритории населенныхпунктовдолжныразмещатьсянарасстоянии неменее10мот границсоседнегоземельногоучастка и неменее 50мот жилых помещений.Территорияпасеки(ульев)должна иметь сплошное ограждениевысотой не менее2м.</w:t>
            </w:r>
          </w:p>
          <w:p w:rsidR="00A31902" w:rsidRPr="002528EC" w:rsidRDefault="00A31902" w:rsidP="002528EC">
            <w:pPr>
              <w:pStyle w:val="TableParagraph"/>
              <w:jc w:val="left"/>
              <w:rPr>
                <w:lang w:val="ru-RU"/>
              </w:rPr>
            </w:pPr>
            <w:r w:rsidRPr="002528EC">
              <w:rPr>
                <w:lang w:val="ru-RU"/>
              </w:rPr>
              <w:t>Размещениеульевназемельныхучасткахнарасстояниименее10мотграницы соседнегоземельногоучастка допускается:</w:t>
            </w:r>
          </w:p>
          <w:p w:rsidR="00A31902" w:rsidRPr="002528EC" w:rsidRDefault="00A31902" w:rsidP="002528EC">
            <w:pPr>
              <w:pStyle w:val="af4"/>
              <w:jc w:val="left"/>
            </w:pPr>
            <w:r w:rsidRPr="002528EC">
              <w:t>при размещенииульев навысоте не менее2м;</w:t>
            </w:r>
          </w:p>
          <w:p w:rsidR="00A31902" w:rsidRPr="002528EC" w:rsidRDefault="00A31902" w:rsidP="002528EC">
            <w:pPr>
              <w:pStyle w:val="af4"/>
              <w:jc w:val="left"/>
            </w:pPr>
            <w:r w:rsidRPr="002528EC">
              <w:t>сотделениемихзданием,строением,сооружением,густымкустарником высотой не менее 2м.</w:t>
            </w:r>
          </w:p>
          <w:p w:rsidR="00A31902" w:rsidRPr="002528EC" w:rsidRDefault="00A31902" w:rsidP="002528EC">
            <w:pPr>
              <w:pStyle w:val="TableParagraph"/>
              <w:jc w:val="left"/>
              <w:rPr>
                <w:lang w:val="ru-RU"/>
              </w:rPr>
            </w:pPr>
            <w:r w:rsidRPr="002528EC">
              <w:rPr>
                <w:lang w:val="ru-RU"/>
              </w:rPr>
              <w:t>3. Предельноеколичество этажейилипредельнаявысота зданий,строений,сооружений:</w:t>
            </w:r>
          </w:p>
          <w:p w:rsidR="00A31902" w:rsidRPr="002528EC" w:rsidRDefault="00A31902" w:rsidP="002528EC">
            <w:pPr>
              <w:pStyle w:val="TableParagraph"/>
              <w:jc w:val="left"/>
              <w:rPr>
                <w:lang w:val="ru-RU"/>
              </w:rPr>
            </w:pPr>
            <w:r w:rsidRPr="002528EC">
              <w:rPr>
                <w:lang w:val="ru-RU"/>
              </w:rPr>
              <w:t>3.1максимальноеколичествоэтажейиндивидуальныходноквартирныхи двухквартирных жилыхдомов–3этажа.</w:t>
            </w:r>
          </w:p>
          <w:p w:rsidR="00A31902" w:rsidRPr="002528EC" w:rsidRDefault="00A31902" w:rsidP="002528EC">
            <w:pPr>
              <w:pStyle w:val="TableParagraph"/>
              <w:jc w:val="left"/>
              <w:rPr>
                <w:lang w:val="ru-RU"/>
              </w:rPr>
            </w:pPr>
            <w:r w:rsidRPr="002528EC">
              <w:rPr>
                <w:lang w:val="ru-RU"/>
              </w:rPr>
              <w:t>4. Максимальный процент застройки в границах земельногоучастка:</w:t>
            </w:r>
          </w:p>
          <w:p w:rsidR="00A31902" w:rsidRPr="002528EC" w:rsidRDefault="00A31902" w:rsidP="002528EC">
            <w:pPr>
              <w:pStyle w:val="TableParagraph"/>
              <w:jc w:val="left"/>
            </w:pPr>
            <w:r w:rsidRPr="002528EC">
              <w:t>4.1Максимальныйпроцентзастройкиземельногоприусадебного(приквартирного)участка–60%.</w:t>
            </w:r>
          </w:p>
        </w:tc>
      </w:tr>
      <w:tr w:rsidR="00A31902" w:rsidRPr="002528EC" w:rsidTr="00A3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324"/>
        </w:trPr>
        <w:tc>
          <w:tcPr>
            <w:tcW w:w="535" w:type="dxa"/>
            <w:tcBorders>
              <w:top w:val="single" w:sz="4" w:space="0" w:color="auto"/>
            </w:tcBorders>
          </w:tcPr>
          <w:p w:rsidR="00A31902" w:rsidRPr="002528EC" w:rsidRDefault="00A31902" w:rsidP="002528EC">
            <w:pPr>
              <w:jc w:val="left"/>
            </w:pPr>
          </w:p>
        </w:tc>
        <w:tc>
          <w:tcPr>
            <w:tcW w:w="2268" w:type="dxa"/>
            <w:tcBorders>
              <w:top w:val="single" w:sz="4" w:space="0" w:color="auto"/>
            </w:tcBorders>
          </w:tcPr>
          <w:p w:rsidR="00A31902" w:rsidRPr="002528EC" w:rsidRDefault="00A31902" w:rsidP="002528EC">
            <w:pPr>
              <w:jc w:val="left"/>
            </w:pPr>
          </w:p>
        </w:tc>
        <w:tc>
          <w:tcPr>
            <w:tcW w:w="708" w:type="dxa"/>
            <w:tcBorders>
              <w:top w:val="single" w:sz="4" w:space="0" w:color="auto"/>
            </w:tcBorders>
          </w:tcPr>
          <w:p w:rsidR="00A31902" w:rsidRPr="002528EC" w:rsidRDefault="00A31902" w:rsidP="002528EC">
            <w:pPr>
              <w:jc w:val="left"/>
            </w:pPr>
          </w:p>
        </w:tc>
        <w:tc>
          <w:tcPr>
            <w:tcW w:w="5387" w:type="dxa"/>
            <w:tcBorders>
              <w:top w:val="single" w:sz="4" w:space="0" w:color="auto"/>
            </w:tcBorders>
          </w:tcPr>
          <w:p w:rsidR="00A31902" w:rsidRPr="002528EC" w:rsidRDefault="00A31902" w:rsidP="002528EC">
            <w:pPr>
              <w:jc w:val="left"/>
            </w:pPr>
          </w:p>
        </w:tc>
        <w:tc>
          <w:tcPr>
            <w:tcW w:w="710" w:type="dxa"/>
            <w:tcBorders>
              <w:top w:val="single" w:sz="4" w:space="0" w:color="auto"/>
            </w:tcBorders>
          </w:tcPr>
          <w:p w:rsidR="00A31902" w:rsidRPr="002528EC" w:rsidRDefault="00A31902" w:rsidP="002528EC">
            <w:pPr>
              <w:jc w:val="left"/>
            </w:pPr>
          </w:p>
        </w:tc>
        <w:tc>
          <w:tcPr>
            <w:tcW w:w="5467" w:type="dxa"/>
            <w:gridSpan w:val="2"/>
            <w:tcBorders>
              <w:top w:val="single" w:sz="4" w:space="0" w:color="auto"/>
            </w:tcBorders>
          </w:tcPr>
          <w:p w:rsidR="00A31902" w:rsidRPr="002528EC" w:rsidRDefault="00A31902" w:rsidP="002528EC">
            <w:pPr>
              <w:jc w:val="left"/>
            </w:pPr>
          </w:p>
        </w:tc>
      </w:tr>
    </w:tbl>
    <w:p w:rsidR="00A31902" w:rsidRPr="002528EC" w:rsidRDefault="00A31902" w:rsidP="002528EC">
      <w:pPr>
        <w:pStyle w:val="Iauiue"/>
        <w:ind w:firstLine="709"/>
        <w:rPr>
          <w:b/>
          <w:color w:val="000000" w:themeColor="text1"/>
          <w:sz w:val="28"/>
          <w:szCs w:val="28"/>
          <w:u w:val="single"/>
        </w:rPr>
      </w:pPr>
    </w:p>
    <w:tbl>
      <w:tblPr>
        <w:tblW w:w="14934" w:type="dxa"/>
        <w:tblInd w:w="120" w:type="dxa"/>
        <w:tblLayout w:type="fixed"/>
        <w:tblCellMar>
          <w:left w:w="0" w:type="dxa"/>
          <w:right w:w="0" w:type="dxa"/>
        </w:tblCellMar>
        <w:tblLook w:val="01E0"/>
      </w:tblPr>
      <w:tblGrid>
        <w:gridCol w:w="540"/>
        <w:gridCol w:w="2267"/>
        <w:gridCol w:w="15"/>
        <w:gridCol w:w="693"/>
        <w:gridCol w:w="20"/>
        <w:gridCol w:w="5365"/>
        <w:gridCol w:w="80"/>
        <w:gridCol w:w="630"/>
        <w:gridCol w:w="60"/>
        <w:gridCol w:w="19"/>
        <w:gridCol w:w="5245"/>
      </w:tblGrid>
      <w:tr w:rsidR="00A31902" w:rsidRPr="002528EC" w:rsidTr="00A31902">
        <w:trPr>
          <w:trHeight w:hRule="exact" w:val="7053"/>
        </w:trPr>
        <w:tc>
          <w:tcPr>
            <w:tcW w:w="540" w:type="dxa"/>
            <w:tcBorders>
              <w:top w:val="single" w:sz="4" w:space="0" w:color="000000"/>
              <w:left w:val="single" w:sz="4" w:space="0" w:color="000000"/>
              <w:bottom w:val="single" w:sz="4" w:space="0" w:color="auto"/>
              <w:right w:val="single" w:sz="4" w:space="0" w:color="000000"/>
            </w:tcBorders>
          </w:tcPr>
          <w:p w:rsidR="00A31902" w:rsidRPr="002528EC" w:rsidRDefault="00A31902" w:rsidP="002528EC">
            <w:pPr>
              <w:pStyle w:val="TableParagraph"/>
              <w:jc w:val="left"/>
            </w:pPr>
            <w:r w:rsidRPr="002528EC">
              <w:t>5.</w:t>
            </w:r>
          </w:p>
        </w:tc>
        <w:tc>
          <w:tcPr>
            <w:tcW w:w="2282" w:type="dxa"/>
            <w:gridSpan w:val="2"/>
            <w:tcBorders>
              <w:top w:val="single" w:sz="4" w:space="0" w:color="000000"/>
              <w:left w:val="single" w:sz="4" w:space="0" w:color="000000"/>
              <w:bottom w:val="single" w:sz="4" w:space="0" w:color="auto"/>
              <w:right w:val="single" w:sz="4" w:space="0" w:color="000000"/>
            </w:tcBorders>
          </w:tcPr>
          <w:p w:rsidR="00A31902" w:rsidRPr="002528EC" w:rsidRDefault="00A31902" w:rsidP="002528EC">
            <w:pPr>
              <w:pStyle w:val="TableParagraph"/>
              <w:jc w:val="left"/>
            </w:pPr>
            <w:r w:rsidRPr="002528EC">
              <w:t>Обслуживание жилойзастройки;</w:t>
            </w:r>
          </w:p>
          <w:p w:rsidR="00A31902" w:rsidRPr="002528EC" w:rsidRDefault="00A31902" w:rsidP="002528EC">
            <w:pPr>
              <w:pStyle w:val="TableParagraph"/>
              <w:jc w:val="left"/>
            </w:pPr>
            <w:r w:rsidRPr="002528EC">
              <w:t>Дошкольное,начальное исреднееобщееобразование</w:t>
            </w:r>
          </w:p>
        </w:tc>
        <w:tc>
          <w:tcPr>
            <w:tcW w:w="713" w:type="dxa"/>
            <w:gridSpan w:val="2"/>
            <w:tcBorders>
              <w:top w:val="single" w:sz="4" w:space="0" w:color="000000"/>
              <w:left w:val="single" w:sz="4" w:space="0" w:color="000000"/>
              <w:bottom w:val="single" w:sz="4" w:space="0" w:color="auto"/>
              <w:right w:val="single" w:sz="4" w:space="0" w:color="000000"/>
            </w:tcBorders>
          </w:tcPr>
          <w:p w:rsidR="00A31902" w:rsidRPr="002528EC" w:rsidRDefault="00A31902" w:rsidP="002528EC">
            <w:pPr>
              <w:pStyle w:val="TableParagraph"/>
              <w:jc w:val="left"/>
            </w:pPr>
            <w:r w:rsidRPr="002528EC">
              <w:t>Ж-1</w:t>
            </w:r>
          </w:p>
        </w:tc>
        <w:tc>
          <w:tcPr>
            <w:tcW w:w="5445" w:type="dxa"/>
            <w:gridSpan w:val="2"/>
            <w:tcBorders>
              <w:top w:val="single" w:sz="4" w:space="0" w:color="000000"/>
              <w:left w:val="single" w:sz="4" w:space="0" w:color="000000"/>
              <w:bottom w:val="single" w:sz="4" w:space="0" w:color="auto"/>
              <w:right w:val="single" w:sz="4" w:space="0" w:color="000000"/>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капитальногостроительства,размещениекоторых предусмотреновидамиразрешенногоиспользования скодами 3.1,3.2,3.3,3.4,3.4.1,3.5.1,3.6,3.7,3.10.1,4.1,4.3,4.4,4.6,</w:t>
            </w:r>
          </w:p>
          <w:p w:rsidR="00A31902" w:rsidRPr="002528EC" w:rsidRDefault="00A31902" w:rsidP="002528EC">
            <w:pPr>
              <w:pStyle w:val="TableParagraph"/>
              <w:jc w:val="left"/>
              <w:rPr>
                <w:lang w:val="ru-RU"/>
              </w:rPr>
            </w:pPr>
            <w:r w:rsidRPr="002528EC">
              <w:rPr>
                <w:lang w:val="ru-RU"/>
              </w:rPr>
              <w:t>4.7,4.9, если их размещение связанос удовлетворениемповседневных потребностейжителей, не причиняетвредаокружающей средеи санитарномублагополучию, непричиняетсущественногонеудобства жителям, не требуетустановлениясанитарной зоны</w:t>
            </w:r>
          </w:p>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капитальногостроительства,предназначенных дляпросвещения,дошкольного,начальногоисреднегообщего образования(детские ясли, детские сады,школы,лицеи,гимназии,художественные,музыкальные школы,образовательные кружки и иные организации,осуществляющиедеятельность повоспитанию,образованию и просвещению)</w:t>
            </w:r>
          </w:p>
        </w:tc>
        <w:tc>
          <w:tcPr>
            <w:tcW w:w="690" w:type="dxa"/>
            <w:gridSpan w:val="2"/>
            <w:tcBorders>
              <w:top w:val="single" w:sz="4" w:space="0" w:color="000000"/>
              <w:left w:val="single" w:sz="4" w:space="0" w:color="000000"/>
              <w:bottom w:val="single" w:sz="4" w:space="0" w:color="auto"/>
              <w:right w:val="single" w:sz="4" w:space="0" w:color="000000"/>
            </w:tcBorders>
          </w:tcPr>
          <w:p w:rsidR="00A31902" w:rsidRPr="002528EC" w:rsidRDefault="00A31902" w:rsidP="002528EC">
            <w:pPr>
              <w:pStyle w:val="TableParagraph"/>
              <w:jc w:val="left"/>
            </w:pPr>
            <w:r w:rsidRPr="002528EC">
              <w:t>2.7</w:t>
            </w:r>
          </w:p>
          <w:p w:rsidR="00A31902" w:rsidRPr="002528EC" w:rsidRDefault="00A31902" w:rsidP="002528EC">
            <w:pPr>
              <w:pStyle w:val="TableParagraph"/>
              <w:jc w:val="left"/>
            </w:pPr>
            <w:r w:rsidRPr="002528EC">
              <w:t>3.5.1</w:t>
            </w:r>
          </w:p>
        </w:tc>
        <w:tc>
          <w:tcPr>
            <w:tcW w:w="5264" w:type="dxa"/>
            <w:gridSpan w:val="2"/>
            <w:tcBorders>
              <w:top w:val="single" w:sz="4" w:space="0" w:color="000000"/>
              <w:left w:val="single" w:sz="4" w:space="0" w:color="000000"/>
              <w:bottom w:val="single" w:sz="4" w:space="0" w:color="auto"/>
              <w:right w:val="single" w:sz="4" w:space="0" w:color="000000"/>
            </w:tcBorders>
          </w:tcPr>
          <w:p w:rsidR="00A31902" w:rsidRPr="002528EC" w:rsidRDefault="00A31902" w:rsidP="002528EC">
            <w:pPr>
              <w:pStyle w:val="TableParagraph"/>
              <w:jc w:val="left"/>
            </w:pPr>
            <w:r w:rsidRPr="002528EC">
              <w:t>1. Предельные размеры земельныхучастков</w:t>
            </w:r>
          </w:p>
          <w:p w:rsidR="00A31902" w:rsidRPr="002528EC" w:rsidRDefault="00A31902" w:rsidP="002528EC">
            <w:pPr>
              <w:pStyle w:val="TableParagraph"/>
              <w:jc w:val="left"/>
            </w:pPr>
            <w:r w:rsidRPr="002528EC">
              <w:rPr>
                <w:lang w:val="ru-RU"/>
              </w:rPr>
              <w:t>1.1Минимальныеразмерыучастковдетскихдошкольныхучрежденийпринимаются40м2/место</w:t>
            </w:r>
            <w:r w:rsidRPr="002528EC">
              <w:rPr>
                <w:lang w:val="ru-RU"/>
              </w:rPr>
              <w:tab/>
              <w:t xml:space="preserve">при  вместимостидо 100мест;35 м2/местопривместимостисв. </w:t>
            </w:r>
            <w:r w:rsidRPr="002528EC">
              <w:t>100мест,свыше 500мест</w:t>
            </w:r>
          </w:p>
          <w:p w:rsidR="00A31902" w:rsidRPr="002528EC" w:rsidRDefault="00A31902" w:rsidP="002528EC">
            <w:pPr>
              <w:pStyle w:val="TableParagraph"/>
              <w:jc w:val="left"/>
            </w:pPr>
            <w:r w:rsidRPr="002528EC">
              <w:t>–30м</w:t>
            </w:r>
            <w:r w:rsidRPr="002528EC">
              <w:rPr>
                <w:position w:val="8"/>
              </w:rPr>
              <w:t>2</w:t>
            </w:r>
            <w:r w:rsidRPr="002528EC">
              <w:t>/место</w:t>
            </w:r>
          </w:p>
          <w:p w:rsidR="00A31902" w:rsidRPr="002528EC" w:rsidRDefault="00A31902" w:rsidP="002528EC">
            <w:pPr>
              <w:pStyle w:val="TableParagraph"/>
              <w:jc w:val="left"/>
              <w:rPr>
                <w:lang w:val="ru-RU"/>
              </w:rPr>
            </w:pPr>
            <w:r w:rsidRPr="002528EC">
              <w:rPr>
                <w:lang w:val="ru-RU"/>
              </w:rPr>
              <w:t>Размеры земельныхучастков могутбытьуменьшены: на10%приусловииобоснованиявозможностиразмещенияобъектовсучетоминженерно-строительныхусловий,на 25%- вусловияхреконструкциисложившейсязастройки, нарельефе с уклоном более20%- на 15%.</w:t>
            </w:r>
          </w:p>
          <w:p w:rsidR="00A31902" w:rsidRPr="002528EC" w:rsidRDefault="00A31902" w:rsidP="002528EC">
            <w:pPr>
              <w:pStyle w:val="TableParagraph"/>
              <w:jc w:val="left"/>
            </w:pPr>
            <w:r w:rsidRPr="002528EC">
              <w:t>2.Минимальные  отступызданий  дошкольныхучрежденийотграницземельныхучастков:</w:t>
            </w:r>
          </w:p>
          <w:p w:rsidR="00A31902" w:rsidRPr="002528EC" w:rsidRDefault="00A31902" w:rsidP="002528EC">
            <w:pPr>
              <w:pStyle w:val="TableParagraph"/>
              <w:jc w:val="left"/>
              <w:rPr>
                <w:lang w:val="ru-RU"/>
              </w:rPr>
            </w:pPr>
            <w:r w:rsidRPr="002528EC">
              <w:rPr>
                <w:lang w:val="ru-RU"/>
              </w:rPr>
              <w:t>2.1Объектыдетскогодошкольногообразования</w:t>
            </w:r>
            <w:r w:rsidRPr="002528EC">
              <w:rPr>
                <w:spacing w:val="-2"/>
                <w:lang w:val="ru-RU"/>
              </w:rPr>
              <w:t>следует</w:t>
            </w:r>
            <w:r w:rsidRPr="002528EC">
              <w:rPr>
                <w:lang w:val="ru-RU"/>
              </w:rPr>
              <w:t>размещать  сминимальнымотступомот красныхлиний25м,научастках,удалённыхот магистральныхулиц,коммунальныхипромышленныхпредприятий,автостоянок,</w:t>
            </w:r>
            <w:r w:rsidRPr="002528EC">
              <w:rPr>
                <w:spacing w:val="1"/>
                <w:lang w:val="ru-RU"/>
              </w:rPr>
              <w:t>на</w:t>
            </w:r>
            <w:r w:rsidRPr="002528EC">
              <w:rPr>
                <w:lang w:val="ru-RU"/>
              </w:rPr>
              <w:t>расстоянии,обеспечивающемуровни шума и загрязненияатмосферноговоздухатребованиямсанитарныхправилинормативов.</w:t>
            </w:r>
          </w:p>
          <w:p w:rsidR="00A31902" w:rsidRPr="002528EC" w:rsidRDefault="00A31902" w:rsidP="002528EC">
            <w:pPr>
              <w:pStyle w:val="TableParagraph"/>
              <w:jc w:val="left"/>
              <w:rPr>
                <w:lang w:val="ru-RU"/>
              </w:rPr>
            </w:pPr>
            <w:r w:rsidRPr="002528EC">
              <w:rPr>
                <w:lang w:val="ru-RU"/>
              </w:rPr>
              <w:t>3. Предельное количествоэтажей</w:t>
            </w:r>
          </w:p>
          <w:p w:rsidR="00A31902" w:rsidRPr="002528EC" w:rsidRDefault="00A31902" w:rsidP="002528EC">
            <w:pPr>
              <w:pStyle w:val="TableParagraph"/>
              <w:jc w:val="left"/>
              <w:rPr>
                <w:lang w:val="ru-RU"/>
              </w:rPr>
            </w:pPr>
            <w:r w:rsidRPr="002528EC">
              <w:rPr>
                <w:lang w:val="ru-RU"/>
              </w:rPr>
              <w:t>3.1  Максимальное количество этажей–3.</w:t>
            </w:r>
          </w:p>
          <w:p w:rsidR="00A31902" w:rsidRPr="002528EC" w:rsidRDefault="00A31902" w:rsidP="002528EC">
            <w:pPr>
              <w:pStyle w:val="TableParagraph"/>
              <w:jc w:val="left"/>
              <w:rPr>
                <w:lang w:val="ru-RU"/>
              </w:rPr>
            </w:pPr>
            <w:r w:rsidRPr="002528EC">
              <w:rPr>
                <w:lang w:val="ru-RU"/>
              </w:rPr>
              <w:t>4. Максимальный процент застройки в границах земельногоучастка</w:t>
            </w:r>
          </w:p>
          <w:p w:rsidR="00A31902" w:rsidRPr="002528EC" w:rsidRDefault="00A31902" w:rsidP="002528EC">
            <w:pPr>
              <w:pStyle w:val="TableParagraph"/>
              <w:jc w:val="left"/>
              <w:rPr>
                <w:lang w:val="ru-RU"/>
              </w:rPr>
            </w:pPr>
            <w:r w:rsidRPr="002528EC">
              <w:rPr>
                <w:lang w:val="ru-RU"/>
              </w:rPr>
              <w:t>4.1 Максимальныйкоэффициентзастройкиземельногоучастка40%.</w:t>
            </w:r>
          </w:p>
          <w:p w:rsidR="00A31902" w:rsidRPr="002528EC" w:rsidRDefault="00A31902" w:rsidP="002528EC">
            <w:pPr>
              <w:pStyle w:val="TableParagraph"/>
              <w:jc w:val="left"/>
              <w:rPr>
                <w:lang w:val="ru-RU"/>
              </w:rPr>
            </w:pPr>
            <w:r w:rsidRPr="002528EC">
              <w:rPr>
                <w:lang w:val="ru-RU"/>
              </w:rPr>
              <w:t>5. Процентозеленения</w:t>
            </w:r>
          </w:p>
          <w:p w:rsidR="00A31902" w:rsidRPr="002528EC" w:rsidRDefault="00A31902" w:rsidP="002528EC">
            <w:pPr>
              <w:pStyle w:val="TableParagraph"/>
              <w:jc w:val="left"/>
              <w:rPr>
                <w:lang w:val="ru-RU"/>
              </w:rPr>
            </w:pPr>
            <w:r w:rsidRPr="002528EC">
              <w:rPr>
                <w:lang w:val="ru-RU"/>
              </w:rPr>
              <w:t>5.1Площадьозелененияземельногоучасткаобъектадетскогодошкольного образованиядолжнасоставлять  неменее50%.Приразмещениитерритории дошкольнойобразовательнойорганизациинаграницес  лесными  и садовымимассивамидопускаетсясокращатьплощадь озелененияна10%.</w:t>
            </w:r>
          </w:p>
        </w:tc>
      </w:tr>
      <w:tr w:rsidR="00A31902" w:rsidRPr="002528EC" w:rsidTr="00A31902">
        <w:tblPrEx>
          <w:tblLook w:val="04A0"/>
        </w:tblPrEx>
        <w:trPr>
          <w:trHeight w:hRule="exact" w:val="2850"/>
        </w:trPr>
        <w:tc>
          <w:tcPr>
            <w:tcW w:w="54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lastRenderedPageBreak/>
              <w:t>6.</w:t>
            </w:r>
          </w:p>
        </w:tc>
        <w:tc>
          <w:tcPr>
            <w:tcW w:w="2282"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Среднее и высшеепрофессиональноеобразование</w:t>
            </w:r>
          </w:p>
        </w:tc>
        <w:tc>
          <w:tcPr>
            <w:tcW w:w="713"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Ж-1</w:t>
            </w:r>
          </w:p>
        </w:tc>
        <w:tc>
          <w:tcPr>
            <w:tcW w:w="5445"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капитальногостроительства,предназначенных дляпрофессиональногообразованияипросвещения(профессиональные техническиеучилища,колледжи,художественные,музыкальныеучилища.</w:t>
            </w:r>
          </w:p>
        </w:tc>
        <w:tc>
          <w:tcPr>
            <w:tcW w:w="690"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3.5.2</w:t>
            </w:r>
          </w:p>
        </w:tc>
        <w:tc>
          <w:tcPr>
            <w:tcW w:w="5264"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 xml:space="preserve">1. Предельные размеры земельныхучастковпринимаютсяпорасчетув соответствии с параметрамиосновныхобъектов   и стребованиями к размещению такихобъектов СНиП,техническихрегламентов,СанПиН, и др. </w:t>
            </w:r>
          </w:p>
          <w:p w:rsidR="00A31902" w:rsidRPr="002528EC" w:rsidRDefault="00A31902" w:rsidP="002528EC">
            <w:pPr>
              <w:pStyle w:val="TableParagraph"/>
              <w:jc w:val="left"/>
              <w:rPr>
                <w:lang w:val="ru-RU"/>
              </w:rPr>
            </w:pPr>
            <w:r w:rsidRPr="002528EC">
              <w:rPr>
                <w:lang w:val="ru-RU"/>
              </w:rPr>
              <w:t>2. Минимальныйотступ от красной линии 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pPr>
            <w:r w:rsidRPr="002528EC">
              <w:t>Максимальное количествоэтажей–2.</w:t>
            </w:r>
          </w:p>
          <w:p w:rsidR="00A31902" w:rsidRPr="002528EC" w:rsidRDefault="00A31902" w:rsidP="002528EC">
            <w:pPr>
              <w:pStyle w:val="af4"/>
              <w:jc w:val="left"/>
            </w:pPr>
            <w:r w:rsidRPr="002528EC">
              <w:t>Максимальный процент застройки в границах земельногоучастка</w:t>
            </w:r>
          </w:p>
          <w:p w:rsidR="00A31902" w:rsidRPr="002528EC" w:rsidRDefault="00A31902" w:rsidP="002528EC">
            <w:pPr>
              <w:pStyle w:val="TableParagraph"/>
              <w:jc w:val="left"/>
            </w:pPr>
            <w:r w:rsidRPr="002528EC">
              <w:t>4.1 Максимальныйкоэффициентзастройкиземельногоучастка50%.</w:t>
            </w: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tc>
      </w:tr>
      <w:tr w:rsidR="00A31902" w:rsidRPr="002528EC" w:rsidTr="00A31902">
        <w:trPr>
          <w:trHeight w:hRule="exact" w:val="4097"/>
        </w:trPr>
        <w:tc>
          <w:tcPr>
            <w:tcW w:w="540"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7.</w:t>
            </w:r>
          </w:p>
        </w:tc>
        <w:tc>
          <w:tcPr>
            <w:tcW w:w="2267"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Амбулаторно-поликлиническоеобслуживание</w:t>
            </w:r>
          </w:p>
        </w:tc>
        <w:tc>
          <w:tcPr>
            <w:tcW w:w="708"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Ж-1</w:t>
            </w:r>
          </w:p>
        </w:tc>
        <w:tc>
          <w:tcPr>
            <w:tcW w:w="5465" w:type="dxa"/>
            <w:gridSpan w:val="3"/>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капитальногостроительства,предназначенных дляоказаниягражданам амбулаторно-поликлиническоймедицинской помощи (поликлиники,фельдшерские пункты,пунктыздравоохранения,центры матери иребенка,диагностические центры, молочные кухни, станциидонорства крови,клиническиелаборатории)</w:t>
            </w:r>
          </w:p>
        </w:tc>
        <w:tc>
          <w:tcPr>
            <w:tcW w:w="709" w:type="dxa"/>
            <w:gridSpan w:val="3"/>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3.4.1</w:t>
            </w:r>
          </w:p>
        </w:tc>
        <w:tc>
          <w:tcPr>
            <w:tcW w:w="5245"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1. Предельныеразмерыземельныхучастковипредельныепараметры объектов капитальногостроительства</w:t>
            </w:r>
          </w:p>
          <w:p w:rsidR="00A31902" w:rsidRPr="002528EC" w:rsidRDefault="00A31902" w:rsidP="002528EC">
            <w:pPr>
              <w:pStyle w:val="TableParagraph"/>
              <w:jc w:val="left"/>
              <w:rPr>
                <w:lang w:val="ru-RU"/>
              </w:rPr>
            </w:pPr>
            <w:r w:rsidRPr="002528EC">
              <w:rPr>
                <w:lang w:val="ru-RU"/>
              </w:rPr>
              <w:t>1.1 Размерминимальногоучастка дляполиклиник,амбулаторий,диспансеров принимается:0,1 га на100 посещений в смену, неменее0,3 га;</w:t>
            </w:r>
          </w:p>
          <w:p w:rsidR="00A31902" w:rsidRPr="002528EC" w:rsidRDefault="00A31902" w:rsidP="002528EC">
            <w:pPr>
              <w:pStyle w:val="TableParagraph"/>
              <w:jc w:val="left"/>
              <w:rPr>
                <w:lang w:val="ru-RU"/>
              </w:rPr>
            </w:pPr>
            <w:r w:rsidRPr="002528EC">
              <w:rPr>
                <w:lang w:val="ru-RU"/>
              </w:rPr>
              <w:t>дляфельдшерскихпунктовнеменее 0,2га;дляостальныхобъектов амбулаторно-поликлиническоймедицинскойпомощипредельные размерыземельныхучастков,принимаютсяпорасчету</w:t>
            </w:r>
          </w:p>
          <w:p w:rsidR="00A31902" w:rsidRPr="002528EC" w:rsidRDefault="00A31902" w:rsidP="002528EC">
            <w:pPr>
              <w:pStyle w:val="TableParagraph"/>
              <w:jc w:val="left"/>
              <w:rPr>
                <w:lang w:val="ru-RU"/>
              </w:rPr>
            </w:pPr>
            <w:r w:rsidRPr="002528EC">
              <w:rPr>
                <w:lang w:val="ru-RU"/>
              </w:rPr>
              <w:t>в соответствии с параметрамиосновных объектов, и с требованиями кразмещениютакихобъектов СНиП, техническихрегламентов,СанПиН, и др.</w:t>
            </w:r>
          </w:p>
          <w:p w:rsidR="00A31902" w:rsidRPr="002528EC" w:rsidRDefault="00A31902" w:rsidP="002528EC">
            <w:pPr>
              <w:pStyle w:val="TableParagraph"/>
              <w:jc w:val="left"/>
            </w:pPr>
            <w:r w:rsidRPr="002528EC">
              <w:t>2. Минимальныйотступ от красныхлиний:</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 этажей–2.</w:t>
            </w:r>
          </w:p>
          <w:p w:rsidR="00A31902" w:rsidRPr="002528EC" w:rsidRDefault="00A31902" w:rsidP="002528EC">
            <w:pPr>
              <w:pStyle w:val="af4"/>
              <w:jc w:val="left"/>
              <w:rPr>
                <w:lang w:val="en-US"/>
              </w:rPr>
            </w:pPr>
            <w:r w:rsidRPr="002528EC">
              <w:rPr>
                <w:lang w:val="en-US"/>
              </w:rPr>
              <w:t>Максимальныйкоэффициентзастройки–50%</w:t>
            </w:r>
          </w:p>
        </w:tc>
      </w:tr>
      <w:tr w:rsidR="00A31902" w:rsidRPr="002528EC" w:rsidTr="00A31902">
        <w:trPr>
          <w:trHeight w:hRule="exact" w:val="2288"/>
        </w:trPr>
        <w:tc>
          <w:tcPr>
            <w:tcW w:w="540"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rPr>
                <w:lang w:val="ru-RU"/>
              </w:rPr>
              <w:t>8</w:t>
            </w:r>
            <w:r w:rsidRPr="002528EC">
              <w:t>.</w:t>
            </w:r>
          </w:p>
        </w:tc>
        <w:tc>
          <w:tcPr>
            <w:tcW w:w="2267"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Автомобильныйтранспорт</w:t>
            </w:r>
          </w:p>
        </w:tc>
        <w:tc>
          <w:tcPr>
            <w:tcW w:w="708"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Ж-1</w:t>
            </w:r>
          </w:p>
        </w:tc>
        <w:tc>
          <w:tcPr>
            <w:tcW w:w="5465" w:type="dxa"/>
            <w:gridSpan w:val="3"/>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rPr>
                <w:lang w:val="ru-RU"/>
              </w:rPr>
            </w:pPr>
            <w:r w:rsidRPr="002528EC">
              <w:rPr>
                <w:lang w:val="ru-RU"/>
              </w:rPr>
              <w:t>Размещение автомобильных дорог итехническисвязанных с нимисооружений;</w:t>
            </w:r>
          </w:p>
          <w:p w:rsidR="00A31902" w:rsidRPr="002528EC" w:rsidRDefault="00A31902" w:rsidP="002528EC">
            <w:pPr>
              <w:pStyle w:val="TableParagraph"/>
              <w:jc w:val="left"/>
              <w:rPr>
                <w:lang w:val="ru-RU"/>
              </w:rPr>
            </w:pPr>
            <w:r w:rsidRPr="002528EC">
              <w:rPr>
                <w:lang w:val="ru-RU"/>
              </w:rPr>
              <w:t>размещение зданий и сооружений,предназначенных дляобслуживанияпассажиров, а такжеобеспечивающие работутранспортных средств,размещение объектов,предназначенныхдляразмещенияпостоворгановвнутреннихдел,ответственных забезопасностьдорожногодвижения;</w:t>
            </w:r>
          </w:p>
          <w:p w:rsidR="00A31902" w:rsidRPr="002528EC" w:rsidRDefault="00A31902" w:rsidP="002528EC">
            <w:pPr>
              <w:pStyle w:val="TableParagraph"/>
              <w:jc w:val="left"/>
              <w:rPr>
                <w:lang w:val="ru-RU"/>
              </w:rPr>
            </w:pPr>
            <w:r w:rsidRPr="002528EC">
              <w:rPr>
                <w:lang w:val="ru-RU"/>
              </w:rPr>
              <w:t>оборудование земельныхучастков длястоянок автомобильноготранспорта, а такжедля размещениядепо(устройства местстоянок)автомобильного транспорта,осуществляющегоперевозкилюдей поустановленномумаршруту</w:t>
            </w:r>
          </w:p>
        </w:tc>
        <w:tc>
          <w:tcPr>
            <w:tcW w:w="709" w:type="dxa"/>
            <w:gridSpan w:val="3"/>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7.2</w:t>
            </w:r>
          </w:p>
        </w:tc>
        <w:tc>
          <w:tcPr>
            <w:tcW w:w="5245"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af4"/>
              <w:jc w:val="left"/>
            </w:pPr>
            <w:r w:rsidRPr="002528EC">
              <w:t>Предельные размеры земельныхучастковпринимаютсяпорасчетув соответствии с параметрамиосновных объектов   и стребованиями к размещению такихобъектов СНиП,техническихрегламентов,СанПиН, и др.</w:t>
            </w:r>
          </w:p>
          <w:p w:rsidR="00A31902" w:rsidRPr="002528EC" w:rsidRDefault="00A31902" w:rsidP="002528EC">
            <w:pPr>
              <w:pStyle w:val="af4"/>
              <w:jc w:val="left"/>
            </w:pPr>
            <w:r w:rsidRPr="002528EC">
              <w:t>Минимальныйотступ от краснойлинии составляет:</w:t>
            </w:r>
          </w:p>
          <w:p w:rsidR="00A31902" w:rsidRPr="002528EC" w:rsidRDefault="00A31902" w:rsidP="002528EC">
            <w:pPr>
              <w:pStyle w:val="af4"/>
              <w:jc w:val="left"/>
            </w:pPr>
            <w:r w:rsidRPr="002528EC">
              <w:t>в существующей язастройке-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 80%.</w:t>
            </w:r>
          </w:p>
        </w:tc>
      </w:tr>
      <w:tr w:rsidR="00A31902" w:rsidRPr="002528EC" w:rsidTr="00A31902">
        <w:trPr>
          <w:trHeight w:hRule="exact" w:val="539"/>
        </w:trPr>
        <w:tc>
          <w:tcPr>
            <w:tcW w:w="540" w:type="dxa"/>
            <w:vMerge w:val="restart"/>
            <w:tcBorders>
              <w:top w:val="single" w:sz="4" w:space="0" w:color="000000"/>
              <w:left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lastRenderedPageBreak/>
              <w:t>№ п/п</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Виды разрешенногоиспользованияпоКлассификатору</w:t>
            </w:r>
          </w:p>
        </w:tc>
        <w:tc>
          <w:tcPr>
            <w:tcW w:w="6174" w:type="dxa"/>
            <w:gridSpan w:val="6"/>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Описание вида разрешенногоиспользованияземельногоучастка</w:t>
            </w:r>
          </w:p>
        </w:tc>
        <w:tc>
          <w:tcPr>
            <w:tcW w:w="5245" w:type="dxa"/>
            <w:vMerge w:val="restart"/>
            <w:tcBorders>
              <w:top w:val="single" w:sz="4" w:space="0" w:color="000000"/>
              <w:left w:val="single" w:sz="4" w:space="0" w:color="000000"/>
              <w:right w:val="single" w:sz="4" w:space="0" w:color="000000"/>
            </w:tcBorders>
            <w:shd w:val="clear" w:color="auto" w:fill="D9D9D9"/>
          </w:tcPr>
          <w:p w:rsidR="00A31902" w:rsidRPr="002528EC" w:rsidRDefault="00A31902" w:rsidP="002528EC">
            <w:pPr>
              <w:pStyle w:val="TableParagraph"/>
              <w:jc w:val="left"/>
              <w:rPr>
                <w:lang w:val="ru-RU"/>
              </w:rPr>
            </w:pPr>
            <w:r w:rsidRPr="002528EC">
              <w:rPr>
                <w:lang w:val="ru-RU"/>
              </w:rPr>
              <w:t>Предельные (минимальные и (или)максимальные)размерыземельныхучастков и предельные параметры разрешенногостроительства,реконструкцииобъектов капитальногостроительства</w:t>
            </w:r>
          </w:p>
        </w:tc>
      </w:tr>
      <w:tr w:rsidR="00A31902" w:rsidRPr="002528EC" w:rsidTr="00A31902">
        <w:trPr>
          <w:trHeight w:hRule="exact" w:val="449"/>
        </w:trPr>
        <w:tc>
          <w:tcPr>
            <w:tcW w:w="540" w:type="dxa"/>
            <w:vMerge/>
            <w:tcBorders>
              <w:left w:val="single" w:sz="4" w:space="0" w:color="000000"/>
              <w:bottom w:val="single" w:sz="4" w:space="0" w:color="000000"/>
              <w:right w:val="single" w:sz="4" w:space="0" w:color="000000"/>
            </w:tcBorders>
            <w:shd w:val="clear" w:color="auto" w:fill="D9D9D9"/>
          </w:tcPr>
          <w:p w:rsidR="00A31902" w:rsidRPr="002528EC" w:rsidRDefault="00A31902" w:rsidP="002528EC">
            <w:pPr>
              <w:jc w:val="left"/>
            </w:pPr>
          </w:p>
        </w:tc>
        <w:tc>
          <w:tcPr>
            <w:tcW w:w="2267" w:type="dxa"/>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Наименование</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Код</w:t>
            </w:r>
          </w:p>
        </w:tc>
        <w:tc>
          <w:tcPr>
            <w:tcW w:w="5385" w:type="dxa"/>
            <w:gridSpan w:val="2"/>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Наименование</w:t>
            </w:r>
          </w:p>
        </w:tc>
        <w:tc>
          <w:tcPr>
            <w:tcW w:w="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Код</w:t>
            </w:r>
          </w:p>
        </w:tc>
        <w:tc>
          <w:tcPr>
            <w:tcW w:w="5245" w:type="dxa"/>
            <w:vMerge/>
            <w:tcBorders>
              <w:left w:val="single" w:sz="4" w:space="0" w:color="000000"/>
              <w:bottom w:val="single" w:sz="4" w:space="0" w:color="000000"/>
              <w:right w:val="single" w:sz="4" w:space="0" w:color="000000"/>
            </w:tcBorders>
            <w:shd w:val="clear" w:color="auto" w:fill="D9D9D9"/>
          </w:tcPr>
          <w:p w:rsidR="00A31902" w:rsidRPr="002528EC" w:rsidRDefault="00A31902" w:rsidP="002528EC">
            <w:pPr>
              <w:jc w:val="left"/>
              <w:rPr>
                <w:lang w:val="en-US"/>
              </w:rPr>
            </w:pPr>
          </w:p>
        </w:tc>
      </w:tr>
      <w:tr w:rsidR="00A31902" w:rsidRPr="002528EC" w:rsidTr="00A31902">
        <w:trPr>
          <w:trHeight w:hRule="exact" w:val="293"/>
        </w:trPr>
        <w:tc>
          <w:tcPr>
            <w:tcW w:w="14934" w:type="dxa"/>
            <w:gridSpan w:val="11"/>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ВСПОМОГАТЕЛЬНЫЕВИДЫ</w:t>
            </w:r>
            <w:r w:rsidRPr="002528EC">
              <w:rPr>
                <w:spacing w:val="-1"/>
              </w:rPr>
              <w:t>РАЗРЕШЁННОГО</w:t>
            </w:r>
            <w:r w:rsidRPr="002528EC">
              <w:t>ИСПОЛЬЗОВАНИЯ</w:t>
            </w:r>
            <w:r w:rsidRPr="002528EC">
              <w:rPr>
                <w:spacing w:val="-1"/>
              </w:rPr>
              <w:t>ЗОНЫ</w:t>
            </w:r>
            <w:r w:rsidRPr="002528EC">
              <w:rPr>
                <w:spacing w:val="1"/>
              </w:rPr>
              <w:t>«Ж-1»</w:t>
            </w:r>
          </w:p>
        </w:tc>
      </w:tr>
      <w:tr w:rsidR="00A31902" w:rsidRPr="002528EC" w:rsidTr="00A31902">
        <w:trPr>
          <w:trHeight w:hRule="exact" w:val="2494"/>
        </w:trPr>
        <w:tc>
          <w:tcPr>
            <w:tcW w:w="540"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1.</w:t>
            </w:r>
          </w:p>
        </w:tc>
        <w:tc>
          <w:tcPr>
            <w:tcW w:w="2267"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Коммунальноеобслуживание</w:t>
            </w:r>
          </w:p>
        </w:tc>
        <w:tc>
          <w:tcPr>
            <w:tcW w:w="708"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Ж-1</w:t>
            </w:r>
          </w:p>
        </w:tc>
        <w:tc>
          <w:tcPr>
            <w:tcW w:w="5385"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 в целяхобеспеченияфизическихи юридических лицкоммунальнымиуслугами, в частности:поставкиводы,тепла,электричества,газа,предоставления</w:t>
            </w:r>
            <w:r w:rsidRPr="002528EC">
              <w:rPr>
                <w:spacing w:val="-2"/>
                <w:lang w:val="ru-RU"/>
              </w:rPr>
              <w:t>услуг</w:t>
            </w:r>
            <w:r w:rsidRPr="002528EC">
              <w:rPr>
                <w:lang w:val="ru-RU"/>
              </w:rPr>
              <w:t xml:space="preserve"> связи, отвода канализационных стоков,очистки и уборкиобъектов недвижимости(котельных,водозаборов,насосных станций,водопроводов,линийэлектропередач,трансформаторных подстанций,газопроводов,линий связи,телефонных станций, канализаций,стоянок,гаражейи мастерских дляобслуживанияуборочной и аварийнойтехники,а такжезданийили помещений, предназначенных дляприемафизическихи юридических лицвсвязи с предоставлением имкоммунальныхуслуг)</w:t>
            </w:r>
          </w:p>
        </w:tc>
        <w:tc>
          <w:tcPr>
            <w:tcW w:w="710"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2.7</w:t>
            </w: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p>
          <w:p w:rsidR="00A31902" w:rsidRPr="002528EC" w:rsidRDefault="00A31902" w:rsidP="002528EC">
            <w:pPr>
              <w:pStyle w:val="TableParagraph"/>
              <w:jc w:val="left"/>
            </w:pPr>
            <w:r w:rsidRPr="002528EC">
              <w:t>3.1</w:t>
            </w:r>
          </w:p>
        </w:tc>
        <w:tc>
          <w:tcPr>
            <w:tcW w:w="5324" w:type="dxa"/>
            <w:gridSpan w:val="3"/>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af4"/>
              <w:jc w:val="left"/>
            </w:pPr>
            <w:r w:rsidRPr="002528EC">
              <w:t>Предельные размеры земельныхучастковпринимаютсяпорасчетув соответствии с параметрамиосновных объектов   и стребованиями к размещению такихобъектов СНиП,техническихрегламентов,СанПиН, и др.</w:t>
            </w:r>
          </w:p>
          <w:p w:rsidR="00A31902" w:rsidRPr="002528EC" w:rsidRDefault="00A31902" w:rsidP="002528EC">
            <w:pPr>
              <w:pStyle w:val="af4"/>
              <w:jc w:val="left"/>
            </w:pPr>
            <w:r w:rsidRPr="002528EC">
              <w:t>Минимальныйотступ от краснойлинии составляет:</w:t>
            </w:r>
          </w:p>
          <w:p w:rsidR="00A31902" w:rsidRPr="002528EC" w:rsidRDefault="00A31902" w:rsidP="002528EC">
            <w:pPr>
              <w:pStyle w:val="af4"/>
              <w:jc w:val="left"/>
            </w:pPr>
            <w:r w:rsidRPr="002528EC">
              <w:t>в существующей язастройке-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Максимальныйкоэффициентзастройкиземельногоучастка80%.</w:t>
            </w:r>
          </w:p>
        </w:tc>
      </w:tr>
      <w:tr w:rsidR="00A31902" w:rsidRPr="002528EC" w:rsidTr="00A31902">
        <w:trPr>
          <w:trHeight w:hRule="exact" w:val="898"/>
        </w:trPr>
        <w:tc>
          <w:tcPr>
            <w:tcW w:w="540"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3.</w:t>
            </w:r>
          </w:p>
        </w:tc>
        <w:tc>
          <w:tcPr>
            <w:tcW w:w="2267"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Объекты гаражногоназначения;</w:t>
            </w:r>
          </w:p>
        </w:tc>
        <w:tc>
          <w:tcPr>
            <w:tcW w:w="708"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Ж-1</w:t>
            </w:r>
          </w:p>
        </w:tc>
        <w:tc>
          <w:tcPr>
            <w:tcW w:w="5385"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rPr>
                <w:lang w:val="ru-RU"/>
              </w:rPr>
            </w:pPr>
            <w:r w:rsidRPr="002528EC">
              <w:rPr>
                <w:lang w:val="ru-RU"/>
              </w:rPr>
              <w:t>Размещение отдельностоящихи пристроенных гаражей, втомчисле подземных,предназначенных дляхраненияличногоавтотранспортаграждан,</w:t>
            </w:r>
          </w:p>
        </w:tc>
        <w:tc>
          <w:tcPr>
            <w:tcW w:w="710"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2.7.1</w:t>
            </w:r>
          </w:p>
        </w:tc>
        <w:tc>
          <w:tcPr>
            <w:tcW w:w="5324" w:type="dxa"/>
            <w:gridSpan w:val="3"/>
            <w:vMerge w:val="restart"/>
            <w:tcBorders>
              <w:top w:val="single" w:sz="4" w:space="0" w:color="000000"/>
              <w:left w:val="single" w:sz="4" w:space="0" w:color="000000"/>
              <w:right w:val="single" w:sz="4" w:space="0" w:color="000000"/>
            </w:tcBorders>
          </w:tcPr>
          <w:p w:rsidR="00A31902" w:rsidRPr="002528EC" w:rsidRDefault="00A31902" w:rsidP="002528EC">
            <w:pPr>
              <w:pStyle w:val="af4"/>
              <w:jc w:val="left"/>
            </w:pPr>
            <w:r w:rsidRPr="002528EC">
              <w:t>Площадьучасткадлястоянкиодноголегковогоавтомобиляследуетпринимать 25м2</w:t>
            </w:r>
          </w:p>
          <w:p w:rsidR="00A31902" w:rsidRPr="002528EC" w:rsidRDefault="00A31902" w:rsidP="002528EC">
            <w:pPr>
              <w:pStyle w:val="af4"/>
              <w:jc w:val="left"/>
            </w:pPr>
            <w:r w:rsidRPr="002528EC">
              <w:t>Минимальныйотступ от краснойлинии 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Максимальныйкоэффициентзастройкиземельногоучастка80%.</w:t>
            </w:r>
          </w:p>
        </w:tc>
      </w:tr>
      <w:tr w:rsidR="00A31902" w:rsidRPr="002528EC" w:rsidTr="00A31902">
        <w:trPr>
          <w:trHeight w:hRule="exact" w:val="769"/>
        </w:trPr>
        <w:tc>
          <w:tcPr>
            <w:tcW w:w="540"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4.</w:t>
            </w:r>
          </w:p>
        </w:tc>
        <w:tc>
          <w:tcPr>
            <w:tcW w:w="2267" w:type="dxa"/>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Обслуживаниеавтотранспорта.</w:t>
            </w:r>
          </w:p>
        </w:tc>
        <w:tc>
          <w:tcPr>
            <w:tcW w:w="708"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Ж-1</w:t>
            </w:r>
          </w:p>
        </w:tc>
        <w:tc>
          <w:tcPr>
            <w:tcW w:w="5385"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Размещение стоянок (парковок).</w:t>
            </w:r>
          </w:p>
        </w:tc>
        <w:tc>
          <w:tcPr>
            <w:tcW w:w="710" w:type="dxa"/>
            <w:gridSpan w:val="2"/>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4.9</w:t>
            </w:r>
          </w:p>
        </w:tc>
        <w:tc>
          <w:tcPr>
            <w:tcW w:w="5324" w:type="dxa"/>
            <w:gridSpan w:val="3"/>
            <w:vMerge/>
            <w:tcBorders>
              <w:left w:val="single" w:sz="4" w:space="0" w:color="000000"/>
              <w:bottom w:val="single" w:sz="4" w:space="0" w:color="000000"/>
              <w:right w:val="single" w:sz="4" w:space="0" w:color="000000"/>
            </w:tcBorders>
          </w:tcPr>
          <w:p w:rsidR="00A31902" w:rsidRPr="002528EC" w:rsidRDefault="00A31902" w:rsidP="002528EC">
            <w:pPr>
              <w:jc w:val="left"/>
              <w:rPr>
                <w:lang w:val="en-US"/>
              </w:rPr>
            </w:pPr>
          </w:p>
        </w:tc>
      </w:tr>
      <w:tr w:rsidR="00A31902" w:rsidRPr="002528EC" w:rsidTr="00A31902">
        <w:trPr>
          <w:trHeight w:hRule="exact" w:val="539"/>
        </w:trPr>
        <w:tc>
          <w:tcPr>
            <w:tcW w:w="540" w:type="dxa"/>
            <w:vMerge w:val="restart"/>
            <w:tcBorders>
              <w:top w:val="single" w:sz="4" w:space="0" w:color="000000"/>
              <w:left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 п/п</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Виды разрешенногоиспользованияпоКлассификатору</w:t>
            </w:r>
          </w:p>
        </w:tc>
        <w:tc>
          <w:tcPr>
            <w:tcW w:w="6095" w:type="dxa"/>
            <w:gridSpan w:val="4"/>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Описание вида разрешенногоиспользованияземельногоучастка</w:t>
            </w:r>
          </w:p>
        </w:tc>
        <w:tc>
          <w:tcPr>
            <w:tcW w:w="5324" w:type="dxa"/>
            <w:gridSpan w:val="3"/>
            <w:vMerge w:val="restart"/>
            <w:tcBorders>
              <w:top w:val="single" w:sz="4" w:space="0" w:color="000000"/>
              <w:left w:val="single" w:sz="4" w:space="0" w:color="000000"/>
              <w:right w:val="single" w:sz="4" w:space="0" w:color="000000"/>
            </w:tcBorders>
            <w:shd w:val="clear" w:color="auto" w:fill="D9D9D9"/>
          </w:tcPr>
          <w:p w:rsidR="00A31902" w:rsidRPr="002528EC" w:rsidRDefault="00A31902" w:rsidP="002528EC">
            <w:pPr>
              <w:pStyle w:val="TableParagraph"/>
              <w:jc w:val="left"/>
              <w:rPr>
                <w:lang w:val="ru-RU"/>
              </w:rPr>
            </w:pPr>
            <w:r w:rsidRPr="002528EC">
              <w:rPr>
                <w:lang w:val="ru-RU"/>
              </w:rPr>
              <w:t>Предельные (минимальные и (или)максимальные)размерыземельныхучастков и предельные параметры разрешенногостроительства,реконструкцииобъектов капитальногостроительства</w:t>
            </w:r>
          </w:p>
        </w:tc>
      </w:tr>
      <w:tr w:rsidR="00A31902" w:rsidRPr="002528EC" w:rsidTr="00A31902">
        <w:trPr>
          <w:trHeight w:hRule="exact" w:val="449"/>
        </w:trPr>
        <w:tc>
          <w:tcPr>
            <w:tcW w:w="540" w:type="dxa"/>
            <w:vMerge/>
            <w:tcBorders>
              <w:left w:val="single" w:sz="4" w:space="0" w:color="000000"/>
              <w:bottom w:val="single" w:sz="4" w:space="0" w:color="000000"/>
              <w:right w:val="single" w:sz="4" w:space="0" w:color="000000"/>
            </w:tcBorders>
            <w:shd w:val="clear" w:color="auto" w:fill="D9D9D9"/>
          </w:tcPr>
          <w:p w:rsidR="00A31902" w:rsidRPr="002528EC" w:rsidRDefault="00A31902" w:rsidP="002528EC">
            <w:pPr>
              <w:jc w:val="left"/>
            </w:pPr>
          </w:p>
        </w:tc>
        <w:tc>
          <w:tcPr>
            <w:tcW w:w="2267" w:type="dxa"/>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Наименование</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Код</w:t>
            </w:r>
          </w:p>
        </w:tc>
        <w:tc>
          <w:tcPr>
            <w:tcW w:w="5385" w:type="dxa"/>
            <w:gridSpan w:val="2"/>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Наименование</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D9D9D9"/>
          </w:tcPr>
          <w:p w:rsidR="00A31902" w:rsidRPr="002528EC" w:rsidRDefault="00A31902" w:rsidP="002528EC">
            <w:pPr>
              <w:pStyle w:val="TableParagraph"/>
              <w:jc w:val="left"/>
            </w:pPr>
            <w:r w:rsidRPr="002528EC">
              <w:t>Код</w:t>
            </w:r>
          </w:p>
        </w:tc>
        <w:tc>
          <w:tcPr>
            <w:tcW w:w="5324" w:type="dxa"/>
            <w:gridSpan w:val="3"/>
            <w:vMerge/>
            <w:tcBorders>
              <w:left w:val="single" w:sz="4" w:space="0" w:color="000000"/>
              <w:bottom w:val="single" w:sz="4" w:space="0" w:color="000000"/>
              <w:right w:val="single" w:sz="4" w:space="0" w:color="000000"/>
            </w:tcBorders>
            <w:shd w:val="clear" w:color="auto" w:fill="D9D9D9"/>
          </w:tcPr>
          <w:p w:rsidR="00A31902" w:rsidRPr="002528EC" w:rsidRDefault="00A31902" w:rsidP="002528EC">
            <w:pPr>
              <w:jc w:val="left"/>
              <w:rPr>
                <w:lang w:val="en-US"/>
              </w:rPr>
            </w:pPr>
          </w:p>
        </w:tc>
      </w:tr>
      <w:tr w:rsidR="00A31902" w:rsidRPr="002528EC" w:rsidTr="00A31902">
        <w:trPr>
          <w:trHeight w:hRule="exact" w:val="293"/>
        </w:trPr>
        <w:tc>
          <w:tcPr>
            <w:tcW w:w="14934" w:type="dxa"/>
            <w:gridSpan w:val="11"/>
            <w:tcBorders>
              <w:top w:val="single" w:sz="4" w:space="0" w:color="000000"/>
              <w:left w:val="single" w:sz="4" w:space="0" w:color="000000"/>
              <w:bottom w:val="single" w:sz="4" w:space="0" w:color="000000"/>
              <w:right w:val="single" w:sz="4" w:space="0" w:color="000000"/>
            </w:tcBorders>
          </w:tcPr>
          <w:p w:rsidR="00A31902" w:rsidRPr="002528EC" w:rsidRDefault="00A31902" w:rsidP="002528EC">
            <w:pPr>
              <w:pStyle w:val="TableParagraph"/>
              <w:jc w:val="left"/>
            </w:pPr>
            <w:r w:rsidRPr="002528EC">
              <w:t>УСЛОВНОРАЗРЕШЕННЫЕВИДЫРАЗРЕШЁННОГОИСПОЛЬЗОВАНИЯЗОНЫ</w:t>
            </w:r>
            <w:r w:rsidRPr="002528EC">
              <w:rPr>
                <w:spacing w:val="1"/>
              </w:rPr>
              <w:t>«Ж-1»</w:t>
            </w:r>
          </w:p>
        </w:tc>
      </w:tr>
      <w:tr w:rsidR="00A31902" w:rsidRPr="002528EC" w:rsidTr="00A31902">
        <w:tblPrEx>
          <w:tblLook w:val="04A0"/>
        </w:tblPrEx>
        <w:trPr>
          <w:trHeight w:hRule="exact" w:val="2312"/>
        </w:trPr>
        <w:tc>
          <w:tcPr>
            <w:tcW w:w="54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4.</w:t>
            </w:r>
          </w:p>
        </w:tc>
        <w:tc>
          <w:tcPr>
            <w:tcW w:w="2267"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Бытовое обслуживание.</w:t>
            </w:r>
          </w:p>
        </w:tc>
        <w:tc>
          <w:tcPr>
            <w:tcW w:w="708"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Ж-1</w:t>
            </w:r>
          </w:p>
        </w:tc>
        <w:tc>
          <w:tcPr>
            <w:tcW w:w="5385"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Размещениеобъектовкапитальногостроительства,предназначенныхдляоказаниянаселениюилиорганизациямбытовых</w:t>
            </w:r>
            <w:r w:rsidRPr="002528EC">
              <w:rPr>
                <w:spacing w:val="-2"/>
                <w:lang w:val="ru-RU"/>
              </w:rPr>
              <w:t>услуг</w:t>
            </w:r>
            <w:r w:rsidRPr="002528EC">
              <w:rPr>
                <w:lang w:val="ru-RU"/>
              </w:rPr>
              <w:t>(мастерскиемелкогоремонта,ателье,бани,парикмахерские,прачечные,химчистки,похоронные бюро)</w:t>
            </w:r>
          </w:p>
        </w:tc>
        <w:tc>
          <w:tcPr>
            <w:tcW w:w="710"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3.3</w:t>
            </w:r>
          </w:p>
        </w:tc>
        <w:tc>
          <w:tcPr>
            <w:tcW w:w="5324" w:type="dxa"/>
            <w:gridSpan w:val="3"/>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af4"/>
              <w:jc w:val="left"/>
            </w:pPr>
            <w:r w:rsidRPr="002528EC">
              <w:t>Предельные размеры земельныхучастковпринимаютсяпо расчетув соответствии с параметрамиосновных объектови с требованиями</w:t>
            </w:r>
          </w:p>
          <w:p w:rsidR="00A31902" w:rsidRPr="002528EC" w:rsidRDefault="00A31902" w:rsidP="002528EC">
            <w:pPr>
              <w:pStyle w:val="TableParagraph"/>
              <w:jc w:val="left"/>
              <w:rPr>
                <w:lang w:val="ru-RU"/>
              </w:rPr>
            </w:pPr>
            <w:r w:rsidRPr="002528EC">
              <w:rPr>
                <w:lang w:val="ru-RU"/>
              </w:rPr>
              <w:t>к размещению таких объектов СНиП,техническихрегламентов,СанПиН, и др.</w:t>
            </w:r>
          </w:p>
          <w:p w:rsidR="00A31902" w:rsidRPr="002528EC" w:rsidRDefault="00A31902" w:rsidP="002528EC">
            <w:pPr>
              <w:pStyle w:val="af4"/>
              <w:jc w:val="left"/>
            </w:pPr>
            <w:r w:rsidRPr="002528EC">
              <w:t>Минимальныйотступ от краснойлинии 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 50%.</w:t>
            </w:r>
          </w:p>
        </w:tc>
      </w:tr>
      <w:tr w:rsidR="00A31902" w:rsidRPr="002528EC" w:rsidTr="00A31902">
        <w:tblPrEx>
          <w:tblLook w:val="04A0"/>
        </w:tblPrEx>
        <w:trPr>
          <w:trHeight w:hRule="exact" w:val="2312"/>
        </w:trPr>
        <w:tc>
          <w:tcPr>
            <w:tcW w:w="54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rPr>
                <w:lang w:val="ru-RU"/>
              </w:rPr>
              <w:lastRenderedPageBreak/>
              <w:t>5</w:t>
            </w:r>
            <w:r w:rsidRPr="002528EC">
              <w:t>.</w:t>
            </w:r>
          </w:p>
        </w:tc>
        <w:tc>
          <w:tcPr>
            <w:tcW w:w="2267"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Культурное развитие.</w:t>
            </w:r>
          </w:p>
        </w:tc>
        <w:tc>
          <w:tcPr>
            <w:tcW w:w="708"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Ж-1</w:t>
            </w:r>
          </w:p>
        </w:tc>
        <w:tc>
          <w:tcPr>
            <w:tcW w:w="5385"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капитальногостроительства,предназначенных дляразмещенияв них библиотек.</w:t>
            </w:r>
          </w:p>
        </w:tc>
        <w:tc>
          <w:tcPr>
            <w:tcW w:w="710"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3.6</w:t>
            </w:r>
          </w:p>
        </w:tc>
        <w:tc>
          <w:tcPr>
            <w:tcW w:w="5324" w:type="dxa"/>
            <w:gridSpan w:val="3"/>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af4"/>
              <w:jc w:val="left"/>
            </w:pPr>
            <w:r w:rsidRPr="002528EC">
              <w:t>Предельные размеры земельныхучастковпринимаютсяпорасчетув соответствии с параметрамиосновных объектов   и стребованиями к размещению такихобъектов СНиП,техническихрегламентов,СанПиН, и др</w:t>
            </w:r>
          </w:p>
          <w:p w:rsidR="00A31902" w:rsidRPr="002528EC" w:rsidRDefault="00A31902" w:rsidP="002528EC">
            <w:pPr>
              <w:pStyle w:val="af4"/>
              <w:jc w:val="left"/>
            </w:pPr>
            <w:r w:rsidRPr="002528EC">
              <w:t>Минимальныйотступ от красной линии 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Максимальныйкоэффициентзастройкиземельногоучастка50%.</w:t>
            </w:r>
          </w:p>
        </w:tc>
      </w:tr>
      <w:tr w:rsidR="00A31902" w:rsidRPr="002528EC" w:rsidTr="00A31902">
        <w:tblPrEx>
          <w:tblLook w:val="04A0"/>
        </w:tblPrEx>
        <w:trPr>
          <w:trHeight w:hRule="exact" w:val="2701"/>
        </w:trPr>
        <w:tc>
          <w:tcPr>
            <w:tcW w:w="54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rPr>
                <w:lang w:val="ru-RU"/>
              </w:rPr>
              <w:t>6</w:t>
            </w:r>
            <w:r w:rsidRPr="002528EC">
              <w:t>.</w:t>
            </w:r>
          </w:p>
        </w:tc>
        <w:tc>
          <w:tcPr>
            <w:tcW w:w="2267"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Общественноепитание.</w:t>
            </w:r>
          </w:p>
        </w:tc>
        <w:tc>
          <w:tcPr>
            <w:tcW w:w="708"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Ж-1</w:t>
            </w:r>
          </w:p>
        </w:tc>
        <w:tc>
          <w:tcPr>
            <w:tcW w:w="5385"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 в целяхустройства местобщественногопитания( кафе,столовые,закусочные,бары)</w:t>
            </w:r>
          </w:p>
        </w:tc>
        <w:tc>
          <w:tcPr>
            <w:tcW w:w="710"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4.6</w:t>
            </w:r>
          </w:p>
        </w:tc>
        <w:tc>
          <w:tcPr>
            <w:tcW w:w="5324" w:type="dxa"/>
            <w:gridSpan w:val="3"/>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1.Предельные размеры земельныхучастков,предельные параметрыразрешенногостроительства.</w:t>
            </w:r>
          </w:p>
          <w:p w:rsidR="00A31902" w:rsidRPr="002528EC" w:rsidRDefault="00A31902" w:rsidP="002528EC">
            <w:pPr>
              <w:pStyle w:val="TableParagraph"/>
              <w:jc w:val="left"/>
              <w:rPr>
                <w:lang w:val="ru-RU"/>
              </w:rPr>
            </w:pPr>
            <w:r w:rsidRPr="002528EC">
              <w:rPr>
                <w:lang w:val="ru-RU"/>
              </w:rPr>
              <w:t>1.Размеры участковпринимаютминимальный / максимальный:при числе мест,гана100мест:</w:t>
            </w:r>
          </w:p>
          <w:p w:rsidR="00A31902" w:rsidRPr="002528EC" w:rsidRDefault="00A31902" w:rsidP="002528EC">
            <w:pPr>
              <w:pStyle w:val="TableParagraph"/>
              <w:jc w:val="left"/>
              <w:rPr>
                <w:lang w:val="ru-RU"/>
              </w:rPr>
            </w:pPr>
            <w:r w:rsidRPr="002528EC">
              <w:rPr>
                <w:lang w:val="ru-RU"/>
              </w:rPr>
              <w:t>до 50– 0,2/0,25;</w:t>
            </w:r>
          </w:p>
          <w:p w:rsidR="00A31902" w:rsidRPr="002528EC" w:rsidRDefault="00A31902" w:rsidP="002528EC">
            <w:pPr>
              <w:pStyle w:val="TableParagraph"/>
              <w:jc w:val="left"/>
              <w:rPr>
                <w:lang w:val="ru-RU"/>
              </w:rPr>
            </w:pPr>
            <w:r w:rsidRPr="002528EC">
              <w:rPr>
                <w:lang w:val="ru-RU"/>
              </w:rPr>
              <w:t>от 50</w:t>
            </w:r>
            <w:r w:rsidRPr="002528EC">
              <w:rPr>
                <w:spacing w:val="-2"/>
                <w:lang w:val="ru-RU"/>
              </w:rPr>
              <w:t>до</w:t>
            </w:r>
            <w:r w:rsidRPr="002528EC">
              <w:rPr>
                <w:lang w:val="ru-RU"/>
              </w:rPr>
              <w:t>150– 0,15/0,2;</w:t>
            </w:r>
          </w:p>
          <w:p w:rsidR="00A31902" w:rsidRPr="002528EC" w:rsidRDefault="00A31902" w:rsidP="002528EC">
            <w:pPr>
              <w:pStyle w:val="TableParagraph"/>
              <w:jc w:val="left"/>
              <w:rPr>
                <w:lang w:val="ru-RU"/>
              </w:rPr>
            </w:pPr>
            <w:r w:rsidRPr="002528EC">
              <w:rPr>
                <w:spacing w:val="-1"/>
                <w:lang w:val="ru-RU"/>
              </w:rPr>
              <w:t xml:space="preserve">свыше </w:t>
            </w:r>
            <w:r w:rsidRPr="002528EC">
              <w:rPr>
                <w:lang w:val="ru-RU"/>
              </w:rPr>
              <w:t>150–0,1/-</w:t>
            </w:r>
          </w:p>
          <w:p w:rsidR="00A31902" w:rsidRPr="002528EC" w:rsidRDefault="00A31902" w:rsidP="002528EC">
            <w:pPr>
              <w:pStyle w:val="TableParagraph"/>
              <w:jc w:val="left"/>
              <w:rPr>
                <w:lang w:val="ru-RU"/>
              </w:rPr>
            </w:pPr>
            <w:r w:rsidRPr="002528EC">
              <w:rPr>
                <w:lang w:val="ru-RU"/>
              </w:rPr>
              <w:t>2. Минимальныйотступ от красной линии 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Максимальныйкоэффициентзастройкиземельногоучастка50%.</w:t>
            </w:r>
          </w:p>
        </w:tc>
      </w:tr>
      <w:tr w:rsidR="00A31902" w:rsidRPr="002528EC" w:rsidTr="00A31902">
        <w:tblPrEx>
          <w:tblLook w:val="04A0"/>
        </w:tblPrEx>
        <w:trPr>
          <w:trHeight w:hRule="exact" w:val="2110"/>
        </w:trPr>
        <w:tc>
          <w:tcPr>
            <w:tcW w:w="54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rPr>
                <w:lang w:val="ru-RU"/>
              </w:rPr>
              <w:t>7</w:t>
            </w:r>
            <w:r w:rsidRPr="002528EC">
              <w:t>.</w:t>
            </w:r>
          </w:p>
        </w:tc>
        <w:tc>
          <w:tcPr>
            <w:tcW w:w="2267"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Амбулаторноеветеринарноеобслуживание.</w:t>
            </w:r>
          </w:p>
        </w:tc>
        <w:tc>
          <w:tcPr>
            <w:tcW w:w="708"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Ж-1</w:t>
            </w:r>
          </w:p>
        </w:tc>
        <w:tc>
          <w:tcPr>
            <w:tcW w:w="5385"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капитальногостроительства,предназначенных дляоказанияветеринарныхуслугбезсодержанияживотных</w:t>
            </w:r>
          </w:p>
        </w:tc>
        <w:tc>
          <w:tcPr>
            <w:tcW w:w="710"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3.10.1</w:t>
            </w:r>
          </w:p>
        </w:tc>
        <w:tc>
          <w:tcPr>
            <w:tcW w:w="5324" w:type="dxa"/>
            <w:gridSpan w:val="3"/>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af4"/>
              <w:jc w:val="left"/>
            </w:pPr>
            <w:r w:rsidRPr="002528EC">
              <w:t>Предельные размеры земельныхучастков,устанавливаютсяпорасчетув соответствии с параметрамиосновных объектов, и стребованиями к размещению такихобъектов СНиП,техническихрегламентов,СанПиН, и др.</w:t>
            </w:r>
          </w:p>
          <w:p w:rsidR="00A31902" w:rsidRPr="002528EC" w:rsidRDefault="00A31902" w:rsidP="002528EC">
            <w:pPr>
              <w:pStyle w:val="af4"/>
              <w:jc w:val="left"/>
            </w:pPr>
            <w:r w:rsidRPr="002528EC">
              <w:t>Минимальныйотступ от красной линии 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Максимальныйкоэффициентзастройкиземельногоучастка50%.</w:t>
            </w:r>
          </w:p>
        </w:tc>
      </w:tr>
      <w:tr w:rsidR="00A31902" w:rsidRPr="002528EC" w:rsidTr="00A31902">
        <w:tblPrEx>
          <w:tblLook w:val="04A0"/>
        </w:tblPrEx>
        <w:trPr>
          <w:trHeight w:hRule="exact" w:val="2312"/>
        </w:trPr>
        <w:tc>
          <w:tcPr>
            <w:tcW w:w="54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8</w:t>
            </w:r>
          </w:p>
        </w:tc>
        <w:tc>
          <w:tcPr>
            <w:tcW w:w="2267"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Развлечения.</w:t>
            </w:r>
          </w:p>
        </w:tc>
        <w:tc>
          <w:tcPr>
            <w:tcW w:w="708"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rPr>
                <w:lang w:val="ru-RU"/>
              </w:rPr>
              <w:t>Ж</w:t>
            </w:r>
            <w:r w:rsidRPr="002528EC">
              <w:t>-1</w:t>
            </w:r>
          </w:p>
        </w:tc>
        <w:tc>
          <w:tcPr>
            <w:tcW w:w="5385"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 объектов капитальногостроительства,предназначенных дляразмещения:дискотек итанцевальных площадок,ночных клубов,боулинга,аттракционов,игровых автоматов (кроме игровогооборудования,используемогодляпроведенияазартныхигр)и игровых площадок;</w:t>
            </w:r>
          </w:p>
          <w:p w:rsidR="00A31902" w:rsidRPr="002528EC" w:rsidRDefault="00A31902" w:rsidP="002528EC">
            <w:pPr>
              <w:pStyle w:val="TableParagraph"/>
              <w:jc w:val="left"/>
              <w:rPr>
                <w:lang w:val="ru-RU"/>
              </w:rPr>
            </w:pPr>
            <w:r w:rsidRPr="002528EC">
              <w:rPr>
                <w:lang w:val="ru-RU"/>
              </w:rPr>
              <w:t>вигорных зонах такжедопускаетсяразмещение игорныхзаведений,залов игровых автоматов,используемых дляпроведенияазартных игр, и игровых столов, а такжеразмещение гостиници заведений общественногопитаниядляпосетителей игорныхзон</w:t>
            </w:r>
          </w:p>
        </w:tc>
        <w:tc>
          <w:tcPr>
            <w:tcW w:w="710"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4.8</w:t>
            </w:r>
          </w:p>
        </w:tc>
        <w:tc>
          <w:tcPr>
            <w:tcW w:w="5324" w:type="dxa"/>
            <w:gridSpan w:val="3"/>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af4"/>
              <w:jc w:val="left"/>
            </w:pPr>
            <w:r w:rsidRPr="002528EC">
              <w:t>Предельные размеры земельныхучастков,устанавливаютсяпорасчетувсоответствии с параметрамиосновных объектов, и с требованиями кразмещениютакихобъектов СНиП, техническихрегламентов, СанПиН, идр.</w:t>
            </w:r>
          </w:p>
          <w:p w:rsidR="00A31902" w:rsidRPr="002528EC" w:rsidRDefault="00A31902" w:rsidP="002528EC">
            <w:pPr>
              <w:pStyle w:val="af4"/>
              <w:jc w:val="left"/>
            </w:pPr>
            <w:r w:rsidRPr="002528EC">
              <w:t>Минимальныйотступ от краснойлиниисоставляет: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w:t>
            </w:r>
            <w:r w:rsidRPr="002528EC">
              <w:rPr>
                <w:spacing w:val="-2"/>
              </w:rPr>
              <w:t>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af4"/>
              <w:jc w:val="left"/>
              <w:rPr>
                <w:lang w:val="en-US"/>
              </w:rPr>
            </w:pPr>
            <w:r w:rsidRPr="002528EC">
              <w:rPr>
                <w:lang w:val="en-US"/>
              </w:rPr>
              <w:t>Максимальное количествоэтажей–2.</w:t>
            </w:r>
          </w:p>
          <w:p w:rsidR="00A31902" w:rsidRPr="002528EC" w:rsidRDefault="00A31902" w:rsidP="002528EC">
            <w:pPr>
              <w:pStyle w:val="af4"/>
              <w:jc w:val="left"/>
            </w:pPr>
            <w:r w:rsidRPr="002528EC">
              <w:t>Максимальныйкоэффициентзастройкиземельногоучастка50%.</w:t>
            </w:r>
          </w:p>
        </w:tc>
      </w:tr>
      <w:tr w:rsidR="00A31902" w:rsidRPr="002528EC" w:rsidTr="00A31902">
        <w:tblPrEx>
          <w:tblLook w:val="04A0"/>
        </w:tblPrEx>
        <w:trPr>
          <w:trHeight w:hRule="exact" w:val="2372"/>
        </w:trPr>
        <w:tc>
          <w:tcPr>
            <w:tcW w:w="540"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rPr>
                <w:lang w:val="ru-RU"/>
              </w:rPr>
              <w:lastRenderedPageBreak/>
              <w:t>9</w:t>
            </w:r>
            <w:r w:rsidRPr="002528EC">
              <w:t>.</w:t>
            </w:r>
          </w:p>
        </w:tc>
        <w:tc>
          <w:tcPr>
            <w:tcW w:w="2267" w:type="dxa"/>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Связь.</w:t>
            </w:r>
          </w:p>
        </w:tc>
        <w:tc>
          <w:tcPr>
            <w:tcW w:w="708"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rPr>
                <w:lang w:val="ru-RU"/>
              </w:rPr>
              <w:t>Ж</w:t>
            </w:r>
            <w:r w:rsidRPr="002528EC">
              <w:t>-1</w:t>
            </w:r>
          </w:p>
        </w:tc>
        <w:tc>
          <w:tcPr>
            <w:tcW w:w="5385"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rPr>
                <w:lang w:val="ru-RU"/>
              </w:rPr>
            </w:pPr>
            <w:r w:rsidRPr="002528EC">
              <w:rPr>
                <w:lang w:val="ru-RU"/>
              </w:rPr>
              <w:t>Размещение объектов связи,радиовещания,телевидения,включаявоздушные радиорелейные,надземные и подземныекабельные линиисвязи,линии радиофикации,антенныеполя,усилительныепункты</w:t>
            </w:r>
            <w:r w:rsidRPr="002528EC">
              <w:rPr>
                <w:spacing w:val="1"/>
                <w:lang w:val="ru-RU"/>
              </w:rPr>
              <w:t>на</w:t>
            </w:r>
            <w:r w:rsidRPr="002528EC">
              <w:rPr>
                <w:lang w:val="ru-RU"/>
              </w:rPr>
              <w:t xml:space="preserve"> кабельных линияхсвязи, инфраструктуруспутниковойсвязи и телерадиовещания, заисключением объектов связи,размещение которыхпредусмотреносодержанием вида разрешенногоиспользованияс </w:t>
            </w:r>
            <w:r w:rsidRPr="002528EC">
              <w:rPr>
                <w:u w:val="single" w:color="000000"/>
                <w:lang w:val="ru-RU"/>
              </w:rPr>
              <w:t xml:space="preserve">кодом3.1 </w:t>
            </w:r>
          </w:p>
        </w:tc>
        <w:tc>
          <w:tcPr>
            <w:tcW w:w="710" w:type="dxa"/>
            <w:gridSpan w:val="2"/>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TableParagraph"/>
              <w:jc w:val="left"/>
            </w:pPr>
            <w:r w:rsidRPr="002528EC">
              <w:t>6.8</w:t>
            </w:r>
          </w:p>
        </w:tc>
        <w:tc>
          <w:tcPr>
            <w:tcW w:w="5324" w:type="dxa"/>
            <w:gridSpan w:val="3"/>
            <w:tcBorders>
              <w:top w:val="single" w:sz="4" w:space="0" w:color="auto"/>
              <w:left w:val="single" w:sz="4" w:space="0" w:color="auto"/>
              <w:bottom w:val="single" w:sz="4" w:space="0" w:color="auto"/>
              <w:right w:val="single" w:sz="4" w:space="0" w:color="auto"/>
            </w:tcBorders>
          </w:tcPr>
          <w:p w:rsidR="00A31902" w:rsidRPr="002528EC" w:rsidRDefault="00A31902" w:rsidP="002528EC">
            <w:pPr>
              <w:pStyle w:val="af4"/>
              <w:jc w:val="left"/>
            </w:pPr>
            <w:r w:rsidRPr="002528EC">
              <w:t>Предельные размеры земельныхучастковпринимаютсяпорасчету в соответствии с параметрамиосновных объектов, и стребованиями к размещению такихобъектов СНиП,техническихрегламентов,СанПиН, и др.</w:t>
            </w:r>
          </w:p>
          <w:p w:rsidR="00A31902" w:rsidRPr="002528EC" w:rsidRDefault="00A31902" w:rsidP="002528EC">
            <w:pPr>
              <w:pStyle w:val="af4"/>
              <w:jc w:val="left"/>
            </w:pPr>
            <w:r w:rsidRPr="002528EC">
              <w:t>Минимальныйотступ от краснойлинии составляет:</w:t>
            </w:r>
          </w:p>
          <w:p w:rsidR="00A31902" w:rsidRPr="002528EC" w:rsidRDefault="00A31902" w:rsidP="002528EC">
            <w:pPr>
              <w:pStyle w:val="af4"/>
              <w:jc w:val="left"/>
            </w:pPr>
            <w:r w:rsidRPr="002528EC">
              <w:t>в существующейзастройке- всоответствиисосложившейсялиниейзастройкипокаждойулице;</w:t>
            </w:r>
          </w:p>
          <w:p w:rsidR="00A31902" w:rsidRPr="002528EC" w:rsidRDefault="00A31902" w:rsidP="002528EC">
            <w:pPr>
              <w:pStyle w:val="af4"/>
              <w:jc w:val="left"/>
            </w:pPr>
            <w:r w:rsidRPr="002528EC">
              <w:t>вновойзастройке- неменее 5м.</w:t>
            </w:r>
          </w:p>
          <w:p w:rsidR="00A31902" w:rsidRPr="002528EC" w:rsidRDefault="00A31902" w:rsidP="002528EC">
            <w:pPr>
              <w:pStyle w:val="TableParagraph"/>
              <w:jc w:val="left"/>
            </w:pPr>
            <w:r w:rsidRPr="002528EC">
              <w:t>3.Максимальное количествоэтажей–2.</w:t>
            </w:r>
          </w:p>
          <w:p w:rsidR="00A31902" w:rsidRPr="002528EC" w:rsidRDefault="00A31902" w:rsidP="002528EC">
            <w:pPr>
              <w:pStyle w:val="TableParagraph"/>
              <w:jc w:val="left"/>
            </w:pPr>
            <w:r w:rsidRPr="002528EC">
              <w:t>4. Максимальныйкоэффициентзастройкиземельногоучастка 80%.</w:t>
            </w:r>
          </w:p>
          <w:p w:rsidR="00A31902" w:rsidRPr="002528EC" w:rsidRDefault="00A31902" w:rsidP="002528EC">
            <w:pPr>
              <w:pStyle w:val="TableParagraph"/>
              <w:jc w:val="left"/>
            </w:pPr>
          </w:p>
          <w:p w:rsidR="00A31902" w:rsidRPr="002528EC" w:rsidRDefault="00A31902" w:rsidP="002528EC">
            <w:pPr>
              <w:pStyle w:val="TableParagraph"/>
              <w:jc w:val="left"/>
            </w:pPr>
            <w:r w:rsidRPr="002528EC">
              <w:t>4. Максимальныйкоэффициентзастройкиземельногоучастка 80%.</w:t>
            </w:r>
          </w:p>
        </w:tc>
      </w:tr>
    </w:tbl>
    <w:p w:rsidR="00A31902" w:rsidRPr="002528EC" w:rsidRDefault="00A31902" w:rsidP="002528EC">
      <w:pPr>
        <w:jc w:val="left"/>
      </w:pPr>
      <w:r w:rsidRPr="002528EC">
        <w:rPr>
          <w:spacing w:val="-1"/>
        </w:rPr>
        <w:t>Предельные</w:t>
      </w:r>
      <w:r w:rsidRPr="002528EC">
        <w:t>(минимальныеи</w:t>
      </w:r>
      <w:r w:rsidRPr="002528EC">
        <w:rPr>
          <w:spacing w:val="-1"/>
        </w:rPr>
        <w:t>(или)</w:t>
      </w:r>
      <w:r w:rsidRPr="002528EC">
        <w:t>максимальные)размеры</w:t>
      </w:r>
      <w:r w:rsidRPr="002528EC">
        <w:rPr>
          <w:spacing w:val="-1"/>
        </w:rPr>
        <w:t>земельныхучастковдля</w:t>
      </w:r>
      <w:r w:rsidRPr="002528EC">
        <w:t>которыхразмеры</w:t>
      </w:r>
      <w:r w:rsidRPr="002528EC">
        <w:rPr>
          <w:spacing w:val="-1"/>
        </w:rPr>
        <w:t>не</w:t>
      </w:r>
      <w:r w:rsidRPr="002528EC">
        <w:t>определенывсоответствиинормативноправовыми</w:t>
      </w:r>
      <w:r w:rsidRPr="002528EC">
        <w:rPr>
          <w:spacing w:val="-1"/>
        </w:rPr>
        <w:t>актами</w:t>
      </w:r>
      <w:r w:rsidRPr="002528EC">
        <w:t>(настоящимиправилами,нормамиградостроительногопроектирования,СП42.13330.2011</w:t>
      </w:r>
      <w:r w:rsidRPr="002528EC">
        <w:rPr>
          <w:spacing w:val="-1"/>
        </w:rPr>
        <w:t>«Градостроительство.</w:t>
      </w:r>
      <w:r w:rsidRPr="002528EC">
        <w:t>Планировкаизастройкагородскихисельскихпоселений.АктуализированнаяредакцияСНиП2.07.01-89*»,требованиямисанитарныхнормитехническихрегламентов)</w:t>
      </w:r>
      <w:r w:rsidRPr="002528EC">
        <w:rPr>
          <w:spacing w:val="-1"/>
        </w:rPr>
        <w:t>не</w:t>
      </w:r>
      <w:r w:rsidRPr="002528EC">
        <w:t>подлежатустановлению.</w:t>
      </w:r>
    </w:p>
    <w:p w:rsidR="00A31902" w:rsidRPr="002528EC" w:rsidRDefault="00A31902" w:rsidP="002528EC">
      <w:pPr>
        <w:jc w:val="left"/>
      </w:pPr>
      <w:r w:rsidRPr="002528EC">
        <w:rPr>
          <w:spacing w:val="-1"/>
        </w:rPr>
        <w:t>Минимальные</w:t>
      </w:r>
      <w:r w:rsidRPr="002528EC">
        <w:t>расстояния отобъектов</w:t>
      </w:r>
      <w:r w:rsidRPr="002528EC">
        <w:tab/>
      </w:r>
      <w:r w:rsidRPr="002528EC">
        <w:rPr>
          <w:spacing w:val="-1"/>
        </w:rPr>
        <w:t>дограницземельныхучастков,</w:t>
      </w:r>
      <w:r w:rsidRPr="002528EC">
        <w:t>за</w:t>
      </w:r>
      <w:r w:rsidRPr="002528EC">
        <w:rPr>
          <w:spacing w:val="-1"/>
        </w:rPr>
        <w:t>исключением</w:t>
      </w:r>
      <w:r w:rsidRPr="002528EC">
        <w:t>границ,совпадающихс краснымилиниями,</w:t>
      </w:r>
      <w:r w:rsidRPr="002528EC">
        <w:rPr>
          <w:spacing w:val="-1"/>
        </w:rPr>
        <w:t>неуказанных</w:t>
      </w:r>
      <w:r w:rsidRPr="002528EC">
        <w:t>внастоящейзоне</w:t>
      </w:r>
      <w:r w:rsidRPr="002528EC">
        <w:rPr>
          <w:spacing w:val="-1"/>
        </w:rPr>
        <w:t>не</w:t>
      </w:r>
      <w:r w:rsidRPr="002528EC">
        <w:t xml:space="preserve">подлежат </w:t>
      </w:r>
      <w:r w:rsidRPr="002528EC">
        <w:rPr>
          <w:spacing w:val="-1"/>
        </w:rPr>
        <w:t>установлению.</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bookmarkStart w:id="203" w:name="_Toc525119647"/>
      <w:bookmarkStart w:id="204" w:name="_Toc531770320"/>
      <w:r w:rsidRPr="002528EC">
        <w:t xml:space="preserve">Статья 25.2. Градостроительный регламент. </w:t>
      </w:r>
      <w:bookmarkEnd w:id="203"/>
      <w:r w:rsidRPr="002528EC">
        <w:t>Общественно-деловые зоны.</w:t>
      </w:r>
      <w:bookmarkEnd w:id="204"/>
    </w:p>
    <w:p w:rsidR="00A31902" w:rsidRPr="002528EC" w:rsidRDefault="00A31902" w:rsidP="002528EC">
      <w:pPr>
        <w:jc w:val="left"/>
      </w:pPr>
      <w:r w:rsidRPr="002528EC">
        <w:t>О-1 - Зона делового, общественного и коммерческого назначения</w:t>
      </w:r>
    </w:p>
    <w:p w:rsidR="00A31902" w:rsidRPr="002528EC" w:rsidRDefault="00A31902" w:rsidP="002528EC">
      <w:pPr>
        <w:jc w:val="left"/>
      </w:pPr>
    </w:p>
    <w:p w:rsidR="00A31902" w:rsidRPr="002528EC" w:rsidRDefault="00A31902" w:rsidP="002528EC">
      <w:pPr>
        <w:jc w:val="left"/>
      </w:pPr>
      <w:r w:rsidRPr="002528EC">
        <w:t>Зона делового, общественного и коммерческого назначения выделена для обеспечения</w:t>
      </w:r>
    </w:p>
    <w:p w:rsidR="00A31902" w:rsidRPr="002528EC" w:rsidRDefault="00A31902" w:rsidP="002528EC">
      <w:pPr>
        <w:jc w:val="left"/>
      </w:pPr>
      <w:r w:rsidRPr="002528EC">
        <w:t>правовых условий использования и формирования объектов с широким спектром</w:t>
      </w:r>
    </w:p>
    <w:p w:rsidR="00A31902" w:rsidRPr="002528EC" w:rsidRDefault="00A31902" w:rsidP="002528EC">
      <w:pPr>
        <w:jc w:val="left"/>
      </w:pPr>
      <w:r w:rsidRPr="002528EC">
        <w:t>административных, деловых, общественных, культурных, обслуживающих и коммерческих</w:t>
      </w:r>
    </w:p>
    <w:p w:rsidR="00A31902" w:rsidRPr="002528EC" w:rsidRDefault="00A31902" w:rsidP="002528EC">
      <w:pPr>
        <w:jc w:val="left"/>
      </w:pPr>
      <w:r w:rsidRPr="002528EC">
        <w:t>видов использования многофункционального назначения, связанных прежде всего с</w:t>
      </w:r>
    </w:p>
    <w:p w:rsidR="00A31902" w:rsidRPr="002528EC" w:rsidRDefault="00A31902" w:rsidP="002528EC">
      <w:pPr>
        <w:jc w:val="left"/>
      </w:pPr>
      <w:r w:rsidRPr="002528EC">
        <w:t>удовлетворением периодических и эпизодических потребностей населения в обслуживании при</w:t>
      </w:r>
    </w:p>
    <w:p w:rsidR="00A31902" w:rsidRPr="002528EC" w:rsidRDefault="00A31902" w:rsidP="002528EC">
      <w:pPr>
        <w:jc w:val="left"/>
      </w:pPr>
      <w:r w:rsidRPr="002528EC">
        <w:t>соблюдении нижеприведенных видов разрешенного использования земельных участков и</w:t>
      </w:r>
    </w:p>
    <w:p w:rsidR="00A31902" w:rsidRPr="002528EC" w:rsidRDefault="00A31902" w:rsidP="002528EC">
      <w:pPr>
        <w:jc w:val="left"/>
      </w:pPr>
      <w:r w:rsidRPr="002528EC">
        <w:t>объектов капитального строительства.</w:t>
      </w:r>
    </w:p>
    <w:p w:rsidR="00A31902" w:rsidRPr="002528EC" w:rsidRDefault="00A31902" w:rsidP="002528EC">
      <w:pPr>
        <w:jc w:val="left"/>
      </w:pPr>
    </w:p>
    <w:p w:rsidR="00A31902" w:rsidRPr="002528EC" w:rsidRDefault="00A31902" w:rsidP="002528EC">
      <w:pPr>
        <w:jc w:val="left"/>
      </w:pPr>
      <w:r w:rsidRPr="002528EC">
        <w:t>Виды разрешенного использования земельных участков и объектов капитального строительства и градостроительные регламенты многофункциональной общественно-деловой зоны О-1</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409"/>
        <w:gridCol w:w="567"/>
        <w:gridCol w:w="4678"/>
        <w:gridCol w:w="709"/>
        <w:gridCol w:w="6237"/>
      </w:tblGrid>
      <w:tr w:rsidR="00A31902" w:rsidRPr="002528EC" w:rsidTr="00A31902">
        <w:trPr>
          <w:trHeight w:val="529"/>
          <w:tblHeader/>
        </w:trPr>
        <w:tc>
          <w:tcPr>
            <w:tcW w:w="534"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п/п</w:t>
            </w:r>
          </w:p>
        </w:tc>
        <w:tc>
          <w:tcPr>
            <w:tcW w:w="2976"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Виды разрешенного использования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по Классификатору</w:t>
            </w:r>
          </w:p>
        </w:tc>
        <w:tc>
          <w:tcPr>
            <w:tcW w:w="5387"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Описание вида разрешенного использования земельного участка</w:t>
            </w:r>
          </w:p>
        </w:tc>
        <w:tc>
          <w:tcPr>
            <w:tcW w:w="6237"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Предельные (минимальные и (или) максимальные) размеры</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земельных участков и предельные параметры разрешенного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 реконструкции объектов капитального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w:t>
            </w:r>
          </w:p>
        </w:tc>
      </w:tr>
      <w:tr w:rsidR="00A31902" w:rsidRPr="002528EC" w:rsidTr="00A31902">
        <w:trPr>
          <w:trHeight w:val="294"/>
          <w:tblHeader/>
        </w:trPr>
        <w:tc>
          <w:tcPr>
            <w:tcW w:w="534" w:type="dxa"/>
            <w:vMerge/>
            <w:shd w:val="clear" w:color="auto" w:fill="D9D9D9"/>
          </w:tcPr>
          <w:p w:rsidR="00A31902" w:rsidRPr="002528EC" w:rsidRDefault="00A31902" w:rsidP="002528EC">
            <w:pPr>
              <w:jc w:val="left"/>
            </w:pPr>
          </w:p>
        </w:tc>
        <w:tc>
          <w:tcPr>
            <w:tcW w:w="2409" w:type="dxa"/>
            <w:shd w:val="clear" w:color="auto" w:fill="D9D9D9"/>
          </w:tcPr>
          <w:p w:rsidR="00A31902" w:rsidRPr="002528EC" w:rsidRDefault="00A31902" w:rsidP="002528EC">
            <w:pPr>
              <w:jc w:val="left"/>
            </w:pPr>
            <w:r w:rsidRPr="002528EC">
              <w:t>Наименование</w:t>
            </w:r>
          </w:p>
        </w:tc>
        <w:tc>
          <w:tcPr>
            <w:tcW w:w="567" w:type="dxa"/>
            <w:shd w:val="clear" w:color="auto" w:fill="D9D9D9"/>
          </w:tcPr>
          <w:p w:rsidR="00A31902" w:rsidRPr="002528EC" w:rsidRDefault="00A31902" w:rsidP="002528EC">
            <w:pPr>
              <w:jc w:val="left"/>
            </w:pPr>
            <w:r w:rsidRPr="002528EC">
              <w:t>Код</w:t>
            </w:r>
          </w:p>
        </w:tc>
        <w:tc>
          <w:tcPr>
            <w:tcW w:w="4678"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6237" w:type="dxa"/>
            <w:vMerge/>
            <w:shd w:val="clear" w:color="auto" w:fill="D9D9D9"/>
          </w:tcPr>
          <w:p w:rsidR="00A31902" w:rsidRPr="002528EC" w:rsidRDefault="00A31902" w:rsidP="002528EC">
            <w:pPr>
              <w:jc w:val="left"/>
            </w:pP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ОБЩЕСТВЕННО-ДЕЛОВЫЕ  ЗОНЫ</w:t>
            </w: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ОСНОВНЫЕ ВИДЫ РАЗРЕШЁННОГО ИСПОЛЬЗОВАНИЯ ЗОНЫ «О-1»</w:t>
            </w:r>
          </w:p>
        </w:tc>
      </w:tr>
      <w:tr w:rsidR="00A31902" w:rsidRPr="002528EC" w:rsidTr="00A31902">
        <w:trPr>
          <w:trHeight w:val="2342"/>
        </w:trPr>
        <w:tc>
          <w:tcPr>
            <w:tcW w:w="534" w:type="dxa"/>
          </w:tcPr>
          <w:p w:rsidR="00A31902" w:rsidRPr="002528EC" w:rsidRDefault="00A31902" w:rsidP="002528EC">
            <w:pPr>
              <w:jc w:val="left"/>
            </w:pPr>
            <w:r w:rsidRPr="002528EC">
              <w:t>1.</w:t>
            </w:r>
          </w:p>
        </w:tc>
        <w:tc>
          <w:tcPr>
            <w:tcW w:w="2409" w:type="dxa"/>
          </w:tcPr>
          <w:p w:rsidR="00A31902" w:rsidRPr="002528EC" w:rsidRDefault="00A31902" w:rsidP="002528EC">
            <w:pPr>
              <w:jc w:val="left"/>
            </w:pPr>
            <w:r w:rsidRPr="002528EC">
              <w:t>Общественное  управление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709" w:type="dxa"/>
          </w:tcPr>
          <w:p w:rsidR="00A31902" w:rsidRPr="002528EC" w:rsidRDefault="00A31902" w:rsidP="002528EC">
            <w:pPr>
              <w:jc w:val="left"/>
            </w:pPr>
            <w:r w:rsidRPr="002528EC">
              <w:t>3.8</w:t>
            </w:r>
          </w:p>
        </w:tc>
        <w:tc>
          <w:tcPr>
            <w:tcW w:w="6237"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Размеры   земельных  участков принимают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принимаются  - 40/60  м</w:t>
            </w:r>
            <w:r w:rsidRPr="002528EC">
              <w:rPr>
                <w:rFonts w:ascii="Times New Roman" w:hAnsi="Times New Roman" w:cs="Times New Roman"/>
                <w:color w:val="000000" w:themeColor="text1"/>
                <w:sz w:val="28"/>
                <w:szCs w:val="28"/>
                <w:vertAlign w:val="superscript"/>
              </w:rPr>
              <w:t>2</w:t>
            </w:r>
            <w:r w:rsidRPr="002528EC">
              <w:rPr>
                <w:rFonts w:ascii="Times New Roman" w:hAnsi="Times New Roman" w:cs="Times New Roman"/>
                <w:color w:val="000000" w:themeColor="text1"/>
                <w:sz w:val="28"/>
                <w:szCs w:val="28"/>
              </w:rPr>
              <w:t xml:space="preserve">  на 1 сотрудника. </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2.</w:t>
            </w:r>
          </w:p>
        </w:tc>
        <w:tc>
          <w:tcPr>
            <w:tcW w:w="2409" w:type="dxa"/>
          </w:tcPr>
          <w:p w:rsidR="00A31902" w:rsidRPr="002528EC" w:rsidRDefault="00A31902" w:rsidP="002528EC">
            <w:pPr>
              <w:jc w:val="left"/>
            </w:pPr>
            <w:r w:rsidRPr="002528EC">
              <w:t>Деловое управление.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jc w:val="left"/>
            </w:pPr>
            <w:r w:rsidRPr="002528EC">
              <w:t xml:space="preserve">Размещение объектов капитального строительства с целью: размещения объектов управленческой деятельности, не связанной с </w:t>
            </w:r>
            <w:r w:rsidRPr="002528EC">
              <w:lastRenderedPageBreak/>
              <w:t>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A31902" w:rsidRPr="002528EC" w:rsidRDefault="00A31902" w:rsidP="002528EC">
            <w:pPr>
              <w:jc w:val="left"/>
            </w:pPr>
            <w:r w:rsidRPr="002528EC">
              <w:lastRenderedPageBreak/>
              <w:t>4.1</w:t>
            </w:r>
          </w:p>
        </w:tc>
        <w:tc>
          <w:tcPr>
            <w:tcW w:w="6237"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w:t>
            </w:r>
            <w:r w:rsidRPr="002528EC">
              <w:rPr>
                <w:color w:val="000000" w:themeColor="text1"/>
                <w:sz w:val="28"/>
                <w:szCs w:val="28"/>
              </w:rPr>
              <w:lastRenderedPageBreak/>
              <w:t>СНиП, технических регламентов, СанПиН,и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267"/>
        </w:trPr>
        <w:tc>
          <w:tcPr>
            <w:tcW w:w="534" w:type="dxa"/>
          </w:tcPr>
          <w:p w:rsidR="00A31902" w:rsidRPr="002528EC" w:rsidRDefault="00A31902" w:rsidP="002528EC">
            <w:pPr>
              <w:jc w:val="left"/>
            </w:pPr>
            <w:r w:rsidRPr="002528EC">
              <w:lastRenderedPageBreak/>
              <w:t>3.</w:t>
            </w:r>
          </w:p>
        </w:tc>
        <w:tc>
          <w:tcPr>
            <w:tcW w:w="2409" w:type="dxa"/>
          </w:tcPr>
          <w:p w:rsidR="00A31902" w:rsidRPr="002528EC" w:rsidRDefault="00A31902" w:rsidP="002528EC">
            <w:pPr>
              <w:jc w:val="left"/>
            </w:pPr>
            <w:r w:rsidRPr="002528EC">
              <w:t>Банковская и страховая деятельность</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jc w:val="left"/>
            </w:pPr>
            <w:r w:rsidRPr="002528EC">
              <w:t>Размещение объектов капитального строительства, предназначенных для размещения организаций, оказывающих банковские и страховые</w:t>
            </w:r>
          </w:p>
        </w:tc>
        <w:tc>
          <w:tcPr>
            <w:tcW w:w="709" w:type="dxa"/>
          </w:tcPr>
          <w:p w:rsidR="00A31902" w:rsidRPr="002528EC" w:rsidRDefault="00A31902" w:rsidP="002528EC">
            <w:pPr>
              <w:jc w:val="left"/>
            </w:pPr>
            <w:r w:rsidRPr="002528EC">
              <w:t>4.5</w:t>
            </w:r>
          </w:p>
        </w:tc>
        <w:tc>
          <w:tcPr>
            <w:tcW w:w="6237"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lastRenderedPageBreak/>
              <w:t>4. Максимальный коэффициент застройки земельного участка 50%.</w:t>
            </w:r>
          </w:p>
        </w:tc>
      </w:tr>
      <w:tr w:rsidR="00A31902" w:rsidRPr="002528EC" w:rsidTr="00A31902">
        <w:trPr>
          <w:trHeight w:val="2151"/>
        </w:trPr>
        <w:tc>
          <w:tcPr>
            <w:tcW w:w="534" w:type="dxa"/>
          </w:tcPr>
          <w:p w:rsidR="00A31902" w:rsidRPr="002528EC" w:rsidRDefault="00A31902" w:rsidP="002528EC">
            <w:pPr>
              <w:jc w:val="left"/>
            </w:pPr>
            <w:r w:rsidRPr="002528EC">
              <w:lastRenderedPageBreak/>
              <w:t>4.</w:t>
            </w:r>
          </w:p>
        </w:tc>
        <w:tc>
          <w:tcPr>
            <w:tcW w:w="2409" w:type="dxa"/>
          </w:tcPr>
          <w:p w:rsidR="00A31902" w:rsidRPr="002528EC" w:rsidRDefault="00A31902" w:rsidP="002528EC">
            <w:pPr>
              <w:jc w:val="left"/>
            </w:pPr>
            <w:r w:rsidRPr="002528EC">
              <w:t>Обеспечение  научной  деятельности.</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jc w:val="left"/>
            </w:pPr>
            <w:r w:rsidRPr="002528EC">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709" w:type="dxa"/>
          </w:tcPr>
          <w:p w:rsidR="00A31902" w:rsidRPr="002528EC" w:rsidRDefault="00A31902" w:rsidP="002528EC">
            <w:pPr>
              <w:jc w:val="left"/>
            </w:pPr>
            <w:r w:rsidRPr="002528EC">
              <w:t>3.9</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1134"/>
        </w:trPr>
        <w:tc>
          <w:tcPr>
            <w:tcW w:w="534" w:type="dxa"/>
          </w:tcPr>
          <w:p w:rsidR="00A31902" w:rsidRPr="002528EC" w:rsidRDefault="00A31902" w:rsidP="002528EC">
            <w:pPr>
              <w:jc w:val="left"/>
            </w:pPr>
            <w:r w:rsidRPr="002528EC">
              <w:t>5.</w:t>
            </w:r>
          </w:p>
        </w:tc>
        <w:tc>
          <w:tcPr>
            <w:tcW w:w="2409" w:type="dxa"/>
          </w:tcPr>
          <w:p w:rsidR="00A31902" w:rsidRPr="002528EC" w:rsidRDefault="00A31902" w:rsidP="002528EC">
            <w:pPr>
              <w:jc w:val="left"/>
            </w:pPr>
            <w:r w:rsidRPr="002528EC">
              <w:t>Гостиничное  обслуживание.</w:t>
            </w:r>
          </w:p>
          <w:p w:rsidR="00A31902" w:rsidRPr="002528EC" w:rsidRDefault="00A31902" w:rsidP="002528EC">
            <w:pPr>
              <w:jc w:val="left"/>
            </w:pP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jc w:val="left"/>
            </w:pPr>
            <w:r w:rsidRPr="002528EC">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tcPr>
          <w:p w:rsidR="00A31902" w:rsidRPr="002528EC" w:rsidRDefault="00A31902" w:rsidP="002528EC">
            <w:pPr>
              <w:jc w:val="left"/>
            </w:pPr>
            <w:r w:rsidRPr="002528EC">
              <w:t>4.7</w:t>
            </w:r>
          </w:p>
        </w:tc>
        <w:tc>
          <w:tcPr>
            <w:tcW w:w="6237"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Минимальные размеры   земельных  участков принимают:</w:t>
            </w:r>
          </w:p>
          <w:p w:rsidR="00A31902" w:rsidRPr="002528EC" w:rsidRDefault="00A31902" w:rsidP="002528EC">
            <w:pPr>
              <w:pStyle w:val="Iauiue"/>
              <w:rPr>
                <w:color w:val="000000" w:themeColor="text1"/>
                <w:sz w:val="28"/>
                <w:szCs w:val="28"/>
              </w:rPr>
            </w:pPr>
            <w:r w:rsidRPr="002528EC">
              <w:rPr>
                <w:color w:val="000000" w:themeColor="text1"/>
                <w:sz w:val="28"/>
                <w:szCs w:val="28"/>
              </w:rPr>
              <w:t>при числе мест гостиницы, м</w:t>
            </w:r>
            <w:r w:rsidRPr="002528EC">
              <w:rPr>
                <w:color w:val="000000" w:themeColor="text1"/>
                <w:sz w:val="28"/>
                <w:szCs w:val="28"/>
                <w:vertAlign w:val="superscript"/>
              </w:rPr>
              <w:t xml:space="preserve">2 </w:t>
            </w:r>
            <w:r w:rsidRPr="002528EC">
              <w:rPr>
                <w:color w:val="000000" w:themeColor="text1"/>
                <w:sz w:val="28"/>
                <w:szCs w:val="28"/>
              </w:rPr>
              <w:t>на 1 место:</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от 25 до100 -55;</w:t>
            </w:r>
          </w:p>
          <w:p w:rsidR="00A31902" w:rsidRPr="002528EC" w:rsidRDefault="00A31902" w:rsidP="002528EC">
            <w:pPr>
              <w:pStyle w:val="Iauiue"/>
              <w:rPr>
                <w:color w:val="000000" w:themeColor="text1"/>
                <w:sz w:val="28"/>
                <w:szCs w:val="28"/>
              </w:rPr>
            </w:pPr>
            <w:r w:rsidRPr="002528EC">
              <w:rPr>
                <w:color w:val="000000" w:themeColor="text1"/>
                <w:sz w:val="28"/>
                <w:szCs w:val="28"/>
              </w:rPr>
              <w:t>св. 100 до -500 – 30.</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1134"/>
        </w:trPr>
        <w:tc>
          <w:tcPr>
            <w:tcW w:w="534" w:type="dxa"/>
          </w:tcPr>
          <w:p w:rsidR="00A31902" w:rsidRPr="002528EC" w:rsidRDefault="00A31902" w:rsidP="002528EC">
            <w:pPr>
              <w:jc w:val="left"/>
            </w:pPr>
            <w:r w:rsidRPr="002528EC">
              <w:lastRenderedPageBreak/>
              <w:t>6.</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Туристическое обслуживание.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детских лагерей</w:t>
            </w:r>
          </w:p>
        </w:tc>
        <w:tc>
          <w:tcPr>
            <w:tcW w:w="709" w:type="dxa"/>
          </w:tcPr>
          <w:p w:rsidR="00A31902" w:rsidRPr="002528EC" w:rsidRDefault="00A31902" w:rsidP="002528EC">
            <w:pPr>
              <w:jc w:val="left"/>
            </w:pPr>
            <w:r w:rsidRPr="002528EC">
              <w:t>5.2.1</w:t>
            </w:r>
          </w:p>
        </w:tc>
        <w:tc>
          <w:tcPr>
            <w:tcW w:w="6237"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2110"/>
        </w:trPr>
        <w:tc>
          <w:tcPr>
            <w:tcW w:w="534" w:type="dxa"/>
          </w:tcPr>
          <w:p w:rsidR="00A31902" w:rsidRPr="002528EC" w:rsidRDefault="00A31902" w:rsidP="002528EC">
            <w:pPr>
              <w:jc w:val="left"/>
            </w:pPr>
            <w:r w:rsidRPr="002528EC">
              <w:lastRenderedPageBreak/>
              <w:t>7.</w:t>
            </w:r>
          </w:p>
        </w:tc>
        <w:tc>
          <w:tcPr>
            <w:tcW w:w="2409" w:type="dxa"/>
          </w:tcPr>
          <w:p w:rsidR="00A31902" w:rsidRPr="002528EC" w:rsidRDefault="00A31902" w:rsidP="002528EC">
            <w:pPr>
              <w:jc w:val="left"/>
            </w:pPr>
            <w:r w:rsidRPr="002528EC">
              <w:t>Спорт</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спортивных баз и лагерей</w:t>
            </w:r>
          </w:p>
        </w:tc>
        <w:tc>
          <w:tcPr>
            <w:tcW w:w="709" w:type="dxa"/>
          </w:tcPr>
          <w:p w:rsidR="00A31902" w:rsidRPr="002528EC" w:rsidRDefault="00A31902" w:rsidP="002528EC">
            <w:pPr>
              <w:jc w:val="left"/>
            </w:pPr>
            <w:r w:rsidRPr="002528EC">
              <w:t>5.1</w:t>
            </w:r>
          </w:p>
        </w:tc>
        <w:tc>
          <w:tcPr>
            <w:tcW w:w="6237"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2110"/>
        </w:trPr>
        <w:tc>
          <w:tcPr>
            <w:tcW w:w="534" w:type="dxa"/>
          </w:tcPr>
          <w:p w:rsidR="00A31902" w:rsidRPr="002528EC" w:rsidRDefault="00A31902" w:rsidP="002528EC">
            <w:pPr>
              <w:jc w:val="left"/>
            </w:pPr>
            <w:r w:rsidRPr="002528EC">
              <w:lastRenderedPageBreak/>
              <w:t>8.</w:t>
            </w:r>
          </w:p>
        </w:tc>
        <w:tc>
          <w:tcPr>
            <w:tcW w:w="2409" w:type="dxa"/>
          </w:tcPr>
          <w:p w:rsidR="00A31902" w:rsidRPr="002528EC" w:rsidRDefault="00A31902" w:rsidP="002528EC">
            <w:pPr>
              <w:jc w:val="left"/>
            </w:pPr>
            <w:r w:rsidRPr="002528EC">
              <w:t>Культурное развитие.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устройство площадок для празднеств и гуляний;</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3.6</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9.</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Социальное обслуживание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w:t>
            </w:r>
            <w:r w:rsidRPr="002528EC">
              <w:rPr>
                <w:rFonts w:ascii="Times New Roman" w:hAnsi="Times New Roman" w:cs="Times New Roman"/>
                <w:color w:val="000000" w:themeColor="text1"/>
                <w:sz w:val="28"/>
                <w:szCs w:val="28"/>
              </w:rPr>
              <w:lastRenderedPageBreak/>
              <w:t>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для размещения отделений почты и телеграфа;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Pr>
          <w:p w:rsidR="00A31902" w:rsidRPr="002528EC" w:rsidRDefault="00A31902" w:rsidP="002528EC">
            <w:pPr>
              <w:jc w:val="left"/>
            </w:pPr>
            <w:r w:rsidRPr="002528EC">
              <w:lastRenderedPageBreak/>
              <w:t>3.2</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существующей  застройке -  в  соответствии  </w:t>
            </w:r>
            <w:r w:rsidRPr="002528EC">
              <w:rPr>
                <w:rFonts w:ascii="Times New Roman" w:hAnsi="Times New Roman" w:cs="Times New Roman"/>
                <w:color w:val="000000" w:themeColor="text1"/>
                <w:sz w:val="28"/>
                <w:szCs w:val="28"/>
              </w:rPr>
              <w:lastRenderedPageBreak/>
              <w:t>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10.</w:t>
            </w:r>
          </w:p>
        </w:tc>
        <w:tc>
          <w:tcPr>
            <w:tcW w:w="2409" w:type="dxa"/>
          </w:tcPr>
          <w:p w:rsidR="00A31902" w:rsidRPr="002528EC" w:rsidRDefault="00A31902" w:rsidP="002528EC">
            <w:pPr>
              <w:jc w:val="left"/>
            </w:pPr>
            <w:r w:rsidRPr="002528EC">
              <w:t>Развлечения.</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предназначенных для размещения: дискотек и танцевальных площадок, ночных клубов, боулинга, аттракционов, игровых автоматов (кроме игрового </w:t>
            </w:r>
            <w:r w:rsidRPr="002528EC">
              <w:rPr>
                <w:rFonts w:ascii="Times New Roman" w:hAnsi="Times New Roman" w:cs="Times New Roman"/>
                <w:color w:val="000000" w:themeColor="text1"/>
                <w:sz w:val="28"/>
                <w:szCs w:val="28"/>
              </w:rPr>
              <w:lastRenderedPageBreak/>
              <w:t>оборудования, используемого для проведения азартных игр) и игровых площадок;</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rsidR="00A31902" w:rsidRPr="002528EC" w:rsidRDefault="00A31902" w:rsidP="002528EC">
            <w:pPr>
              <w:jc w:val="left"/>
            </w:pPr>
            <w:r w:rsidRPr="002528EC">
              <w:lastRenderedPageBreak/>
              <w:t>4.8</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Минимальный отступ от красной линии </w:t>
            </w:r>
            <w:r w:rsidRPr="002528EC">
              <w:rPr>
                <w:color w:val="000000" w:themeColor="text1"/>
                <w:sz w:val="28"/>
                <w:szCs w:val="28"/>
              </w:rPr>
              <w:lastRenderedPageBreak/>
              <w:t>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11.</w:t>
            </w:r>
          </w:p>
        </w:tc>
        <w:tc>
          <w:tcPr>
            <w:tcW w:w="2409" w:type="dxa"/>
          </w:tcPr>
          <w:p w:rsidR="00A31902" w:rsidRPr="002528EC" w:rsidRDefault="00A31902" w:rsidP="002528EC">
            <w:pPr>
              <w:jc w:val="left"/>
            </w:pPr>
            <w:r w:rsidRPr="002528EC">
              <w:t>Рынки.</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гаражей и (или) стоянок для автомобилей сотрудников и посетителей рынка</w:t>
            </w:r>
          </w:p>
        </w:tc>
        <w:tc>
          <w:tcPr>
            <w:tcW w:w="709" w:type="dxa"/>
          </w:tcPr>
          <w:p w:rsidR="00A31902" w:rsidRPr="002528EC" w:rsidRDefault="00A31902" w:rsidP="002528EC">
            <w:pPr>
              <w:jc w:val="left"/>
            </w:pPr>
            <w:r w:rsidRPr="002528EC">
              <w:t>4.3</w:t>
            </w:r>
          </w:p>
        </w:tc>
        <w:tc>
          <w:tcPr>
            <w:tcW w:w="6237"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предельные параметры разрешенного строительства.</w:t>
            </w:r>
          </w:p>
          <w:p w:rsidR="00A31902" w:rsidRPr="002528EC" w:rsidRDefault="00A31902" w:rsidP="002528EC">
            <w:pPr>
              <w:pStyle w:val="Iauiue"/>
              <w:rPr>
                <w:color w:val="000000" w:themeColor="text1"/>
                <w:sz w:val="28"/>
                <w:szCs w:val="28"/>
              </w:rPr>
            </w:pPr>
            <w:r w:rsidRPr="002528EC">
              <w:rPr>
                <w:color w:val="000000" w:themeColor="text1"/>
                <w:sz w:val="28"/>
                <w:szCs w:val="28"/>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существующей  застройке -  в  соответствии  </w:t>
            </w:r>
            <w:r w:rsidRPr="002528EC">
              <w:rPr>
                <w:rFonts w:ascii="Times New Roman" w:hAnsi="Times New Roman" w:cs="Times New Roman"/>
                <w:color w:val="000000" w:themeColor="text1"/>
                <w:sz w:val="28"/>
                <w:szCs w:val="28"/>
              </w:rPr>
              <w:lastRenderedPageBreak/>
              <w:t>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267"/>
        </w:trPr>
        <w:tc>
          <w:tcPr>
            <w:tcW w:w="534" w:type="dxa"/>
          </w:tcPr>
          <w:p w:rsidR="00A31902" w:rsidRPr="002528EC" w:rsidRDefault="00A31902" w:rsidP="002528EC">
            <w:pPr>
              <w:jc w:val="left"/>
            </w:pPr>
            <w:r w:rsidRPr="002528EC">
              <w:lastRenderedPageBreak/>
              <w:t>12.</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Магазины</w:t>
            </w:r>
          </w:p>
          <w:p w:rsidR="00A31902" w:rsidRPr="002528EC" w:rsidRDefault="00A31902" w:rsidP="002528EC">
            <w:pPr>
              <w:pStyle w:val="af6"/>
              <w:rPr>
                <w:rFonts w:ascii="Times New Roman" w:hAnsi="Times New Roman" w:cs="Times New Roman"/>
                <w:color w:val="000000" w:themeColor="text1"/>
                <w:sz w:val="28"/>
                <w:szCs w:val="28"/>
              </w:rPr>
            </w:pP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b/>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4.4</w:t>
            </w:r>
          </w:p>
          <w:p w:rsidR="00A31902" w:rsidRPr="002528EC" w:rsidRDefault="00A31902" w:rsidP="002528EC">
            <w:pPr>
              <w:pStyle w:val="af6"/>
              <w:rPr>
                <w:rFonts w:ascii="Times New Roman" w:hAnsi="Times New Roman" w:cs="Times New Roman"/>
                <w:color w:val="000000" w:themeColor="text1"/>
                <w:sz w:val="28"/>
                <w:szCs w:val="28"/>
              </w:rPr>
            </w:pPr>
          </w:p>
        </w:tc>
        <w:tc>
          <w:tcPr>
            <w:tcW w:w="6237"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предельные параметры разрешенного строительства.</w:t>
            </w:r>
          </w:p>
          <w:p w:rsidR="00A31902" w:rsidRPr="002528EC" w:rsidRDefault="00A31902" w:rsidP="002528EC">
            <w:pPr>
              <w:pStyle w:val="Iauiue"/>
              <w:rPr>
                <w:color w:val="000000" w:themeColor="text1"/>
                <w:sz w:val="28"/>
                <w:szCs w:val="28"/>
              </w:rPr>
            </w:pPr>
            <w:r w:rsidRPr="002528EC">
              <w:rPr>
                <w:color w:val="000000" w:themeColor="text1"/>
                <w:sz w:val="28"/>
                <w:szCs w:val="2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1.2 Размеры участков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торговых центров местного значения с числом обслуживаемого населения, тыс. чел.:  от 4 до 6 – 0,4/0,6 га на  объект.</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существующей  застройке -  в  соответствии  </w:t>
            </w:r>
            <w:r w:rsidRPr="002528EC">
              <w:rPr>
                <w:rFonts w:ascii="Times New Roman" w:hAnsi="Times New Roman" w:cs="Times New Roman"/>
                <w:color w:val="000000" w:themeColor="text1"/>
                <w:sz w:val="28"/>
                <w:szCs w:val="28"/>
              </w:rPr>
              <w:lastRenderedPageBreak/>
              <w:t>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13.</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Бытовое  обслуживание.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3.3</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14.</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Связь.</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 xml:space="preserve">Размещение объектов связи, радиовещания, телевидения, </w:t>
            </w:r>
            <w:r w:rsidRPr="002528EC">
              <w:rPr>
                <w:rFonts w:ascii="Times New Roman" w:hAnsi="Times New Roman" w:cs="Times New Roman"/>
                <w:bCs/>
                <w:color w:val="000000" w:themeColor="text1"/>
                <w:sz w:val="28"/>
                <w:szCs w:val="28"/>
              </w:rPr>
              <w:lastRenderedPageBreak/>
              <w:t xml:space="preserve">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2528EC">
                <w:rPr>
                  <w:rStyle w:val="af"/>
                  <w:bCs/>
                  <w:color w:val="000000" w:themeColor="text1"/>
                  <w:sz w:val="28"/>
                  <w:szCs w:val="28"/>
                </w:rPr>
                <w:t>кодом 3.1</w:t>
              </w:r>
            </w:hyperlink>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6.8</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 Предельные размеры земельных участков  принимаются  по  расчету  в соответствии с </w:t>
            </w:r>
            <w:r w:rsidRPr="002528EC">
              <w:rPr>
                <w:color w:val="000000" w:themeColor="text1"/>
                <w:sz w:val="28"/>
                <w:szCs w:val="28"/>
              </w:rPr>
              <w:lastRenderedPageBreak/>
              <w:t>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r w:rsidR="00A31902" w:rsidRPr="002528EC" w:rsidTr="00A31902">
        <w:tc>
          <w:tcPr>
            <w:tcW w:w="534" w:type="dxa"/>
          </w:tcPr>
          <w:p w:rsidR="00A31902" w:rsidRPr="002528EC" w:rsidRDefault="00A31902" w:rsidP="002528EC">
            <w:pPr>
              <w:jc w:val="left"/>
            </w:pPr>
            <w:r w:rsidRPr="002528EC">
              <w:lastRenderedPageBreak/>
              <w:t>15.</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Общественное  питание.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4.6</w:t>
            </w:r>
          </w:p>
        </w:tc>
        <w:tc>
          <w:tcPr>
            <w:tcW w:w="6237"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1.Размеры участков принимают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при числе мест, га на 100 мест: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до 50 – 0,2/0,25;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от 50 до 150 – 0,15/0,2;</w:t>
            </w:r>
          </w:p>
          <w:p w:rsidR="00A31902" w:rsidRPr="002528EC" w:rsidRDefault="00A31902" w:rsidP="002528EC">
            <w:pPr>
              <w:pStyle w:val="Iauiue"/>
              <w:rPr>
                <w:color w:val="000000" w:themeColor="text1"/>
                <w:sz w:val="28"/>
                <w:szCs w:val="28"/>
              </w:rPr>
            </w:pPr>
            <w:r w:rsidRPr="002528EC">
              <w:rPr>
                <w:color w:val="000000" w:themeColor="text1"/>
                <w:sz w:val="28"/>
                <w:szCs w:val="28"/>
              </w:rPr>
              <w:t>свыше 150 – 0,1/-</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Минимальный отступ от красной линии </w:t>
            </w:r>
            <w:r w:rsidRPr="002528EC">
              <w:rPr>
                <w:color w:val="000000" w:themeColor="text1"/>
                <w:sz w:val="28"/>
                <w:szCs w:val="28"/>
              </w:rPr>
              <w:lastRenderedPageBreak/>
              <w:t>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16.</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Амбулаторно-поликлиническое  обслуживание.</w:t>
            </w:r>
          </w:p>
          <w:p w:rsidR="00A31902" w:rsidRPr="002528EC" w:rsidRDefault="00A31902" w:rsidP="002528EC">
            <w:pPr>
              <w:pStyle w:val="af6"/>
              <w:rPr>
                <w:rFonts w:ascii="Times New Roman" w:hAnsi="Times New Roman" w:cs="Times New Roman"/>
                <w:color w:val="000000" w:themeColor="text1"/>
                <w:sz w:val="28"/>
                <w:szCs w:val="28"/>
              </w:rPr>
            </w:pP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3.4.1</w:t>
            </w:r>
          </w:p>
          <w:p w:rsidR="00A31902" w:rsidRPr="002528EC" w:rsidRDefault="00A31902" w:rsidP="002528EC">
            <w:pPr>
              <w:pStyle w:val="af6"/>
              <w:rPr>
                <w:rFonts w:ascii="Times New Roman" w:hAnsi="Times New Roman" w:cs="Times New Roman"/>
                <w:color w:val="000000" w:themeColor="text1"/>
                <w:sz w:val="28"/>
                <w:szCs w:val="28"/>
              </w:rPr>
            </w:pP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и  предельные</w:t>
            </w:r>
          </w:p>
          <w:p w:rsidR="00A31902" w:rsidRPr="002528EC" w:rsidRDefault="00A31902" w:rsidP="002528EC">
            <w:pPr>
              <w:pStyle w:val="Iauiue"/>
              <w:rPr>
                <w:color w:val="000000" w:themeColor="text1"/>
                <w:sz w:val="28"/>
                <w:szCs w:val="28"/>
              </w:rPr>
            </w:pPr>
            <w:r w:rsidRPr="002528EC">
              <w:rPr>
                <w:color w:val="000000" w:themeColor="text1"/>
                <w:sz w:val="28"/>
                <w:szCs w:val="28"/>
              </w:rPr>
              <w:t>параметры объектов капитального строительства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1.1 Размер минимального  участка для  поликлиник,  амбулаторий,  диспансеров принимается: 0,1 га на 100 посещений в смену, не менее 0,3 га;</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w:t>
            </w:r>
            <w:r w:rsidRPr="002528EC">
              <w:rPr>
                <w:color w:val="000000" w:themeColor="text1"/>
                <w:sz w:val="28"/>
                <w:szCs w:val="28"/>
              </w:rPr>
              <w:lastRenderedPageBreak/>
              <w:t>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красных линий: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 Максимальное количество этажей–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застройки–50%</w:t>
            </w:r>
          </w:p>
        </w:tc>
      </w:tr>
      <w:tr w:rsidR="00A31902" w:rsidRPr="002528EC" w:rsidTr="00A31902">
        <w:tc>
          <w:tcPr>
            <w:tcW w:w="534" w:type="dxa"/>
          </w:tcPr>
          <w:p w:rsidR="00A31902" w:rsidRPr="002528EC" w:rsidRDefault="00A31902" w:rsidP="002528EC">
            <w:pPr>
              <w:jc w:val="left"/>
            </w:pPr>
            <w:r w:rsidRPr="002528EC">
              <w:lastRenderedPageBreak/>
              <w:t>17.</w:t>
            </w:r>
          </w:p>
        </w:tc>
        <w:tc>
          <w:tcPr>
            <w:tcW w:w="24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Стационарное  медицинское  обслуживание.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станций скорой помощи</w:t>
            </w:r>
          </w:p>
        </w:tc>
        <w:tc>
          <w:tcPr>
            <w:tcW w:w="709" w:type="dxa"/>
          </w:tcPr>
          <w:p w:rsidR="00A31902" w:rsidRPr="002528EC" w:rsidRDefault="00A31902" w:rsidP="002528EC">
            <w:pPr>
              <w:jc w:val="left"/>
            </w:pPr>
            <w:r w:rsidRPr="002528EC">
              <w:t>3.4.2</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красных линий: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 Максимальное количество этажей–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застройки–50%</w:t>
            </w:r>
          </w:p>
        </w:tc>
      </w:tr>
      <w:tr w:rsidR="00A31902" w:rsidRPr="002528EC" w:rsidTr="00A31902">
        <w:tc>
          <w:tcPr>
            <w:tcW w:w="534" w:type="dxa"/>
          </w:tcPr>
          <w:p w:rsidR="00A31902" w:rsidRPr="002528EC" w:rsidRDefault="00A31902" w:rsidP="002528EC">
            <w:pPr>
              <w:jc w:val="left"/>
            </w:pPr>
            <w:r w:rsidRPr="002528EC">
              <w:t>18.</w:t>
            </w:r>
          </w:p>
        </w:tc>
        <w:tc>
          <w:tcPr>
            <w:tcW w:w="2409" w:type="dxa"/>
          </w:tcPr>
          <w:p w:rsidR="00A31902" w:rsidRPr="002528EC" w:rsidRDefault="00A31902" w:rsidP="002528EC">
            <w:pPr>
              <w:jc w:val="left"/>
            </w:pPr>
            <w:r w:rsidRPr="002528EC">
              <w:t xml:space="preserve">Дошкольное, начальное и </w:t>
            </w:r>
            <w:r w:rsidRPr="002528EC">
              <w:lastRenderedPageBreak/>
              <w:t>среднее общее образование</w:t>
            </w:r>
          </w:p>
        </w:tc>
        <w:tc>
          <w:tcPr>
            <w:tcW w:w="567" w:type="dxa"/>
          </w:tcPr>
          <w:p w:rsidR="00A31902" w:rsidRPr="002528EC" w:rsidRDefault="00A31902" w:rsidP="002528EC">
            <w:pPr>
              <w:jc w:val="left"/>
            </w:pPr>
            <w:r w:rsidRPr="002528EC">
              <w:lastRenderedPageBreak/>
              <w:t>О-1</w:t>
            </w:r>
          </w:p>
        </w:tc>
        <w:tc>
          <w:tcPr>
            <w:tcW w:w="4678" w:type="dxa"/>
          </w:tcPr>
          <w:p w:rsidR="00A31902" w:rsidRPr="002528EC" w:rsidRDefault="00A31902" w:rsidP="002528EC">
            <w:pPr>
              <w:pStyle w:val="ConsPlusNormal"/>
              <w:ind w:firstLine="33"/>
              <w:rPr>
                <w:b/>
                <w:color w:val="000000" w:themeColor="text1"/>
              </w:rPr>
            </w:pPr>
            <w:r w:rsidRPr="002528EC">
              <w:rPr>
                <w:color w:val="000000" w:themeColor="text1"/>
              </w:rPr>
              <w:t xml:space="preserve">Размещение объектов капитального строительства, предназначенных для </w:t>
            </w:r>
            <w:r w:rsidRPr="002528EC">
              <w:rPr>
                <w:color w:val="000000" w:themeColor="text1"/>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A31902" w:rsidRPr="002528EC" w:rsidRDefault="00A31902" w:rsidP="002528EC">
            <w:pPr>
              <w:jc w:val="left"/>
            </w:pPr>
            <w:r w:rsidRPr="002528EC">
              <w:lastRenderedPageBreak/>
              <w:t>3.5.1</w:t>
            </w:r>
          </w:p>
        </w:tc>
        <w:tc>
          <w:tcPr>
            <w:tcW w:w="6237"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1.1  Минимальные  размеры  участков  детских  </w:t>
            </w:r>
            <w:r w:rsidRPr="002528EC">
              <w:rPr>
                <w:rFonts w:ascii="Times New Roman" w:hAnsi="Times New Roman" w:cs="Times New Roman"/>
                <w:color w:val="000000" w:themeColor="text1"/>
                <w:sz w:val="28"/>
                <w:szCs w:val="28"/>
              </w:rPr>
              <w:lastRenderedPageBreak/>
              <w:t>дошкольных  учреждений  принимаются 40 м2/место     при  вместимости  до 100  мест;  35  м2/место   при  вместимости  св. 100  мест, свыше 500 мест – 30м</w:t>
            </w:r>
            <w:r w:rsidRPr="002528EC">
              <w:rPr>
                <w:rFonts w:ascii="Times New Roman" w:hAnsi="Times New Roman" w:cs="Times New Roman"/>
                <w:color w:val="000000" w:themeColor="text1"/>
                <w:sz w:val="28"/>
                <w:szCs w:val="28"/>
                <w:vertAlign w:val="superscript"/>
              </w:rPr>
              <w:t>2</w:t>
            </w:r>
            <w:r w:rsidRPr="002528EC">
              <w:rPr>
                <w:rFonts w:ascii="Times New Roman" w:hAnsi="Times New Roman" w:cs="Times New Roman"/>
                <w:color w:val="000000" w:themeColor="text1"/>
                <w:sz w:val="28"/>
                <w:szCs w:val="28"/>
              </w:rPr>
              <w:t xml:space="preserve">/место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Размеры земельных участков могут быть уменьшены: на10% при условии обоснования  возможности  размещения  объектов  с  учетом  инженерно-строительных условий,  на 25% - в  условиях  реконструкции  сложившейся застройки, на  рельефе с уклоном более 20% - на 15%.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2.  Минимальные  отступы  зданий  дошкольных  учреждений  от  границ земельных участков: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2.1  Объекты  детского  дошкольного  образования  следует  размещать  с минимальным  отступом  от  красных  линий  25  м,  на  участках, удалённых от  магистральных  улиц,  коммунальных  и  промышленных  предприятий, автостоянок, на расстоянии, обеспечивающем уровни шума и загрязнения  атмосферного  воздуха  требованиям  санитарных  правил  и  нормативов.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3. Предельное количество этажей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3.1  Максимальное количество этажей– 3.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процент застройки в границах земельного участка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4.1 Максимальный коэффициент застройки земельного участка 40%.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5. Процент озеленения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5.1  Площадь  озеленения  земельного  участка  объекта  детского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дошкольного образования  должна  составлять  не  менее 50 %.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tc>
      </w:tr>
      <w:tr w:rsidR="00A31902" w:rsidRPr="002528EC" w:rsidTr="00A31902">
        <w:tc>
          <w:tcPr>
            <w:tcW w:w="534" w:type="dxa"/>
          </w:tcPr>
          <w:p w:rsidR="00A31902" w:rsidRPr="002528EC" w:rsidRDefault="00A31902" w:rsidP="002528EC">
            <w:pPr>
              <w:jc w:val="left"/>
            </w:pPr>
            <w:r w:rsidRPr="002528EC">
              <w:lastRenderedPageBreak/>
              <w:t>19.</w:t>
            </w:r>
          </w:p>
        </w:tc>
        <w:tc>
          <w:tcPr>
            <w:tcW w:w="2409" w:type="dxa"/>
          </w:tcPr>
          <w:p w:rsidR="00A31902" w:rsidRPr="002528EC" w:rsidRDefault="00A31902" w:rsidP="002528EC">
            <w:pPr>
              <w:jc w:val="left"/>
            </w:pPr>
            <w:r w:rsidRPr="002528EC">
              <w:t>Среднее и высшее профессиональное  образование.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jc w:val="left"/>
            </w:pPr>
            <w:r w:rsidRPr="002528EC">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w:t>
            </w:r>
            <w:r w:rsidRPr="002528EC">
              <w:lastRenderedPageBreak/>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09" w:type="dxa"/>
          </w:tcPr>
          <w:p w:rsidR="00A31902" w:rsidRPr="002528EC" w:rsidRDefault="00A31902" w:rsidP="002528EC">
            <w:pPr>
              <w:jc w:val="left"/>
            </w:pPr>
            <w:r w:rsidRPr="002528EC">
              <w:lastRenderedPageBreak/>
              <w:t>3.5.2</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20.</w:t>
            </w:r>
          </w:p>
        </w:tc>
        <w:tc>
          <w:tcPr>
            <w:tcW w:w="2409" w:type="dxa"/>
          </w:tcPr>
          <w:p w:rsidR="00A31902" w:rsidRPr="002528EC" w:rsidRDefault="00A31902" w:rsidP="002528EC">
            <w:pPr>
              <w:jc w:val="left"/>
            </w:pPr>
            <w:r w:rsidRPr="002528EC">
              <w:t>Обеспечение внутреннего  правопорядка</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31902" w:rsidRPr="002528EC" w:rsidRDefault="00A31902" w:rsidP="002528EC">
            <w:pPr>
              <w:jc w:val="left"/>
            </w:pPr>
            <w:r w:rsidRPr="002528EC">
              <w:t>8.3</w:t>
            </w:r>
          </w:p>
        </w:tc>
        <w:tc>
          <w:tcPr>
            <w:tcW w:w="6237"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Размеры   земельных  участков принимают  из  расчета:</w:t>
            </w:r>
          </w:p>
          <w:p w:rsidR="00A31902" w:rsidRPr="002528EC" w:rsidRDefault="00A31902" w:rsidP="002528EC">
            <w:pPr>
              <w:pStyle w:val="Iauiue"/>
              <w:rPr>
                <w:color w:val="000000" w:themeColor="text1"/>
                <w:sz w:val="28"/>
                <w:szCs w:val="28"/>
              </w:rPr>
            </w:pPr>
            <w:r w:rsidRPr="002528EC">
              <w:rPr>
                <w:color w:val="000000" w:themeColor="text1"/>
                <w:sz w:val="28"/>
                <w:szCs w:val="28"/>
              </w:rPr>
              <w:t>-  0,3 - 0,5 га  на  один объект.</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21.</w:t>
            </w:r>
          </w:p>
        </w:tc>
        <w:tc>
          <w:tcPr>
            <w:tcW w:w="2409" w:type="dxa"/>
          </w:tcPr>
          <w:p w:rsidR="00A31902" w:rsidRPr="002528EC" w:rsidRDefault="00A31902" w:rsidP="002528EC">
            <w:pPr>
              <w:jc w:val="left"/>
            </w:pPr>
            <w:r w:rsidRPr="002528EC">
              <w:t>Коммунальное  обслуживание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jc w:val="left"/>
            </w:pPr>
            <w:r w:rsidRPr="002528EC">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31902" w:rsidRPr="002528EC" w:rsidRDefault="00A31902" w:rsidP="002528EC">
            <w:pPr>
              <w:jc w:val="left"/>
            </w:pPr>
            <w:r w:rsidRPr="002528EC">
              <w:t>3.1</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участка80%.</w:t>
            </w:r>
          </w:p>
        </w:tc>
      </w:tr>
      <w:tr w:rsidR="00A31902" w:rsidRPr="002528EC" w:rsidTr="00A31902">
        <w:tc>
          <w:tcPr>
            <w:tcW w:w="15134" w:type="dxa"/>
            <w:gridSpan w:val="6"/>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
                <w:color w:val="000000" w:themeColor="text1"/>
                <w:sz w:val="28"/>
                <w:szCs w:val="28"/>
              </w:rPr>
              <w:lastRenderedPageBreak/>
              <w:t>ВСПОМОГАТЕЛЬНЫЕ  ВИДЫ РАЗРЕШЁННОГО ИСПОЛЬЗОВАНИЯ ЗОНЫ «О-1»</w:t>
            </w:r>
          </w:p>
        </w:tc>
      </w:tr>
      <w:tr w:rsidR="00A31902" w:rsidRPr="002528EC" w:rsidTr="00A31902">
        <w:tc>
          <w:tcPr>
            <w:tcW w:w="534" w:type="dxa"/>
          </w:tcPr>
          <w:p w:rsidR="00A31902" w:rsidRPr="002528EC" w:rsidRDefault="00A31902" w:rsidP="002528EC">
            <w:pPr>
              <w:jc w:val="left"/>
            </w:pPr>
            <w:r w:rsidRPr="002528EC">
              <w:t>1.</w:t>
            </w:r>
          </w:p>
        </w:tc>
        <w:tc>
          <w:tcPr>
            <w:tcW w:w="2409" w:type="dxa"/>
          </w:tcPr>
          <w:p w:rsidR="00A31902" w:rsidRPr="002528EC" w:rsidRDefault="00A31902" w:rsidP="002528EC">
            <w:pPr>
              <w:jc w:val="left"/>
            </w:pPr>
            <w:r w:rsidRPr="002528EC">
              <w:t>Обслуживание автотранспорта</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A31902" w:rsidRPr="002528EC" w:rsidRDefault="00A31902" w:rsidP="002528EC">
            <w:pPr>
              <w:jc w:val="left"/>
            </w:pPr>
          </w:p>
        </w:tc>
        <w:tc>
          <w:tcPr>
            <w:tcW w:w="709" w:type="dxa"/>
          </w:tcPr>
          <w:p w:rsidR="00A31902" w:rsidRPr="002528EC" w:rsidRDefault="00A31902" w:rsidP="002528EC">
            <w:pPr>
              <w:jc w:val="left"/>
            </w:pPr>
            <w:r w:rsidRPr="002528EC">
              <w:t>4.9</w:t>
            </w:r>
          </w:p>
        </w:tc>
        <w:tc>
          <w:tcPr>
            <w:tcW w:w="6237"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Площадь  участка  для  стоянки  одного  легкового  автомобиля  следует принимать 25 м2</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r w:rsidR="00A31902" w:rsidRPr="002528EC" w:rsidTr="00A31902">
        <w:tc>
          <w:tcPr>
            <w:tcW w:w="534" w:type="dxa"/>
          </w:tcPr>
          <w:p w:rsidR="00A31902" w:rsidRPr="002528EC" w:rsidRDefault="00A31902" w:rsidP="002528EC">
            <w:pPr>
              <w:jc w:val="left"/>
            </w:pPr>
            <w:r w:rsidRPr="002528EC">
              <w:t>2.</w:t>
            </w:r>
          </w:p>
        </w:tc>
        <w:tc>
          <w:tcPr>
            <w:tcW w:w="2409" w:type="dxa"/>
          </w:tcPr>
          <w:p w:rsidR="00A31902" w:rsidRPr="002528EC" w:rsidRDefault="00A31902" w:rsidP="002528EC">
            <w:pPr>
              <w:jc w:val="left"/>
            </w:pPr>
            <w:r w:rsidRPr="002528EC">
              <w:t>Земельные участки (территории)  общего  пользования</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w:t>
            </w:r>
            <w:r w:rsidRPr="002528EC">
              <w:rPr>
                <w:rFonts w:ascii="Times New Roman" w:hAnsi="Times New Roman" w:cs="Times New Roman"/>
                <w:bCs/>
                <w:color w:val="000000" w:themeColor="text1"/>
                <w:sz w:val="28"/>
                <w:szCs w:val="28"/>
              </w:rPr>
              <w:lastRenderedPageBreak/>
              <w:t>благоустройства</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12.0</w:t>
            </w:r>
          </w:p>
        </w:tc>
        <w:tc>
          <w:tcPr>
            <w:tcW w:w="6237"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A31902" w:rsidRPr="002528EC" w:rsidTr="00A31902">
        <w:tc>
          <w:tcPr>
            <w:tcW w:w="15134" w:type="dxa"/>
            <w:gridSpan w:val="6"/>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
                <w:color w:val="000000" w:themeColor="text1"/>
                <w:sz w:val="28"/>
                <w:szCs w:val="28"/>
              </w:rPr>
              <w:lastRenderedPageBreak/>
              <w:t>УСЛОВНО  РАЗРЕШЕННЫЕ   ВИДЫ  ИСПОЛЬЗОВАНИЯ ЗОНЫ «О-1»</w:t>
            </w:r>
          </w:p>
        </w:tc>
      </w:tr>
      <w:tr w:rsidR="00A31902" w:rsidRPr="002528EC" w:rsidTr="00A31902">
        <w:tc>
          <w:tcPr>
            <w:tcW w:w="534" w:type="dxa"/>
          </w:tcPr>
          <w:p w:rsidR="00A31902" w:rsidRPr="002528EC" w:rsidRDefault="00A31902" w:rsidP="002528EC">
            <w:pPr>
              <w:jc w:val="left"/>
            </w:pPr>
            <w:r w:rsidRPr="002528EC">
              <w:t>1.</w:t>
            </w:r>
          </w:p>
        </w:tc>
        <w:tc>
          <w:tcPr>
            <w:tcW w:w="2409" w:type="dxa"/>
          </w:tcPr>
          <w:p w:rsidR="00A31902" w:rsidRPr="002528EC" w:rsidRDefault="00A31902" w:rsidP="002528EC">
            <w:pPr>
              <w:jc w:val="left"/>
            </w:pPr>
            <w:r w:rsidRPr="002528EC">
              <w:t>Блокированная  жилая  застройка</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индивидуальных </w:t>
            </w:r>
            <w:r w:rsidRPr="002528EC">
              <w:rPr>
                <w:rFonts w:ascii="Times New Roman" w:hAnsi="Times New Roman" w:cs="Times New Roman"/>
                <w:color w:val="000000" w:themeColor="text1"/>
                <w:sz w:val="28"/>
                <w:szCs w:val="28"/>
              </w:rPr>
              <w:lastRenderedPageBreak/>
              <w:t>гаражей и иных вспомогательных сооружений; обустройство спортивных и детских площадок, площадок отдыха</w:t>
            </w:r>
          </w:p>
        </w:tc>
        <w:tc>
          <w:tcPr>
            <w:tcW w:w="709" w:type="dxa"/>
          </w:tcPr>
          <w:p w:rsidR="00A31902" w:rsidRPr="002528EC" w:rsidRDefault="00A31902" w:rsidP="002528EC">
            <w:pPr>
              <w:jc w:val="left"/>
            </w:pPr>
            <w:r w:rsidRPr="002528EC">
              <w:lastRenderedPageBreak/>
              <w:t>2.3</w:t>
            </w:r>
          </w:p>
        </w:tc>
        <w:tc>
          <w:tcPr>
            <w:tcW w:w="6237" w:type="dxa"/>
            <w:vMerge w:val="restart"/>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Предельные(минимальные  и (или) максимальные) размеры  земельных участков</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1.1 Минимальные  - максимальные  размеры земельных участков: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для  индивидуального  жилищного  строительства,  предоставляемых  в  собственность из земель, находящихся в муниципальной собственности– 0,12га - 0,35 га;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для  блокированного  жилищного  строительства  (на  1 квартиру) – 0,1га - 0,2га;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для  ведения  личного  подсобного  хозяйства,  предоставляемых  в</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собственность из земель, находящихся в муниципальной собственности–  (с правом возведения жилого дома) – 0,15га - 1,0га;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Минимальные  отступы  зданий,  строений  и  сооружений  от  границ  земельных участков:</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2.1  В  границах  населённых  пунктов  жилой  дом  должен  отстоять  от  красной линии улиц не менее чем: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2.2 От красной линии проездов – не менее  чем  на 3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2.3 Расстояние  от  хозяйственных  построек (гараж, летняя кухня, теплица, баня).  до  красных  линий  улиц  и проездов должно быть:</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  новой  застройке: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не  менее 5м для  улиц;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не менее  3 м  до проездов</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2.4 Расстояние  от  хозяйственных  построек  (хозяйственный сарай для содержания скота и птицы, инвентаря; склад грубых кормов, строительных материалов) до  красных  линий  улиц  и проездов должно быть:</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не ближе створа тыльного (дворового) фасада жилого дома;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xml:space="preserve"> 2.5 расстояние  до  границы  соседнего  земельного  участка  должно  быть  не менее: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от жилого дома– 3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от постройки для содержания скота и птицы– 4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от бань, автостоянок и прочих построек– 1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от стволов деревьев: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высокорослых– 4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среднерослых– 2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от кустарника– 1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2.6  Допускается  блокировка  жилых  домов,  а  также  хозяйственных</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построек  на  смежных  земельных  участках  по  взаимному  согласию</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домовладельцев  при  новом  строительстве  с  учётом  противопожарных требований.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2.7  Пасеки(ульи)  на  территории  населенных  пунктов  должны</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размещаться на расстоянии не менее10 м от границ соседнего земельного участка и не менее 50 м от жилых помещений.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Территория пасеки(ульев) должна иметь </w:t>
            </w:r>
            <w:r w:rsidRPr="002528EC">
              <w:rPr>
                <w:rFonts w:ascii="Times New Roman" w:hAnsi="Times New Roman" w:cs="Times New Roman"/>
                <w:color w:val="000000" w:themeColor="text1"/>
                <w:sz w:val="28"/>
                <w:szCs w:val="28"/>
              </w:rPr>
              <w:lastRenderedPageBreak/>
              <w:t xml:space="preserve">сплошное ограждение высотой не менее  2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ульев  на  земельных  участках  на  расстоянии  менее 10  м  от границы соседнего земельного участка допускается: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при размещении ульев на высоте не менее 2 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с  отделением  их  зданием,  строением,  сооружением,  густым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кустарником высотой не менее 2 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Предельное  количество  этажей  или  предельная  высота  зданий, строений, сооружений: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3.1 максимальное  количество  этажей  индивидуальных  одноквартирных  и двухквартирных жилых домов– 3 этажа.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4. Максимальный процент застройки в границах земельного участка: </w:t>
            </w:r>
          </w:p>
          <w:p w:rsidR="00A31902" w:rsidRPr="002528EC" w:rsidRDefault="00A31902" w:rsidP="002528EC">
            <w:pPr>
              <w:pStyle w:val="Iauiue"/>
              <w:rPr>
                <w:color w:val="000000" w:themeColor="text1"/>
                <w:sz w:val="28"/>
                <w:szCs w:val="28"/>
              </w:rPr>
            </w:pPr>
            <w:r w:rsidRPr="002528EC">
              <w:rPr>
                <w:color w:val="000000" w:themeColor="text1"/>
                <w:sz w:val="28"/>
                <w:szCs w:val="28"/>
              </w:rPr>
              <w:t>4.1  Максимальный  процент  застройки  земельного  приусадебного</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(приквартирного) участка – 30%.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6. Минимальное расстояние: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от окон жилых помещений: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до соседнего жилого дома и хозяйственных </w:t>
            </w:r>
            <w:r w:rsidRPr="002528EC">
              <w:rPr>
                <w:rFonts w:ascii="Times New Roman" w:hAnsi="Times New Roman" w:cs="Times New Roman"/>
                <w:color w:val="000000" w:themeColor="text1"/>
                <w:sz w:val="28"/>
                <w:szCs w:val="28"/>
              </w:rPr>
              <w:lastRenderedPageBreak/>
              <w:t>строений на соседнем участке – 6м; по противопожарным нормам в зависимости от огнестойкости зданий и сооружений от 6 м до 15м;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от колодца до уборной и компостного устройства – 8 м;</w:t>
            </w:r>
          </w:p>
          <w:p w:rsidR="00A31902" w:rsidRPr="002528EC" w:rsidRDefault="00A31902" w:rsidP="002528EC">
            <w:pPr>
              <w:pStyle w:val="Iauiue"/>
              <w:rPr>
                <w:color w:val="000000" w:themeColor="text1"/>
                <w:sz w:val="28"/>
                <w:szCs w:val="28"/>
              </w:rPr>
            </w:pPr>
            <w:r w:rsidRPr="002528EC">
              <w:rPr>
                <w:color w:val="000000" w:themeColor="text1"/>
                <w:sz w:val="28"/>
                <w:szCs w:val="28"/>
              </w:rPr>
              <w:t>- от погреба до компостного устройства – 12 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7.  Максимальная  высота  ограждения  земельного  участка не  более 2,0 м.</w:t>
            </w:r>
          </w:p>
        </w:tc>
      </w:tr>
      <w:tr w:rsidR="00A31902" w:rsidRPr="002528EC" w:rsidTr="00A31902">
        <w:tc>
          <w:tcPr>
            <w:tcW w:w="534" w:type="dxa"/>
          </w:tcPr>
          <w:p w:rsidR="00A31902" w:rsidRPr="002528EC" w:rsidRDefault="00A31902" w:rsidP="002528EC">
            <w:pPr>
              <w:jc w:val="left"/>
            </w:pPr>
            <w:r w:rsidRPr="002528EC">
              <w:lastRenderedPageBreak/>
              <w:t>2.</w:t>
            </w:r>
          </w:p>
        </w:tc>
        <w:tc>
          <w:tcPr>
            <w:tcW w:w="2409" w:type="dxa"/>
          </w:tcPr>
          <w:p w:rsidR="00A31902" w:rsidRPr="002528EC" w:rsidRDefault="00A31902" w:rsidP="002528EC">
            <w:pPr>
              <w:jc w:val="left"/>
            </w:pPr>
            <w:r w:rsidRPr="002528EC">
              <w:t>Малоэтажная жилая застройка (индивидуальное жилищное строительство; размещение дачных домов и садовых домов)</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индивидуального жилого дома (дом, пригодный для постоянного проживания, высотой не выше трех надземных этажей);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выращивание плодовых, ягодных, овощных, бахчевых или иных декоративных или сельскохозяйственных культур;</w:t>
            </w:r>
          </w:p>
          <w:p w:rsidR="00A31902" w:rsidRPr="002528EC" w:rsidRDefault="00A31902" w:rsidP="002528EC">
            <w:pPr>
              <w:jc w:val="left"/>
            </w:pPr>
            <w:r w:rsidRPr="002528EC">
              <w:t>размещение индивидуальных гаражей и подсобных сооружений</w:t>
            </w:r>
          </w:p>
        </w:tc>
        <w:tc>
          <w:tcPr>
            <w:tcW w:w="709" w:type="dxa"/>
          </w:tcPr>
          <w:p w:rsidR="00A31902" w:rsidRPr="002528EC" w:rsidRDefault="00A31902" w:rsidP="002528EC">
            <w:pPr>
              <w:jc w:val="left"/>
            </w:pPr>
            <w:r w:rsidRPr="002528EC">
              <w:t>2.1</w:t>
            </w:r>
          </w:p>
        </w:tc>
        <w:tc>
          <w:tcPr>
            <w:tcW w:w="6237" w:type="dxa"/>
            <w:vMerge/>
            <w:vAlign w:val="center"/>
          </w:tcPr>
          <w:p w:rsidR="00A31902" w:rsidRPr="002528EC" w:rsidRDefault="00A31902" w:rsidP="002528EC">
            <w:pPr>
              <w:pStyle w:val="af6"/>
              <w:rPr>
                <w:rFonts w:ascii="Times New Roman" w:hAnsi="Times New Roman" w:cs="Times New Roman"/>
                <w:color w:val="000000" w:themeColor="text1"/>
                <w:sz w:val="28"/>
                <w:szCs w:val="28"/>
              </w:rPr>
            </w:pPr>
          </w:p>
        </w:tc>
      </w:tr>
      <w:tr w:rsidR="00A31902" w:rsidRPr="002528EC" w:rsidTr="00A31902">
        <w:tc>
          <w:tcPr>
            <w:tcW w:w="534" w:type="dxa"/>
          </w:tcPr>
          <w:p w:rsidR="00A31902" w:rsidRPr="002528EC" w:rsidRDefault="00A31902" w:rsidP="002528EC">
            <w:pPr>
              <w:jc w:val="left"/>
            </w:pPr>
            <w:r w:rsidRPr="002528EC">
              <w:lastRenderedPageBreak/>
              <w:t>3.</w:t>
            </w:r>
          </w:p>
        </w:tc>
        <w:tc>
          <w:tcPr>
            <w:tcW w:w="2409" w:type="dxa"/>
          </w:tcPr>
          <w:p w:rsidR="00A31902" w:rsidRPr="002528EC" w:rsidRDefault="00A31902" w:rsidP="002528EC">
            <w:pPr>
              <w:jc w:val="left"/>
            </w:pPr>
            <w:r w:rsidRPr="002528EC">
              <w:t>Религиозное  использование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2528EC">
              <w:rPr>
                <w:rFonts w:ascii="Times New Roman" w:hAnsi="Times New Roman" w:cs="Times New Roman"/>
                <w:color w:val="000000" w:themeColor="text1"/>
                <w:sz w:val="28"/>
                <w:szCs w:val="28"/>
              </w:rPr>
              <w:lastRenderedPageBreak/>
              <w:t>образовательной деятельности (монастыри, скиты, воскресные школы, семинарии, духовные училища)</w:t>
            </w:r>
          </w:p>
        </w:tc>
        <w:tc>
          <w:tcPr>
            <w:tcW w:w="709" w:type="dxa"/>
          </w:tcPr>
          <w:p w:rsidR="00A31902" w:rsidRPr="002528EC" w:rsidRDefault="00A31902" w:rsidP="002528EC">
            <w:pPr>
              <w:jc w:val="left"/>
            </w:pPr>
            <w:r w:rsidRPr="002528EC">
              <w:lastRenderedPageBreak/>
              <w:t>3.7</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4. Максимальный коэффициент застройки </w:t>
            </w:r>
            <w:r w:rsidRPr="002528EC">
              <w:rPr>
                <w:rFonts w:ascii="Times New Roman" w:hAnsi="Times New Roman" w:cs="Times New Roman"/>
                <w:color w:val="000000" w:themeColor="text1"/>
                <w:sz w:val="28"/>
                <w:szCs w:val="28"/>
              </w:rPr>
              <w:lastRenderedPageBreak/>
              <w:t>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4.</w:t>
            </w:r>
          </w:p>
        </w:tc>
        <w:tc>
          <w:tcPr>
            <w:tcW w:w="2409" w:type="dxa"/>
          </w:tcPr>
          <w:p w:rsidR="00A31902" w:rsidRPr="002528EC" w:rsidRDefault="00A31902" w:rsidP="002528EC">
            <w:pPr>
              <w:jc w:val="left"/>
            </w:pPr>
            <w:r w:rsidRPr="002528EC">
              <w:t>Амбулаторное  ветеринарное  обслуживание.</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jc w:val="left"/>
            </w:pPr>
            <w:r w:rsidRPr="002528EC">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A31902" w:rsidRPr="002528EC" w:rsidRDefault="00A31902" w:rsidP="002528EC">
            <w:pPr>
              <w:jc w:val="left"/>
            </w:pPr>
            <w:r w:rsidRPr="002528EC">
              <w:t>3.10.1</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5.</w:t>
            </w:r>
          </w:p>
        </w:tc>
        <w:tc>
          <w:tcPr>
            <w:tcW w:w="2409" w:type="dxa"/>
          </w:tcPr>
          <w:p w:rsidR="00A31902" w:rsidRPr="002528EC" w:rsidRDefault="00A31902" w:rsidP="002528EC">
            <w:pPr>
              <w:jc w:val="left"/>
            </w:pPr>
            <w:r w:rsidRPr="002528EC">
              <w:t>Объекты  придорожного  сервиса.</w:t>
            </w:r>
          </w:p>
        </w:tc>
        <w:tc>
          <w:tcPr>
            <w:tcW w:w="567" w:type="dxa"/>
          </w:tcPr>
          <w:p w:rsidR="00A31902" w:rsidRPr="002528EC" w:rsidRDefault="00A31902" w:rsidP="002528EC">
            <w:pPr>
              <w:jc w:val="left"/>
            </w:pPr>
            <w:r w:rsidRPr="002528EC">
              <w:t>О-1</w:t>
            </w:r>
          </w:p>
        </w:tc>
        <w:tc>
          <w:tcPr>
            <w:tcW w:w="467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автозаправочных станций (бензиновых, газовых); размещение магазинов сопутствующей торговли, зданий </w:t>
            </w:r>
            <w:r w:rsidRPr="002528EC">
              <w:rPr>
                <w:rFonts w:ascii="Times New Roman" w:hAnsi="Times New Roman" w:cs="Times New Roman"/>
                <w:color w:val="000000" w:themeColor="text1"/>
                <w:sz w:val="28"/>
                <w:szCs w:val="28"/>
              </w:rPr>
              <w:lastRenderedPageBreak/>
              <w:t>для организации общественного питания в качестве объектов придорожного сервиса;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предоставление гостиничных услуг в качестве придорожного сервиса;размещение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A31902" w:rsidRPr="002528EC" w:rsidRDefault="00A31902" w:rsidP="002528EC">
            <w:pPr>
              <w:jc w:val="left"/>
            </w:pPr>
            <w:r w:rsidRPr="002528EC">
              <w:lastRenderedPageBreak/>
              <w:t>4.9.1</w:t>
            </w:r>
          </w:p>
        </w:tc>
        <w:tc>
          <w:tcPr>
            <w:tcW w:w="6237" w:type="dxa"/>
          </w:tcPr>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w:t>
            </w:r>
            <w:r w:rsidRPr="002528EC">
              <w:rPr>
                <w:color w:val="000000" w:themeColor="text1"/>
                <w:sz w:val="28"/>
                <w:szCs w:val="28"/>
              </w:rPr>
              <w:lastRenderedPageBreak/>
              <w:t>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bl>
    <w:p w:rsidR="00A31902" w:rsidRPr="002528EC" w:rsidRDefault="00A31902" w:rsidP="002528EC">
      <w:pPr>
        <w:pStyle w:val="Iauiue"/>
        <w:rPr>
          <w:color w:val="000000" w:themeColor="text1"/>
          <w:sz w:val="28"/>
          <w:szCs w:val="28"/>
        </w:rPr>
      </w:pPr>
    </w:p>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A31902" w:rsidRPr="002528EC" w:rsidRDefault="00A31902" w:rsidP="002528EC">
      <w:pPr>
        <w:jc w:val="left"/>
        <w:rPr>
          <w:b/>
        </w:rPr>
      </w:pPr>
      <w:r w:rsidRPr="002528EC">
        <w:t>2.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p>
    <w:p w:rsidR="00A31902" w:rsidRPr="002528EC" w:rsidRDefault="00A31902" w:rsidP="002528EC">
      <w:pPr>
        <w:jc w:val="left"/>
      </w:pPr>
      <w:r w:rsidRPr="002528EC">
        <w:t>3. Ограничения использования земельных участков и объектов капитального строительства указаны в статье 49 настоящих Правил землепользования и застройки.</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bookmarkStart w:id="205" w:name="_Toc525119648"/>
      <w:bookmarkStart w:id="206" w:name="_Toc531770321"/>
      <w:r w:rsidRPr="002528EC">
        <w:t xml:space="preserve">Статья 25.3. Градостроительный регламент. </w:t>
      </w:r>
      <w:bookmarkEnd w:id="205"/>
      <w:r w:rsidRPr="002528EC">
        <w:t>Производственные зоны.</w:t>
      </w:r>
      <w:bookmarkEnd w:id="206"/>
    </w:p>
    <w:p w:rsidR="00A31902" w:rsidRPr="002528EC" w:rsidRDefault="00A31902" w:rsidP="002528EC">
      <w:pPr>
        <w:jc w:val="left"/>
      </w:pPr>
      <w:r w:rsidRPr="002528EC">
        <w:t xml:space="preserve">П-1  Зона производственно-коммунальных объектов  </w:t>
      </w:r>
      <w:r w:rsidRPr="002528EC">
        <w:rPr>
          <w:lang w:val="en-US"/>
        </w:rPr>
        <w:t>II</w:t>
      </w:r>
      <w:r w:rsidRPr="002528EC">
        <w:t xml:space="preserve">  класса вредности.</w:t>
      </w:r>
    </w:p>
    <w:p w:rsidR="00A31902" w:rsidRPr="002528EC" w:rsidRDefault="00A31902" w:rsidP="002528EC">
      <w:pPr>
        <w:pStyle w:val="a3"/>
        <w:jc w:val="left"/>
        <w:rPr>
          <w:sz w:val="28"/>
          <w:szCs w:val="28"/>
          <w:lang w:val="ru-RU"/>
        </w:rPr>
      </w:pPr>
      <w:r w:rsidRPr="002528EC">
        <w:rPr>
          <w:sz w:val="28"/>
          <w:szCs w:val="28"/>
          <w:lang w:val="ru-RU"/>
        </w:rPr>
        <w:t xml:space="preserve">    Зона предназначена для размещения производственно-коммунальных объектов </w:t>
      </w:r>
      <w:r w:rsidRPr="002528EC">
        <w:rPr>
          <w:sz w:val="28"/>
          <w:szCs w:val="28"/>
        </w:rPr>
        <w:t>II</w:t>
      </w:r>
      <w:r w:rsidRPr="002528EC">
        <w:rPr>
          <w:sz w:val="28"/>
          <w:szCs w:val="28"/>
          <w:lang w:val="ru-RU"/>
        </w:rPr>
        <w:t xml:space="preserve">  класса вредности и ниже, иных объектов, в соответствии с нижеприведенными видами использования недвижимости.</w:t>
      </w:r>
    </w:p>
    <w:p w:rsidR="00A31902" w:rsidRPr="002528EC" w:rsidRDefault="00A31902" w:rsidP="002528EC">
      <w:pPr>
        <w:pStyle w:val="a3"/>
        <w:jc w:val="left"/>
        <w:rPr>
          <w:sz w:val="28"/>
          <w:szCs w:val="28"/>
          <w:lang w:val="ru-RU"/>
        </w:rPr>
      </w:pPr>
      <w:r w:rsidRPr="002528EC">
        <w:rPr>
          <w:sz w:val="28"/>
          <w:szCs w:val="28"/>
          <w:lang w:val="ru-RU"/>
        </w:rPr>
        <w:t xml:space="preserve">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2.  При  размещении  предприятий  пищевой,  лекарственной  и  фармацевтической промышленности необходимо  соблюдать  санитарно-эпидемиологические  требования  согласно СанПиН 2.2.1/2.1.1.1200-03.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3.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условных  границах).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4. В случае, если использование производственных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5. Видам  разрешенного использования производственной  территориальной  зоны «П-1»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lastRenderedPageBreak/>
        <w:t xml:space="preserve">наиболее соответствуют виды разрешенного использования земельного участка Классификатора (приказ  Минэкономразвития  России  от 1  сентября 2014  г.  № 450) «Специальная  деятельность»: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Содержание  данного  вида  разрешенного  использования  включает  в  себя  содержание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видов разрешенного использования с кодами 12.2,1.18,6.9.</w:t>
      </w:r>
    </w:p>
    <w:p w:rsidR="00A31902" w:rsidRPr="002528EC" w:rsidRDefault="00A31902" w:rsidP="002528EC">
      <w:pPr>
        <w:jc w:val="left"/>
      </w:pPr>
    </w:p>
    <w:p w:rsidR="00A31902" w:rsidRPr="002528EC" w:rsidRDefault="00A31902" w:rsidP="002528EC">
      <w:pPr>
        <w:jc w:val="left"/>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709"/>
        <w:gridCol w:w="4394"/>
        <w:gridCol w:w="709"/>
        <w:gridCol w:w="5670"/>
      </w:tblGrid>
      <w:tr w:rsidR="00A31902" w:rsidRPr="002528EC" w:rsidTr="00A31902">
        <w:trPr>
          <w:trHeight w:val="529"/>
          <w:tblHeader/>
        </w:trPr>
        <w:tc>
          <w:tcPr>
            <w:tcW w:w="534"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п/п</w:t>
            </w:r>
          </w:p>
        </w:tc>
        <w:tc>
          <w:tcPr>
            <w:tcW w:w="3827"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Виды разрешенного использования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по Классификатору</w:t>
            </w:r>
          </w:p>
        </w:tc>
        <w:tc>
          <w:tcPr>
            <w:tcW w:w="5103"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Описание вида разрешенного использования земельного участка</w:t>
            </w:r>
          </w:p>
        </w:tc>
        <w:tc>
          <w:tcPr>
            <w:tcW w:w="5670"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Предельные (минимальные и (или) максимальные) размеры</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земельных участков и предельные параметры разрешенного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 реконструкции объектов капитального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w:t>
            </w:r>
          </w:p>
        </w:tc>
      </w:tr>
      <w:tr w:rsidR="00A31902" w:rsidRPr="002528EC" w:rsidTr="00A31902">
        <w:trPr>
          <w:trHeight w:val="294"/>
          <w:tblHeader/>
        </w:trPr>
        <w:tc>
          <w:tcPr>
            <w:tcW w:w="534" w:type="dxa"/>
            <w:vMerge/>
            <w:shd w:val="clear" w:color="auto" w:fill="D9D9D9"/>
          </w:tcPr>
          <w:p w:rsidR="00A31902" w:rsidRPr="002528EC" w:rsidRDefault="00A31902" w:rsidP="002528EC">
            <w:pPr>
              <w:jc w:val="left"/>
            </w:pPr>
          </w:p>
        </w:tc>
        <w:tc>
          <w:tcPr>
            <w:tcW w:w="3118"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4394"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5670" w:type="dxa"/>
            <w:vMerge/>
            <w:shd w:val="clear" w:color="auto" w:fill="D9D9D9"/>
          </w:tcPr>
          <w:p w:rsidR="00A31902" w:rsidRPr="002528EC" w:rsidRDefault="00A31902" w:rsidP="002528EC">
            <w:pPr>
              <w:jc w:val="left"/>
            </w:pP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ПРОИЗВОДСТВЕННЫЕ   ЗОНЫ</w:t>
            </w: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ОСНОВНЫЕ ВИДЫ РАЗРЕШЁННОГО ИСПОЛЬЗОВАНИЯ ЗОНЫ «П-1»</w:t>
            </w:r>
          </w:p>
        </w:tc>
      </w:tr>
      <w:tr w:rsidR="00A31902" w:rsidRPr="002528EC" w:rsidTr="00A31902">
        <w:trPr>
          <w:trHeight w:val="1698"/>
        </w:trPr>
        <w:tc>
          <w:tcPr>
            <w:tcW w:w="534" w:type="dxa"/>
          </w:tcPr>
          <w:p w:rsidR="00A31902" w:rsidRPr="002528EC" w:rsidRDefault="00A31902" w:rsidP="002528EC">
            <w:pPr>
              <w:jc w:val="left"/>
            </w:pPr>
            <w:r w:rsidRPr="002528EC">
              <w:rPr>
                <w:lang w:val="en-US"/>
              </w:rPr>
              <w:t>1</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Специальная  деятельность   </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w:t>
            </w:r>
            <w:r w:rsidRPr="002528EC">
              <w:rPr>
                <w:rFonts w:ascii="Times New Roman" w:hAnsi="Times New Roman" w:cs="Times New Roman"/>
                <w:color w:val="000000" w:themeColor="text1"/>
                <w:sz w:val="28"/>
                <w:szCs w:val="28"/>
              </w:rPr>
              <w:lastRenderedPageBreak/>
              <w:t>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12.2</w:t>
            </w: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существующей  застройке -  в  соответствии  со  сложившейся  линией  </w:t>
            </w:r>
            <w:r w:rsidRPr="002528EC">
              <w:rPr>
                <w:rFonts w:ascii="Times New Roman" w:hAnsi="Times New Roman" w:cs="Times New Roman"/>
                <w:color w:val="000000" w:themeColor="text1"/>
                <w:sz w:val="28"/>
                <w:szCs w:val="28"/>
              </w:rPr>
              <w:lastRenderedPageBreak/>
              <w:t>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1401"/>
        </w:trPr>
        <w:tc>
          <w:tcPr>
            <w:tcW w:w="534" w:type="dxa"/>
          </w:tcPr>
          <w:p w:rsidR="00A31902" w:rsidRPr="002528EC" w:rsidRDefault="00A31902" w:rsidP="002528EC">
            <w:pPr>
              <w:jc w:val="left"/>
            </w:pPr>
            <w:r w:rsidRPr="002528EC">
              <w:rPr>
                <w:lang w:val="en-US"/>
              </w:rPr>
              <w:lastRenderedPageBreak/>
              <w:t>2</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Обеспечение  сельскохозяйственного  производства</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1.18</w:t>
            </w: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679"/>
        </w:trPr>
        <w:tc>
          <w:tcPr>
            <w:tcW w:w="534" w:type="dxa"/>
          </w:tcPr>
          <w:p w:rsidR="00A31902" w:rsidRPr="002528EC" w:rsidRDefault="00A31902" w:rsidP="002528EC">
            <w:pPr>
              <w:jc w:val="left"/>
            </w:pPr>
            <w:r w:rsidRPr="002528EC">
              <w:rPr>
                <w:lang w:val="en-US"/>
              </w:rPr>
              <w:lastRenderedPageBreak/>
              <w:t>3</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Склады</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2528EC">
              <w:rPr>
                <w:rFonts w:ascii="Times New Roman" w:hAnsi="Times New Roman" w:cs="Times New Roman"/>
                <w:color w:val="000000" w:themeColor="text1"/>
                <w:sz w:val="28"/>
                <w:szCs w:val="28"/>
              </w:rPr>
              <w:lastRenderedPageBreak/>
              <w:t>железнодорожных перевалочных складов</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6.9</w:t>
            </w: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1698"/>
        </w:trPr>
        <w:tc>
          <w:tcPr>
            <w:tcW w:w="534" w:type="dxa"/>
          </w:tcPr>
          <w:p w:rsidR="00A31902" w:rsidRPr="002528EC" w:rsidRDefault="00A31902" w:rsidP="002528EC">
            <w:pPr>
              <w:jc w:val="left"/>
            </w:pPr>
            <w:r w:rsidRPr="002528EC">
              <w:rPr>
                <w:lang w:val="en-US"/>
              </w:rPr>
              <w:lastRenderedPageBreak/>
              <w:t>4</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Животноводство</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Содержание данного вида разрешенного использования включает в себя содержание видов разрешенного использования с </w:t>
            </w:r>
            <w:r w:rsidRPr="002528EC">
              <w:rPr>
                <w:rFonts w:ascii="Times New Roman" w:hAnsi="Times New Roman" w:cs="Times New Roman"/>
                <w:color w:val="000000" w:themeColor="text1"/>
                <w:sz w:val="28"/>
                <w:szCs w:val="28"/>
              </w:rPr>
              <w:lastRenderedPageBreak/>
              <w:t>кодами 1.8 - 1.11</w:t>
            </w:r>
          </w:p>
        </w:tc>
        <w:tc>
          <w:tcPr>
            <w:tcW w:w="709" w:type="dxa"/>
          </w:tcPr>
          <w:p w:rsidR="00A31902" w:rsidRPr="002528EC" w:rsidRDefault="00A31902" w:rsidP="002528EC">
            <w:pPr>
              <w:pStyle w:val="af6"/>
              <w:rPr>
                <w:rFonts w:ascii="Times New Roman" w:hAnsi="Times New Roman" w:cs="Times New Roman"/>
                <w:color w:val="000000" w:themeColor="text1"/>
                <w:sz w:val="28"/>
                <w:szCs w:val="28"/>
                <w:lang w:val="en-US"/>
              </w:rPr>
            </w:pPr>
            <w:r w:rsidRPr="002528EC">
              <w:rPr>
                <w:rFonts w:ascii="Times New Roman" w:hAnsi="Times New Roman" w:cs="Times New Roman"/>
                <w:color w:val="000000" w:themeColor="text1"/>
                <w:sz w:val="28"/>
                <w:szCs w:val="28"/>
              </w:rPr>
              <w:lastRenderedPageBreak/>
              <w:t>1.7</w:t>
            </w: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1698"/>
        </w:trPr>
        <w:tc>
          <w:tcPr>
            <w:tcW w:w="534" w:type="dxa"/>
          </w:tcPr>
          <w:p w:rsidR="00A31902" w:rsidRPr="002528EC" w:rsidRDefault="00A31902" w:rsidP="002528EC">
            <w:pPr>
              <w:jc w:val="left"/>
            </w:pPr>
            <w:r w:rsidRPr="002528EC">
              <w:rPr>
                <w:lang w:val="en-US"/>
              </w:rPr>
              <w:lastRenderedPageBreak/>
              <w:t>5</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Строительная  промышленность</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lang w:val="en-US"/>
              </w:rPr>
              <w:t>6.6</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371"/>
        </w:trPr>
        <w:tc>
          <w:tcPr>
            <w:tcW w:w="15134" w:type="dxa"/>
            <w:gridSpan w:val="6"/>
          </w:tcPr>
          <w:p w:rsidR="00A31902" w:rsidRPr="002528EC" w:rsidRDefault="00A31902" w:rsidP="002528EC">
            <w:pPr>
              <w:jc w:val="left"/>
            </w:pPr>
            <w:r w:rsidRPr="002528EC">
              <w:t>ВСПОМОГАТЕЛЬНЫЕ  ВИДЫ РАЗРЕШЁННОГО ИСПОЛЬЗОВАНИЯ ЗОНЫ «П-1»</w:t>
            </w:r>
          </w:p>
        </w:tc>
      </w:tr>
      <w:tr w:rsidR="00A31902" w:rsidRPr="002528EC" w:rsidTr="00A31902">
        <w:trPr>
          <w:trHeight w:val="1956"/>
        </w:trPr>
        <w:tc>
          <w:tcPr>
            <w:tcW w:w="534" w:type="dxa"/>
          </w:tcPr>
          <w:p w:rsidR="00A31902" w:rsidRPr="002528EC" w:rsidRDefault="00A31902" w:rsidP="002528EC">
            <w:pPr>
              <w:jc w:val="left"/>
            </w:pPr>
            <w:r w:rsidRPr="002528EC">
              <w:lastRenderedPageBreak/>
              <w:t>1.</w:t>
            </w:r>
          </w:p>
        </w:tc>
        <w:tc>
          <w:tcPr>
            <w:tcW w:w="3118" w:type="dxa"/>
          </w:tcPr>
          <w:p w:rsidR="00A31902" w:rsidRPr="002528EC" w:rsidRDefault="00A31902" w:rsidP="002528EC">
            <w:pPr>
              <w:jc w:val="left"/>
            </w:pPr>
            <w:r w:rsidRPr="002528EC">
              <w:t>Деловое  управление.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jc w:val="left"/>
            </w:pPr>
            <w:r w:rsidRPr="002528EC">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A31902" w:rsidRPr="002528EC" w:rsidRDefault="00A31902" w:rsidP="002528EC">
            <w:pPr>
              <w:jc w:val="left"/>
            </w:pPr>
            <w:r w:rsidRPr="002528EC">
              <w:t>4.1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2.</w:t>
            </w:r>
          </w:p>
        </w:tc>
        <w:tc>
          <w:tcPr>
            <w:tcW w:w="3118" w:type="dxa"/>
          </w:tcPr>
          <w:p w:rsidR="00A31902" w:rsidRPr="002528EC" w:rsidRDefault="00A31902" w:rsidP="002528EC">
            <w:pPr>
              <w:jc w:val="left"/>
            </w:pPr>
            <w:r w:rsidRPr="002528EC">
              <w:t>Общественное  управление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w:t>
            </w:r>
            <w:r w:rsidRPr="002528EC">
              <w:rPr>
                <w:rFonts w:ascii="Times New Roman" w:hAnsi="Times New Roman" w:cs="Times New Roman"/>
                <w:color w:val="000000" w:themeColor="text1"/>
                <w:sz w:val="28"/>
                <w:szCs w:val="28"/>
              </w:rPr>
              <w:lastRenderedPageBreak/>
              <w:t>обеспечивающих их деятельность;</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709" w:type="dxa"/>
          </w:tcPr>
          <w:p w:rsidR="00A31902" w:rsidRPr="002528EC" w:rsidRDefault="00A31902" w:rsidP="002528EC">
            <w:pPr>
              <w:jc w:val="left"/>
            </w:pPr>
            <w:r w:rsidRPr="002528EC">
              <w:lastRenderedPageBreak/>
              <w:t>3.8</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Размеры   земельных  участков принимают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при этажности 2 этажа принимаются  - 40/60  м</w:t>
            </w:r>
            <w:r w:rsidRPr="002528EC">
              <w:rPr>
                <w:rFonts w:ascii="Times New Roman" w:hAnsi="Times New Roman" w:cs="Times New Roman"/>
                <w:color w:val="000000" w:themeColor="text1"/>
                <w:sz w:val="28"/>
                <w:szCs w:val="28"/>
                <w:vertAlign w:val="superscript"/>
              </w:rPr>
              <w:t>2</w:t>
            </w:r>
            <w:r w:rsidRPr="002528EC">
              <w:rPr>
                <w:rFonts w:ascii="Times New Roman" w:hAnsi="Times New Roman" w:cs="Times New Roman"/>
                <w:color w:val="000000" w:themeColor="text1"/>
                <w:sz w:val="28"/>
                <w:szCs w:val="28"/>
              </w:rPr>
              <w:t xml:space="preserve">  на 1 сотрудника. </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3.</w:t>
            </w:r>
          </w:p>
        </w:tc>
        <w:tc>
          <w:tcPr>
            <w:tcW w:w="3118" w:type="dxa"/>
          </w:tcPr>
          <w:p w:rsidR="00A31902" w:rsidRPr="002528EC" w:rsidRDefault="00A31902" w:rsidP="002528EC">
            <w:pPr>
              <w:jc w:val="left"/>
            </w:pPr>
            <w:r w:rsidRPr="002528EC">
              <w:t>Банковская и страховая деятельность</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9" w:type="dxa"/>
          </w:tcPr>
          <w:p w:rsidR="00A31902" w:rsidRPr="002528EC" w:rsidRDefault="00A31902" w:rsidP="002528EC">
            <w:pPr>
              <w:jc w:val="left"/>
            </w:pPr>
            <w:r w:rsidRPr="002528EC">
              <w:t>4.5</w:t>
            </w:r>
          </w:p>
        </w:tc>
        <w:tc>
          <w:tcPr>
            <w:tcW w:w="5670"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4.</w:t>
            </w:r>
          </w:p>
        </w:tc>
        <w:tc>
          <w:tcPr>
            <w:tcW w:w="3118" w:type="dxa"/>
          </w:tcPr>
          <w:p w:rsidR="00A31902" w:rsidRPr="002528EC" w:rsidRDefault="00A31902" w:rsidP="002528EC">
            <w:pPr>
              <w:jc w:val="left"/>
            </w:pPr>
            <w:r w:rsidRPr="002528EC">
              <w:t>Научное обеспечение сельского хозяйства</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коллекций генетических ресурсов растений</w:t>
            </w:r>
          </w:p>
        </w:tc>
        <w:tc>
          <w:tcPr>
            <w:tcW w:w="709" w:type="dxa"/>
          </w:tcPr>
          <w:p w:rsidR="00A31902" w:rsidRPr="002528EC" w:rsidRDefault="00A31902" w:rsidP="002528EC">
            <w:pPr>
              <w:jc w:val="left"/>
            </w:pPr>
            <w:r w:rsidRPr="002528EC">
              <w:t>1.14</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t>5</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Религиозное  использование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предназначенных для отправления </w:t>
            </w:r>
            <w:r w:rsidRPr="002528EC">
              <w:rPr>
                <w:rFonts w:ascii="Times New Roman" w:hAnsi="Times New Roman" w:cs="Times New Roman"/>
                <w:color w:val="000000" w:themeColor="text1"/>
                <w:sz w:val="28"/>
                <w:szCs w:val="28"/>
              </w:rPr>
              <w:lastRenderedPageBreak/>
              <w:t>религиозных обрядов (церкви, соборы, храмы, часовни, монастыри, мечети, молельные дома);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A31902" w:rsidRPr="002528EC" w:rsidRDefault="00A31902" w:rsidP="002528EC">
            <w:pPr>
              <w:jc w:val="left"/>
            </w:pPr>
            <w:r w:rsidRPr="002528EC">
              <w:lastRenderedPageBreak/>
              <w:t>3.7</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 Предельные размеры земельных участков  принимаются  по  расчету  в соответствии с параметрами основных объектов, и с </w:t>
            </w:r>
            <w:r w:rsidRPr="002528EC">
              <w:rPr>
                <w:color w:val="000000" w:themeColor="text1"/>
                <w:sz w:val="28"/>
                <w:szCs w:val="28"/>
              </w:rPr>
              <w:lastRenderedPageBreak/>
              <w:t>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6</w:t>
            </w:r>
            <w:r w:rsidRPr="002528EC">
              <w:t>.</w:t>
            </w:r>
          </w:p>
        </w:tc>
        <w:tc>
          <w:tcPr>
            <w:tcW w:w="3118" w:type="dxa"/>
          </w:tcPr>
          <w:p w:rsidR="00A31902" w:rsidRPr="002528EC" w:rsidRDefault="00A31902" w:rsidP="002528EC">
            <w:pPr>
              <w:jc w:val="left"/>
            </w:pPr>
            <w:r w:rsidRPr="002528EC">
              <w:t>Рынки</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сооружений, предназначенных для организации постоянной или временной торговли (ярмарка, </w:t>
            </w:r>
            <w:r w:rsidRPr="002528EC">
              <w:rPr>
                <w:rFonts w:ascii="Times New Roman" w:hAnsi="Times New Roman" w:cs="Times New Roman"/>
                <w:color w:val="000000" w:themeColor="text1"/>
                <w:sz w:val="28"/>
                <w:szCs w:val="28"/>
              </w:rPr>
              <w:lastRenderedPageBreak/>
              <w:t>рынок, базар), с учетом того, что каждое из торговых мест не располагает торговой площадью более 200 кв. 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гаражей и (или) стоянок для автомобилей сотрудников и посетителей рынка</w:t>
            </w:r>
          </w:p>
        </w:tc>
        <w:tc>
          <w:tcPr>
            <w:tcW w:w="709" w:type="dxa"/>
          </w:tcPr>
          <w:p w:rsidR="00A31902" w:rsidRPr="002528EC" w:rsidRDefault="00A31902" w:rsidP="002528EC">
            <w:pPr>
              <w:jc w:val="left"/>
            </w:pPr>
            <w:r w:rsidRPr="002528EC">
              <w:lastRenderedPageBreak/>
              <w:t>4.3</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предельные параметры разрешенного строительства.</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1.1  Предельные размеры земельных участков для  рынков   принимаются  по  </w:t>
            </w:r>
            <w:r w:rsidRPr="002528EC">
              <w:rPr>
                <w:color w:val="000000" w:themeColor="text1"/>
                <w:sz w:val="28"/>
                <w:szCs w:val="28"/>
              </w:rPr>
              <w:lastRenderedPageBreak/>
              <w:t>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7</w:t>
            </w:r>
            <w:r w:rsidRPr="002528EC">
              <w:t>.</w:t>
            </w:r>
          </w:p>
        </w:tc>
        <w:tc>
          <w:tcPr>
            <w:tcW w:w="3118" w:type="dxa"/>
          </w:tcPr>
          <w:p w:rsidR="00A31902" w:rsidRPr="002528EC" w:rsidRDefault="00A31902" w:rsidP="002528EC">
            <w:pPr>
              <w:jc w:val="left"/>
            </w:pPr>
            <w:r w:rsidRPr="002528EC">
              <w:t>Магазины</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A31902" w:rsidRPr="002528EC" w:rsidRDefault="00A31902" w:rsidP="002528EC">
            <w:pPr>
              <w:jc w:val="left"/>
            </w:pPr>
            <w:r w:rsidRPr="002528EC">
              <w:t>4.4</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предельные параметры разрешенного строительства.</w:t>
            </w:r>
          </w:p>
          <w:p w:rsidR="00A31902" w:rsidRPr="002528EC" w:rsidRDefault="00A31902" w:rsidP="002528EC">
            <w:pPr>
              <w:pStyle w:val="Iauiue"/>
              <w:rPr>
                <w:color w:val="000000" w:themeColor="text1"/>
                <w:sz w:val="28"/>
                <w:szCs w:val="28"/>
              </w:rPr>
            </w:pPr>
            <w:r w:rsidRPr="002528EC">
              <w:rPr>
                <w:color w:val="000000" w:themeColor="text1"/>
                <w:sz w:val="28"/>
                <w:szCs w:val="2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xml:space="preserve"> 1.2 Размеры участков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торговых центров местного значения с числом обслуживаемого населения, тыс. чел.:  от 4 до 6 – 0,4/0,6 га на  объект.</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8</w:t>
            </w:r>
            <w:r w:rsidRPr="002528EC">
              <w:t>.</w:t>
            </w:r>
          </w:p>
        </w:tc>
        <w:tc>
          <w:tcPr>
            <w:tcW w:w="3118" w:type="dxa"/>
          </w:tcPr>
          <w:p w:rsidR="00A31902" w:rsidRPr="002528EC" w:rsidRDefault="00A31902" w:rsidP="002528EC">
            <w:pPr>
              <w:jc w:val="left"/>
            </w:pPr>
            <w:r w:rsidRPr="002528EC">
              <w:t>Выставочно-ярмарочная  деятельность</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jc w:val="left"/>
            </w:pPr>
            <w:r w:rsidRPr="002528EC">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w:t>
            </w:r>
            <w:r w:rsidRPr="002528EC">
              <w:lastRenderedPageBreak/>
              <w:t>мероприятий (застройка экспозиционной площади, организация питания участников мероприятий)</w:t>
            </w:r>
          </w:p>
        </w:tc>
        <w:tc>
          <w:tcPr>
            <w:tcW w:w="709" w:type="dxa"/>
          </w:tcPr>
          <w:p w:rsidR="00A31902" w:rsidRPr="002528EC" w:rsidRDefault="00A31902" w:rsidP="002528EC">
            <w:pPr>
              <w:jc w:val="left"/>
            </w:pPr>
            <w:r w:rsidRPr="002528EC">
              <w:lastRenderedPageBreak/>
              <w:t>4.10</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1.Размеры участков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торговые центры местного значения с числом обслуживаемого населения, тыс. чел.:  от 4 до 6 – 0,4/0,6 га на  объект</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pStyle w:val="Iauiue"/>
              <w:rPr>
                <w:color w:val="000000" w:themeColor="text1"/>
                <w:sz w:val="28"/>
                <w:szCs w:val="28"/>
              </w:rPr>
            </w:pPr>
            <w:r w:rsidRPr="002528EC">
              <w:rPr>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9</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Общественное  питание.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4.6</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1.Размеры участков принимают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при числе мест, га на 100 мест: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до 50 – 0,2/0,25;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от 50 до 150 – 0,15/0,2;</w:t>
            </w:r>
          </w:p>
          <w:p w:rsidR="00A31902" w:rsidRPr="002528EC" w:rsidRDefault="00A31902" w:rsidP="002528EC">
            <w:pPr>
              <w:pStyle w:val="Iauiue"/>
              <w:rPr>
                <w:color w:val="000000" w:themeColor="text1"/>
                <w:sz w:val="28"/>
                <w:szCs w:val="28"/>
              </w:rPr>
            </w:pPr>
            <w:r w:rsidRPr="002528EC">
              <w:rPr>
                <w:color w:val="000000" w:themeColor="text1"/>
                <w:sz w:val="28"/>
                <w:szCs w:val="28"/>
              </w:rPr>
              <w:t>свыше 150 – 0,1/-</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существующей  застройке -  в  соответствии  со  сложившейся  линией  </w:t>
            </w:r>
            <w:r w:rsidRPr="002528EC">
              <w:rPr>
                <w:rFonts w:ascii="Times New Roman" w:hAnsi="Times New Roman" w:cs="Times New Roman"/>
                <w:color w:val="000000" w:themeColor="text1"/>
                <w:sz w:val="28"/>
                <w:szCs w:val="28"/>
              </w:rPr>
              <w:lastRenderedPageBreak/>
              <w:t>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10</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Бытовое  обслуживание.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A31902" w:rsidRPr="002528EC" w:rsidRDefault="00A31902" w:rsidP="002528EC">
            <w:pPr>
              <w:jc w:val="left"/>
            </w:pPr>
            <w:r w:rsidRPr="002528EC">
              <w:t>3.3</w:t>
            </w:r>
          </w:p>
        </w:tc>
        <w:tc>
          <w:tcPr>
            <w:tcW w:w="5670"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1</w:t>
            </w:r>
            <w:r w:rsidRPr="002528EC">
              <w:rPr>
                <w:lang w:val="en-US"/>
              </w:rPr>
              <w:t>1</w:t>
            </w:r>
            <w:r w:rsidRPr="002528EC">
              <w:t>.</w:t>
            </w:r>
          </w:p>
        </w:tc>
        <w:tc>
          <w:tcPr>
            <w:tcW w:w="3118" w:type="dxa"/>
          </w:tcPr>
          <w:p w:rsidR="00A31902" w:rsidRPr="002528EC" w:rsidRDefault="00A31902" w:rsidP="002528EC">
            <w:pPr>
              <w:jc w:val="left"/>
            </w:pPr>
            <w:r w:rsidRPr="002528EC">
              <w:t>Коммунальное  обслуживание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jc w:val="left"/>
            </w:pPr>
            <w:r w:rsidRPr="002528EC">
              <w:t xml:space="preserve">Размещение объектов капитального строительства в </w:t>
            </w:r>
            <w:r w:rsidRPr="002528EC">
              <w:lastRenderedPageBreak/>
              <w:t xml:space="preserve">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w:t>
            </w:r>
            <w:r w:rsidRPr="002528EC">
              <w:lastRenderedPageBreak/>
              <w:t>коммунальных услуг)</w:t>
            </w:r>
          </w:p>
        </w:tc>
        <w:tc>
          <w:tcPr>
            <w:tcW w:w="709" w:type="dxa"/>
          </w:tcPr>
          <w:p w:rsidR="00A31902" w:rsidRPr="002528EC" w:rsidRDefault="00A31902" w:rsidP="002528EC">
            <w:pPr>
              <w:jc w:val="left"/>
            </w:pPr>
            <w:r w:rsidRPr="002528EC">
              <w:lastRenderedPageBreak/>
              <w:t>3.1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 Предельные размеры земельных участков  принимаются  по  расчету  в соответствии с </w:t>
            </w:r>
            <w:r w:rsidRPr="002528EC">
              <w:rPr>
                <w:color w:val="000000" w:themeColor="text1"/>
                <w:sz w:val="28"/>
                <w:szCs w:val="28"/>
              </w:rPr>
              <w:lastRenderedPageBreak/>
              <w:t>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r w:rsidR="00A31902" w:rsidRPr="002528EC" w:rsidTr="00A31902">
        <w:tc>
          <w:tcPr>
            <w:tcW w:w="534" w:type="dxa"/>
          </w:tcPr>
          <w:p w:rsidR="00A31902" w:rsidRPr="002528EC" w:rsidRDefault="00A31902" w:rsidP="002528EC">
            <w:pPr>
              <w:jc w:val="left"/>
              <w:rPr>
                <w:lang w:val="en-US"/>
              </w:rPr>
            </w:pPr>
            <w:r w:rsidRPr="002528EC">
              <w:lastRenderedPageBreak/>
              <w:t>1</w:t>
            </w:r>
            <w:r w:rsidRPr="002528EC">
              <w:rPr>
                <w:lang w:val="en-US"/>
              </w:rPr>
              <w:t>2</w:t>
            </w:r>
          </w:p>
        </w:tc>
        <w:tc>
          <w:tcPr>
            <w:tcW w:w="3118" w:type="dxa"/>
          </w:tcPr>
          <w:p w:rsidR="00A31902" w:rsidRPr="002528EC" w:rsidRDefault="00A31902" w:rsidP="002528EC">
            <w:pPr>
              <w:jc w:val="left"/>
            </w:pPr>
            <w:r w:rsidRPr="002528EC">
              <w:t>Обеспечение внутреннего  правопорядка.</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31902" w:rsidRPr="002528EC" w:rsidRDefault="00A31902" w:rsidP="002528EC">
            <w:pPr>
              <w:jc w:val="left"/>
            </w:pPr>
            <w:r w:rsidRPr="002528EC">
              <w:t>8.3</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Размеры   земельных  участков принимают  минимальный / максимальный:</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0,3 / 0,5 га  на  один объект. </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1</w:t>
            </w:r>
            <w:r w:rsidRPr="002528EC">
              <w:rPr>
                <w:lang w:val="en-US"/>
              </w:rPr>
              <w:t>3</w:t>
            </w:r>
            <w:r w:rsidRPr="002528EC">
              <w:t>.</w:t>
            </w:r>
          </w:p>
        </w:tc>
        <w:tc>
          <w:tcPr>
            <w:tcW w:w="3118" w:type="dxa"/>
          </w:tcPr>
          <w:p w:rsidR="00A31902" w:rsidRPr="002528EC" w:rsidRDefault="00A31902" w:rsidP="002528EC">
            <w:pPr>
              <w:jc w:val="left"/>
            </w:pPr>
            <w:r w:rsidRPr="002528EC">
              <w:t>Амбулаторное  ветеринарное  обслуживание.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A31902" w:rsidRPr="002528EC" w:rsidRDefault="00A31902" w:rsidP="002528EC">
            <w:pPr>
              <w:jc w:val="left"/>
            </w:pPr>
            <w:r w:rsidRPr="002528EC">
              <w:t>3.10.1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15134" w:type="dxa"/>
            <w:gridSpan w:val="6"/>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
                <w:color w:val="000000" w:themeColor="text1"/>
                <w:sz w:val="28"/>
                <w:szCs w:val="28"/>
              </w:rPr>
              <w:lastRenderedPageBreak/>
              <w:t>УСЛОВНО РАЗРЕШЕННЫЕ  ВИДЫ ИСПОЛЬЗОВАНИЯ  ЗОНЫ  «П-1»</w:t>
            </w:r>
          </w:p>
        </w:tc>
      </w:tr>
      <w:tr w:rsidR="00A31902" w:rsidRPr="002528EC" w:rsidTr="00A31902">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jc w:val="left"/>
            </w:pPr>
            <w:r w:rsidRPr="002528EC">
              <w:t>Передвижное  жилье</w:t>
            </w:r>
          </w:p>
        </w:tc>
        <w:tc>
          <w:tcPr>
            <w:tcW w:w="709" w:type="dxa"/>
          </w:tcPr>
          <w:p w:rsidR="00A31902" w:rsidRPr="002528EC" w:rsidRDefault="00A31902" w:rsidP="002528EC">
            <w:pPr>
              <w:jc w:val="left"/>
            </w:pPr>
            <w:r w:rsidRPr="002528EC">
              <w:t>П-1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w:t>
            </w:r>
            <w:r w:rsidRPr="002528EC">
              <w:rPr>
                <w:rFonts w:ascii="Times New Roman" w:hAnsi="Times New Roman" w:cs="Times New Roman"/>
                <w:color w:val="000000" w:themeColor="text1"/>
                <w:sz w:val="28"/>
                <w:szCs w:val="28"/>
              </w:rPr>
              <w:lastRenderedPageBreak/>
              <w:t>пользования</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2.4</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Максимальный коэффициент застройки земельного участка 75%.</w:t>
            </w:r>
          </w:p>
        </w:tc>
      </w:tr>
    </w:tbl>
    <w:p w:rsidR="00A31902" w:rsidRPr="002528EC" w:rsidRDefault="00A31902" w:rsidP="002528EC">
      <w:pPr>
        <w:jc w:val="left"/>
      </w:pPr>
    </w:p>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r w:rsidRPr="002528EC">
        <w:t xml:space="preserve">П-2  Зона производственно-коммунальных объектов </w:t>
      </w:r>
      <w:r w:rsidRPr="002528EC">
        <w:rPr>
          <w:lang w:val="en-US"/>
        </w:rPr>
        <w:t>III</w:t>
      </w:r>
      <w:r w:rsidRPr="002528EC">
        <w:t xml:space="preserve"> класса вредности.</w:t>
      </w:r>
    </w:p>
    <w:p w:rsidR="00A31902" w:rsidRPr="002528EC" w:rsidRDefault="00A31902" w:rsidP="002528EC">
      <w:pPr>
        <w:pStyle w:val="a3"/>
        <w:jc w:val="left"/>
        <w:rPr>
          <w:sz w:val="28"/>
          <w:szCs w:val="28"/>
          <w:lang w:val="ru-RU"/>
        </w:rPr>
      </w:pPr>
      <w:r w:rsidRPr="002528EC">
        <w:rPr>
          <w:sz w:val="28"/>
          <w:szCs w:val="28"/>
          <w:lang w:val="ru-RU"/>
        </w:rPr>
        <w:t xml:space="preserve">    Зона предназначена для размещения производственно-коммунальных объектов </w:t>
      </w:r>
      <w:r w:rsidRPr="002528EC">
        <w:rPr>
          <w:sz w:val="28"/>
          <w:szCs w:val="28"/>
        </w:rPr>
        <w:t>III</w:t>
      </w:r>
      <w:r w:rsidRPr="002528EC">
        <w:rPr>
          <w:sz w:val="28"/>
          <w:szCs w:val="28"/>
          <w:lang w:val="ru-RU"/>
        </w:rPr>
        <w:t xml:space="preserve"> класса вредности и ниже, иных объектов, в соответствии с нижеприведенными видами использования недвижимости.</w:t>
      </w:r>
    </w:p>
    <w:p w:rsidR="00A31902" w:rsidRPr="002528EC" w:rsidRDefault="00A31902" w:rsidP="002528EC">
      <w:pPr>
        <w:pStyle w:val="a3"/>
        <w:jc w:val="left"/>
        <w:rPr>
          <w:sz w:val="28"/>
          <w:szCs w:val="28"/>
          <w:lang w:val="ru-RU"/>
        </w:rPr>
      </w:pPr>
      <w:r w:rsidRPr="002528EC">
        <w:rPr>
          <w:sz w:val="28"/>
          <w:szCs w:val="28"/>
          <w:lang w:val="ru-RU"/>
        </w:rPr>
        <w:t xml:space="preserve">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w:t>
      </w:r>
      <w:r w:rsidRPr="002528EC">
        <w:rPr>
          <w:sz w:val="28"/>
          <w:szCs w:val="28"/>
          <w:lang w:val="ru-RU"/>
        </w:rPr>
        <w:lastRenderedPageBreak/>
        <w:t xml:space="preserve">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2.  При  размещении  предприятий  пищевой,  лекарственной  и  фармацевтической промышленности необходимо  соблюдать  санитарно-эпидемиологические  требования  согласно СанПиН 2.2.1/2.1.1.1200-03.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3.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ограды –  в  соответствующих  условных  границах).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4. В случае, если использование производственных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5. Видам  разрешенного использования производственной  территориальной  зоны «П-2»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наиболее соответствуют виды разрешенного использования земельного участка Классификатора (приказ  Минэкономразвития  России  от 1  сентября 2014  г.  № 450) «Производственная деятельность»</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Содержание  данного  вида  разрешенного  использования  включает  в  себя  содержание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видов разрешенного использования с кодами 1.18,6.9,1.7.</w:t>
      </w:r>
    </w:p>
    <w:p w:rsidR="00A31902" w:rsidRPr="002528EC" w:rsidRDefault="00A31902" w:rsidP="002528EC">
      <w:pPr>
        <w:jc w:val="left"/>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709"/>
        <w:gridCol w:w="4394"/>
        <w:gridCol w:w="709"/>
        <w:gridCol w:w="5670"/>
      </w:tblGrid>
      <w:tr w:rsidR="00A31902" w:rsidRPr="002528EC" w:rsidTr="00A31902">
        <w:trPr>
          <w:trHeight w:val="529"/>
          <w:tblHeader/>
        </w:trPr>
        <w:tc>
          <w:tcPr>
            <w:tcW w:w="534"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п/п</w:t>
            </w:r>
          </w:p>
        </w:tc>
        <w:tc>
          <w:tcPr>
            <w:tcW w:w="3827"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Виды разрешенного использования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по Классификатору</w:t>
            </w:r>
          </w:p>
        </w:tc>
        <w:tc>
          <w:tcPr>
            <w:tcW w:w="5103"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Описание вида разрешенного использования земельного участка</w:t>
            </w:r>
          </w:p>
        </w:tc>
        <w:tc>
          <w:tcPr>
            <w:tcW w:w="5670"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Предельные (минимальные и (или) максимальные) размеры</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земельных участков и предельные параметры разрешенного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 реконструкции объектов капитального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w:t>
            </w:r>
          </w:p>
        </w:tc>
      </w:tr>
      <w:tr w:rsidR="00A31902" w:rsidRPr="002528EC" w:rsidTr="00A31902">
        <w:trPr>
          <w:trHeight w:val="294"/>
          <w:tblHeader/>
        </w:trPr>
        <w:tc>
          <w:tcPr>
            <w:tcW w:w="534" w:type="dxa"/>
            <w:vMerge/>
            <w:shd w:val="clear" w:color="auto" w:fill="D9D9D9"/>
          </w:tcPr>
          <w:p w:rsidR="00A31902" w:rsidRPr="002528EC" w:rsidRDefault="00A31902" w:rsidP="002528EC">
            <w:pPr>
              <w:jc w:val="left"/>
            </w:pPr>
          </w:p>
        </w:tc>
        <w:tc>
          <w:tcPr>
            <w:tcW w:w="3118"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4394"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5670" w:type="dxa"/>
            <w:vMerge/>
            <w:shd w:val="clear" w:color="auto" w:fill="D9D9D9"/>
          </w:tcPr>
          <w:p w:rsidR="00A31902" w:rsidRPr="002528EC" w:rsidRDefault="00A31902" w:rsidP="002528EC">
            <w:pPr>
              <w:jc w:val="left"/>
            </w:pP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ПРОИЗВОДСТВЕННЫЕ   ЗОНЫ</w:t>
            </w: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ОСНОВНЫЕ ВИДЫ РАЗРЕШЁННОГО ИСПОЛЬЗОВАНИЯ ЗОНЫ «П-2»</w:t>
            </w:r>
          </w:p>
        </w:tc>
      </w:tr>
      <w:tr w:rsidR="00A31902" w:rsidRPr="002528EC" w:rsidTr="00A31902">
        <w:trPr>
          <w:trHeight w:val="1173"/>
        </w:trPr>
        <w:tc>
          <w:tcPr>
            <w:tcW w:w="534" w:type="dxa"/>
          </w:tcPr>
          <w:p w:rsidR="00A31902" w:rsidRPr="002528EC" w:rsidRDefault="00A31902" w:rsidP="002528EC">
            <w:pPr>
              <w:jc w:val="left"/>
            </w:pPr>
            <w:r w:rsidRPr="002528EC">
              <w:rPr>
                <w:lang w:val="en-US"/>
              </w:rPr>
              <w:t>1</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Обеспечение  сельскохозяйственного  производства</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машинно-транспортных и ремонтных станций, ангаров и гаражей для сельскохозяйственной техники, </w:t>
            </w:r>
            <w:r w:rsidRPr="002528EC">
              <w:rPr>
                <w:rFonts w:ascii="Times New Roman" w:hAnsi="Times New Roman" w:cs="Times New Roman"/>
                <w:color w:val="000000" w:themeColor="text1"/>
                <w:sz w:val="28"/>
                <w:szCs w:val="28"/>
              </w:rPr>
              <w:lastRenderedPageBreak/>
              <w:t>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1.18</w:t>
            </w: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w:t>
            </w:r>
            <w:r w:rsidRPr="002528EC">
              <w:rPr>
                <w:rFonts w:ascii="Times New Roman" w:hAnsi="Times New Roman" w:cs="Times New Roman"/>
                <w:color w:val="000000" w:themeColor="text1"/>
                <w:sz w:val="28"/>
                <w:szCs w:val="28"/>
              </w:rPr>
              <w:lastRenderedPageBreak/>
              <w:t>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253"/>
        </w:trPr>
        <w:tc>
          <w:tcPr>
            <w:tcW w:w="534" w:type="dxa"/>
          </w:tcPr>
          <w:p w:rsidR="00A31902" w:rsidRPr="002528EC" w:rsidRDefault="00A31902" w:rsidP="002528EC">
            <w:pPr>
              <w:jc w:val="left"/>
            </w:pPr>
            <w:r w:rsidRPr="002528EC">
              <w:rPr>
                <w:lang w:val="en-US"/>
              </w:rPr>
              <w:lastRenderedPageBreak/>
              <w:t>2</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Склады</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w:t>
            </w:r>
            <w:r w:rsidRPr="002528EC">
              <w:rPr>
                <w:rFonts w:ascii="Times New Roman" w:hAnsi="Times New Roman" w:cs="Times New Roman"/>
                <w:color w:val="000000" w:themeColor="text1"/>
                <w:sz w:val="28"/>
                <w:szCs w:val="28"/>
              </w:rPr>
              <w:lastRenderedPageBreak/>
              <w:t>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6.9</w:t>
            </w: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 Максимальный коэффициент застройки </w:t>
            </w:r>
            <w:r w:rsidRPr="002528EC">
              <w:rPr>
                <w:rFonts w:ascii="Times New Roman" w:hAnsi="Times New Roman" w:cs="Times New Roman"/>
                <w:color w:val="000000" w:themeColor="text1"/>
                <w:sz w:val="28"/>
                <w:szCs w:val="28"/>
              </w:rPr>
              <w:lastRenderedPageBreak/>
              <w:t>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537"/>
        </w:trPr>
        <w:tc>
          <w:tcPr>
            <w:tcW w:w="534" w:type="dxa"/>
          </w:tcPr>
          <w:p w:rsidR="00A31902" w:rsidRPr="002528EC" w:rsidRDefault="00A31902" w:rsidP="002528EC">
            <w:pPr>
              <w:jc w:val="left"/>
            </w:pPr>
            <w:r w:rsidRPr="002528EC">
              <w:rPr>
                <w:lang w:val="en-US"/>
              </w:rPr>
              <w:lastRenderedPageBreak/>
              <w:t>3</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Животноводство</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w:t>
            </w:r>
            <w:r w:rsidRPr="002528EC">
              <w:rPr>
                <w:rFonts w:ascii="Times New Roman" w:hAnsi="Times New Roman" w:cs="Times New Roman"/>
                <w:color w:val="000000" w:themeColor="text1"/>
                <w:sz w:val="28"/>
                <w:szCs w:val="28"/>
              </w:rPr>
              <w:lastRenderedPageBreak/>
              <w:t>первичной переработки сельскохозяйственной продукции.</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Содержание данного вида разрешенного использования включает в себя содержание видов разрешенного использования с кодами 1.8 - 1.11</w:t>
            </w:r>
          </w:p>
        </w:tc>
        <w:tc>
          <w:tcPr>
            <w:tcW w:w="709" w:type="dxa"/>
          </w:tcPr>
          <w:p w:rsidR="00A31902" w:rsidRPr="002528EC" w:rsidRDefault="00A31902" w:rsidP="002528EC">
            <w:pPr>
              <w:pStyle w:val="af6"/>
              <w:rPr>
                <w:rFonts w:ascii="Times New Roman" w:hAnsi="Times New Roman" w:cs="Times New Roman"/>
                <w:color w:val="000000" w:themeColor="text1"/>
                <w:sz w:val="28"/>
                <w:szCs w:val="28"/>
                <w:lang w:val="en-US"/>
              </w:rPr>
            </w:pPr>
            <w:r w:rsidRPr="002528EC">
              <w:rPr>
                <w:rFonts w:ascii="Times New Roman" w:hAnsi="Times New Roman" w:cs="Times New Roman"/>
                <w:color w:val="000000" w:themeColor="text1"/>
                <w:sz w:val="28"/>
                <w:szCs w:val="28"/>
              </w:rPr>
              <w:lastRenderedPageBreak/>
              <w:t>1.7</w:t>
            </w: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1519"/>
        </w:trPr>
        <w:tc>
          <w:tcPr>
            <w:tcW w:w="534" w:type="dxa"/>
          </w:tcPr>
          <w:p w:rsidR="00A31902" w:rsidRPr="002528EC" w:rsidRDefault="00A31902" w:rsidP="002528EC">
            <w:pPr>
              <w:jc w:val="left"/>
            </w:pPr>
            <w:r w:rsidRPr="002528EC">
              <w:rPr>
                <w:lang w:val="en-US"/>
              </w:rPr>
              <w:lastRenderedPageBreak/>
              <w:t>4</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Строительная  промышленность</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lang w:val="en-US"/>
              </w:rPr>
              <w:t>6.6</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1698"/>
        </w:trPr>
        <w:tc>
          <w:tcPr>
            <w:tcW w:w="534" w:type="dxa"/>
          </w:tcPr>
          <w:p w:rsidR="00A31902" w:rsidRPr="002528EC" w:rsidRDefault="00A31902" w:rsidP="002528EC">
            <w:pPr>
              <w:jc w:val="left"/>
            </w:pPr>
            <w:r w:rsidRPr="002528EC">
              <w:rPr>
                <w:lang w:val="en-US"/>
              </w:rPr>
              <w:lastRenderedPageBreak/>
              <w:t>5</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Энергетика</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6.7</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835"/>
        </w:trPr>
        <w:tc>
          <w:tcPr>
            <w:tcW w:w="534" w:type="dxa"/>
          </w:tcPr>
          <w:p w:rsidR="00A31902" w:rsidRPr="002528EC" w:rsidRDefault="00A31902" w:rsidP="002528EC">
            <w:pPr>
              <w:jc w:val="left"/>
            </w:pPr>
            <w:r w:rsidRPr="002528EC">
              <w:rPr>
                <w:lang w:val="en-US"/>
              </w:rPr>
              <w:t>6</w:t>
            </w:r>
            <w:r w:rsidRPr="002528EC">
              <w:t>.</w:t>
            </w:r>
          </w:p>
        </w:tc>
        <w:tc>
          <w:tcPr>
            <w:tcW w:w="3118" w:type="dxa"/>
          </w:tcPr>
          <w:p w:rsidR="00A31902" w:rsidRPr="002528EC" w:rsidRDefault="00A31902" w:rsidP="002528EC">
            <w:pPr>
              <w:jc w:val="left"/>
            </w:pPr>
            <w:r w:rsidRPr="002528EC">
              <w:t>Коммунальное  обслуживание</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2528EC">
              <w:lastRenderedPageBreak/>
              <w:t>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31902" w:rsidRPr="002528EC" w:rsidRDefault="00A31902" w:rsidP="002528EC">
            <w:pPr>
              <w:jc w:val="left"/>
            </w:pPr>
            <w:r w:rsidRPr="002528EC">
              <w:lastRenderedPageBreak/>
              <w:t>3.1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Минимальный отступ от красной линии </w:t>
            </w:r>
            <w:r w:rsidRPr="002528EC">
              <w:rPr>
                <w:color w:val="000000" w:themeColor="text1"/>
                <w:sz w:val="28"/>
                <w:szCs w:val="28"/>
              </w:rPr>
              <w:lastRenderedPageBreak/>
              <w:t>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r w:rsidR="00A31902" w:rsidRPr="002528EC" w:rsidTr="00A31902">
        <w:trPr>
          <w:trHeight w:val="2096"/>
        </w:trPr>
        <w:tc>
          <w:tcPr>
            <w:tcW w:w="534" w:type="dxa"/>
          </w:tcPr>
          <w:p w:rsidR="00A31902" w:rsidRPr="002528EC" w:rsidRDefault="00A31902" w:rsidP="002528EC">
            <w:pPr>
              <w:jc w:val="left"/>
            </w:pPr>
            <w:r w:rsidRPr="002528EC">
              <w:rPr>
                <w:lang w:val="en-US"/>
              </w:rPr>
              <w:lastRenderedPageBreak/>
              <w:t>7</w:t>
            </w:r>
            <w:r w:rsidRPr="002528EC">
              <w:t>.</w:t>
            </w:r>
          </w:p>
        </w:tc>
        <w:tc>
          <w:tcPr>
            <w:tcW w:w="3118" w:type="dxa"/>
          </w:tcPr>
          <w:p w:rsidR="00A31902" w:rsidRPr="002528EC" w:rsidRDefault="00A31902" w:rsidP="002528EC">
            <w:pPr>
              <w:jc w:val="left"/>
            </w:pPr>
            <w:r w:rsidRPr="002528EC">
              <w:t>Обеспечение  научной  деятельности</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сельского и лесного хозяйства для получения ценных с научной точки зрения образцов растительного и животного мира</w:t>
            </w:r>
          </w:p>
        </w:tc>
        <w:tc>
          <w:tcPr>
            <w:tcW w:w="709" w:type="dxa"/>
          </w:tcPr>
          <w:p w:rsidR="00A31902" w:rsidRPr="002528EC" w:rsidRDefault="00A31902" w:rsidP="002528EC">
            <w:pPr>
              <w:jc w:val="left"/>
            </w:pPr>
            <w:r w:rsidRPr="002528EC">
              <w:t>3.9</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1698"/>
        </w:trPr>
        <w:tc>
          <w:tcPr>
            <w:tcW w:w="534" w:type="dxa"/>
          </w:tcPr>
          <w:p w:rsidR="00A31902" w:rsidRPr="002528EC" w:rsidRDefault="00A31902" w:rsidP="002528EC">
            <w:pPr>
              <w:jc w:val="left"/>
            </w:pPr>
            <w:r w:rsidRPr="002528EC">
              <w:rPr>
                <w:lang w:val="en-US"/>
              </w:rPr>
              <w:t>8</w:t>
            </w:r>
            <w:r w:rsidRPr="002528EC">
              <w:t>.</w:t>
            </w:r>
          </w:p>
        </w:tc>
        <w:tc>
          <w:tcPr>
            <w:tcW w:w="3118" w:type="dxa"/>
          </w:tcPr>
          <w:p w:rsidR="00A31902" w:rsidRPr="002528EC" w:rsidRDefault="00A31902" w:rsidP="002528EC">
            <w:pPr>
              <w:jc w:val="left"/>
            </w:pPr>
            <w:r w:rsidRPr="002528EC">
              <w:t>Деловое  управление.</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w:t>
            </w:r>
            <w:r w:rsidRPr="002528EC">
              <w:lastRenderedPageBreak/>
              <w:t>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A31902" w:rsidRPr="002528EC" w:rsidRDefault="00A31902" w:rsidP="002528EC">
            <w:pPr>
              <w:jc w:val="left"/>
            </w:pPr>
            <w:r w:rsidRPr="002528EC">
              <w:lastRenderedPageBreak/>
              <w:t>4.1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Минимальный отступ от красной линии </w:t>
            </w:r>
            <w:r w:rsidRPr="002528EC">
              <w:rPr>
                <w:color w:val="000000" w:themeColor="text1"/>
                <w:sz w:val="28"/>
                <w:szCs w:val="28"/>
              </w:rPr>
              <w:lastRenderedPageBreak/>
              <w:t>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rPr>
          <w:trHeight w:val="1698"/>
        </w:trPr>
        <w:tc>
          <w:tcPr>
            <w:tcW w:w="534" w:type="dxa"/>
          </w:tcPr>
          <w:p w:rsidR="00A31902" w:rsidRPr="002528EC" w:rsidRDefault="00A31902" w:rsidP="002528EC">
            <w:pPr>
              <w:jc w:val="left"/>
            </w:pPr>
            <w:r w:rsidRPr="002528EC">
              <w:rPr>
                <w:lang w:val="en-US"/>
              </w:rPr>
              <w:lastRenderedPageBreak/>
              <w:t>9</w:t>
            </w:r>
            <w:r w:rsidRPr="002528EC">
              <w:t>.</w:t>
            </w:r>
          </w:p>
        </w:tc>
        <w:tc>
          <w:tcPr>
            <w:tcW w:w="3118" w:type="dxa"/>
          </w:tcPr>
          <w:p w:rsidR="00A31902" w:rsidRPr="002528EC" w:rsidRDefault="00A31902" w:rsidP="002528EC">
            <w:pPr>
              <w:jc w:val="left"/>
            </w:pPr>
            <w:r w:rsidRPr="002528EC">
              <w:t>Обслуживание автотранспорта</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A31902" w:rsidRPr="002528EC" w:rsidRDefault="00A31902" w:rsidP="002528EC">
            <w:pPr>
              <w:jc w:val="left"/>
            </w:pPr>
          </w:p>
        </w:tc>
        <w:tc>
          <w:tcPr>
            <w:tcW w:w="709" w:type="dxa"/>
          </w:tcPr>
          <w:p w:rsidR="00A31902" w:rsidRPr="002528EC" w:rsidRDefault="00A31902" w:rsidP="002528EC">
            <w:pPr>
              <w:jc w:val="left"/>
            </w:pPr>
            <w:r w:rsidRPr="002528EC">
              <w:t>4.9</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Площадь  участка  для  стоянки  одного  легкового  автомобиля  следует принимать 25 м2</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r w:rsidR="00A31902" w:rsidRPr="002528EC" w:rsidTr="00A31902">
        <w:trPr>
          <w:trHeight w:val="395"/>
        </w:trPr>
        <w:tc>
          <w:tcPr>
            <w:tcW w:w="534" w:type="dxa"/>
          </w:tcPr>
          <w:p w:rsidR="00A31902" w:rsidRPr="002528EC" w:rsidRDefault="00A31902" w:rsidP="002528EC">
            <w:pPr>
              <w:jc w:val="left"/>
            </w:pPr>
            <w:r w:rsidRPr="002528EC">
              <w:t>1</w:t>
            </w:r>
            <w:r w:rsidRPr="002528EC">
              <w:rPr>
                <w:lang w:val="en-US"/>
              </w:rPr>
              <w:t>0</w:t>
            </w:r>
            <w:r w:rsidRPr="002528EC">
              <w:t>.</w:t>
            </w:r>
          </w:p>
        </w:tc>
        <w:tc>
          <w:tcPr>
            <w:tcW w:w="3118" w:type="dxa"/>
          </w:tcPr>
          <w:p w:rsidR="00A31902" w:rsidRPr="002528EC" w:rsidRDefault="00A31902" w:rsidP="002528EC">
            <w:pPr>
              <w:jc w:val="left"/>
            </w:pPr>
            <w:r w:rsidRPr="002528EC">
              <w:t>Объекты  придорожного  сервиса.</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автозаправочных станций (бензиновых, газовых);</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размещение магазинов сопутствующей торговли, зданий для организации общественного питания в качестве объектов придорожного сервиса;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предоставление гостиничных услуг в качестве придорожного сервиса;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A31902" w:rsidRPr="002528EC" w:rsidRDefault="00A31902" w:rsidP="002528EC">
            <w:pPr>
              <w:jc w:val="left"/>
            </w:pPr>
            <w:r w:rsidRPr="002528EC">
              <w:lastRenderedPageBreak/>
              <w:t>4.9.1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 Предельные размеры земельных участков  принимаются  по  расчету  в соответствии с </w:t>
            </w:r>
            <w:r w:rsidRPr="002528EC">
              <w:rPr>
                <w:color w:val="000000" w:themeColor="text1"/>
                <w:sz w:val="28"/>
                <w:szCs w:val="28"/>
              </w:rPr>
              <w:lastRenderedPageBreak/>
              <w:t>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r w:rsidR="00A31902" w:rsidRPr="002528EC" w:rsidTr="00A31902">
        <w:trPr>
          <w:trHeight w:val="1698"/>
        </w:trPr>
        <w:tc>
          <w:tcPr>
            <w:tcW w:w="534" w:type="dxa"/>
          </w:tcPr>
          <w:p w:rsidR="00A31902" w:rsidRPr="002528EC" w:rsidRDefault="00A31902" w:rsidP="002528EC">
            <w:pPr>
              <w:jc w:val="left"/>
            </w:pPr>
            <w:r w:rsidRPr="002528EC">
              <w:lastRenderedPageBreak/>
              <w:t>1</w:t>
            </w:r>
            <w:r w:rsidRPr="002528EC">
              <w:rPr>
                <w:lang w:val="en-US"/>
              </w:rPr>
              <w:t>1</w:t>
            </w:r>
            <w:r w:rsidRPr="002528EC">
              <w:t>.</w:t>
            </w:r>
          </w:p>
        </w:tc>
        <w:tc>
          <w:tcPr>
            <w:tcW w:w="3118" w:type="dxa"/>
          </w:tcPr>
          <w:p w:rsidR="00A31902" w:rsidRPr="002528EC" w:rsidRDefault="00A31902" w:rsidP="002528EC">
            <w:pPr>
              <w:jc w:val="left"/>
            </w:pPr>
            <w:r w:rsidRPr="002528EC">
              <w:t>Обеспечение внутреннего  правопорядка.</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w:t>
            </w:r>
            <w:r w:rsidRPr="002528EC">
              <w:rPr>
                <w:rFonts w:ascii="Times New Roman" w:hAnsi="Times New Roman" w:cs="Times New Roman"/>
                <w:color w:val="000000" w:themeColor="text1"/>
                <w:sz w:val="28"/>
                <w:szCs w:val="28"/>
              </w:rPr>
              <w:lastRenderedPageBreak/>
              <w:t>служба;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31902" w:rsidRPr="002528EC" w:rsidRDefault="00A31902" w:rsidP="002528EC">
            <w:pPr>
              <w:jc w:val="left"/>
            </w:pPr>
            <w:r w:rsidRPr="002528EC">
              <w:lastRenderedPageBreak/>
              <w:t>8.3</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Размеры   земельных  участков принимают  минимальный / максимальный:</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0,3 / 0,5 га  на  один объект.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Минимальный отступ от красной линии </w:t>
            </w:r>
            <w:r w:rsidRPr="002528EC">
              <w:rPr>
                <w:color w:val="000000" w:themeColor="text1"/>
                <w:sz w:val="28"/>
                <w:szCs w:val="28"/>
              </w:rPr>
              <w:lastRenderedPageBreak/>
              <w:t>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rPr>
          <w:trHeight w:val="267"/>
        </w:trPr>
        <w:tc>
          <w:tcPr>
            <w:tcW w:w="15134" w:type="dxa"/>
            <w:gridSpan w:val="6"/>
          </w:tcPr>
          <w:p w:rsidR="00A31902" w:rsidRPr="002528EC" w:rsidRDefault="00A31902" w:rsidP="002528EC">
            <w:pPr>
              <w:jc w:val="left"/>
            </w:pPr>
            <w:r w:rsidRPr="002528EC">
              <w:lastRenderedPageBreak/>
              <w:t>ВСПОМОГАТЕЛЬНЫЕ  ВИДЫ РАЗРЕШЁННОГО ИСПОЛЬЗОВАНИЯ ЗОНЫ «П-2»</w:t>
            </w:r>
          </w:p>
        </w:tc>
      </w:tr>
      <w:tr w:rsidR="00A31902" w:rsidRPr="002528EC" w:rsidTr="00A31902">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jc w:val="left"/>
            </w:pPr>
            <w:r w:rsidRPr="002528EC">
              <w:t>Общественное  управление</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w:t>
            </w:r>
            <w:r w:rsidRPr="002528EC">
              <w:rPr>
                <w:rFonts w:ascii="Times New Roman" w:hAnsi="Times New Roman" w:cs="Times New Roman"/>
                <w:color w:val="000000" w:themeColor="text1"/>
                <w:sz w:val="28"/>
                <w:szCs w:val="28"/>
              </w:rPr>
              <w:lastRenderedPageBreak/>
              <w:t>отраслевых союзов, творческих союзов и иных общественных объединений граждан по отраслевому или политическому признаку.</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lastRenderedPageBreak/>
              <w:t>3.8</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Размеры   земельных  участков принимают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при этажности 2 этажа принимаются  - 40/60  м</w:t>
            </w:r>
            <w:r w:rsidRPr="002528EC">
              <w:rPr>
                <w:rFonts w:ascii="Times New Roman" w:hAnsi="Times New Roman" w:cs="Times New Roman"/>
                <w:color w:val="000000" w:themeColor="text1"/>
                <w:sz w:val="28"/>
                <w:szCs w:val="28"/>
                <w:vertAlign w:val="superscript"/>
              </w:rPr>
              <w:t>2</w:t>
            </w:r>
            <w:r w:rsidRPr="002528EC">
              <w:rPr>
                <w:rFonts w:ascii="Times New Roman" w:hAnsi="Times New Roman" w:cs="Times New Roman"/>
                <w:color w:val="000000" w:themeColor="text1"/>
                <w:sz w:val="28"/>
                <w:szCs w:val="28"/>
              </w:rPr>
              <w:t xml:space="preserve">  на 1 сотрудника. </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lastRenderedPageBreak/>
              <w:t>2.</w:t>
            </w:r>
          </w:p>
        </w:tc>
        <w:tc>
          <w:tcPr>
            <w:tcW w:w="3118" w:type="dxa"/>
          </w:tcPr>
          <w:p w:rsidR="00A31902" w:rsidRPr="002528EC" w:rsidRDefault="00A31902" w:rsidP="002528EC">
            <w:pPr>
              <w:jc w:val="left"/>
            </w:pPr>
            <w:r w:rsidRPr="002528EC">
              <w:t>Банковская и страховая деятельность</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9" w:type="dxa"/>
          </w:tcPr>
          <w:p w:rsidR="00A31902" w:rsidRPr="002528EC" w:rsidRDefault="00A31902" w:rsidP="002528EC">
            <w:pPr>
              <w:jc w:val="left"/>
            </w:pPr>
            <w:r w:rsidRPr="002528EC">
              <w:t>4.5</w:t>
            </w:r>
          </w:p>
        </w:tc>
        <w:tc>
          <w:tcPr>
            <w:tcW w:w="5670"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3.</w:t>
            </w:r>
          </w:p>
        </w:tc>
        <w:tc>
          <w:tcPr>
            <w:tcW w:w="3118" w:type="dxa"/>
          </w:tcPr>
          <w:p w:rsidR="00A31902" w:rsidRPr="002528EC" w:rsidRDefault="00A31902" w:rsidP="002528EC">
            <w:pPr>
              <w:jc w:val="left"/>
            </w:pPr>
            <w:r w:rsidRPr="002528EC">
              <w:t xml:space="preserve">Научное обеспечение </w:t>
            </w:r>
            <w:r w:rsidRPr="002528EC">
              <w:lastRenderedPageBreak/>
              <w:t>сельского хозяйства</w:t>
            </w:r>
          </w:p>
        </w:tc>
        <w:tc>
          <w:tcPr>
            <w:tcW w:w="709" w:type="dxa"/>
          </w:tcPr>
          <w:p w:rsidR="00A31902" w:rsidRPr="002528EC" w:rsidRDefault="00A31902" w:rsidP="002528EC">
            <w:pPr>
              <w:jc w:val="left"/>
            </w:pPr>
            <w:r w:rsidRPr="002528EC">
              <w:lastRenderedPageBreak/>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Осуществление научной и </w:t>
            </w:r>
            <w:r w:rsidRPr="002528EC">
              <w:rPr>
                <w:rFonts w:ascii="Times New Roman" w:hAnsi="Times New Roman" w:cs="Times New Roman"/>
                <w:color w:val="000000" w:themeColor="text1"/>
                <w:sz w:val="28"/>
                <w:szCs w:val="28"/>
              </w:rPr>
              <w:lastRenderedPageBreak/>
              <w:t>селекционной работы, ведения сельского хозяйства для получения ценных с научной точки зрения образцов растительного и животного мира;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коллекций генетических ресурсов растений</w:t>
            </w:r>
          </w:p>
        </w:tc>
        <w:tc>
          <w:tcPr>
            <w:tcW w:w="709" w:type="dxa"/>
          </w:tcPr>
          <w:p w:rsidR="00A31902" w:rsidRPr="002528EC" w:rsidRDefault="00A31902" w:rsidP="002528EC">
            <w:pPr>
              <w:jc w:val="left"/>
            </w:pPr>
            <w:r w:rsidRPr="002528EC">
              <w:lastRenderedPageBreak/>
              <w:t>1.14</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 xml:space="preserve">1. Предельные размеры земельных участков  </w:t>
            </w:r>
            <w:r w:rsidRPr="002528EC">
              <w:rPr>
                <w:color w:val="000000" w:themeColor="text1"/>
                <w:sz w:val="28"/>
                <w:szCs w:val="28"/>
              </w:rPr>
              <w:lastRenderedPageBreak/>
              <w:t>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5</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Религиозное  использование</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размещение объектов </w:t>
            </w:r>
            <w:r w:rsidRPr="002528EC">
              <w:rPr>
                <w:rFonts w:ascii="Times New Roman" w:hAnsi="Times New Roman" w:cs="Times New Roman"/>
                <w:color w:val="000000" w:themeColor="text1"/>
                <w:sz w:val="28"/>
                <w:szCs w:val="28"/>
              </w:rPr>
              <w:lastRenderedPageBreak/>
              <w:t>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A31902" w:rsidRPr="002528EC" w:rsidRDefault="00A31902" w:rsidP="002528EC">
            <w:pPr>
              <w:jc w:val="left"/>
            </w:pPr>
            <w:r w:rsidRPr="002528EC">
              <w:lastRenderedPageBreak/>
              <w:t>3.7</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6</w:t>
            </w:r>
            <w:r w:rsidRPr="002528EC">
              <w:t>.</w:t>
            </w:r>
          </w:p>
        </w:tc>
        <w:tc>
          <w:tcPr>
            <w:tcW w:w="3118" w:type="dxa"/>
          </w:tcPr>
          <w:p w:rsidR="00A31902" w:rsidRPr="002528EC" w:rsidRDefault="00A31902" w:rsidP="002528EC">
            <w:pPr>
              <w:jc w:val="left"/>
            </w:pPr>
            <w:r w:rsidRPr="002528EC">
              <w:t>Рынки</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 xml:space="preserve">размещение гаражей и (или) </w:t>
            </w:r>
            <w:r w:rsidRPr="002528EC">
              <w:rPr>
                <w:rFonts w:ascii="Times New Roman" w:hAnsi="Times New Roman" w:cs="Times New Roman"/>
                <w:bCs/>
                <w:color w:val="000000" w:themeColor="text1"/>
                <w:sz w:val="28"/>
                <w:szCs w:val="28"/>
              </w:rPr>
              <w:lastRenderedPageBreak/>
              <w:t>стоянок для автомобилей сотрудников и посетителей рынка</w:t>
            </w:r>
          </w:p>
        </w:tc>
        <w:tc>
          <w:tcPr>
            <w:tcW w:w="709" w:type="dxa"/>
          </w:tcPr>
          <w:p w:rsidR="00A31902" w:rsidRPr="002528EC" w:rsidRDefault="00A31902" w:rsidP="002528EC">
            <w:pPr>
              <w:jc w:val="left"/>
            </w:pPr>
            <w:r w:rsidRPr="002528EC">
              <w:lastRenderedPageBreak/>
              <w:t>4.3</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предельные параметры разрешенного строительства.</w:t>
            </w:r>
          </w:p>
          <w:p w:rsidR="00A31902" w:rsidRPr="002528EC" w:rsidRDefault="00A31902" w:rsidP="002528EC">
            <w:pPr>
              <w:pStyle w:val="Iauiue"/>
              <w:rPr>
                <w:color w:val="000000" w:themeColor="text1"/>
                <w:sz w:val="28"/>
                <w:szCs w:val="28"/>
              </w:rPr>
            </w:pPr>
            <w:r w:rsidRPr="002528EC">
              <w:rPr>
                <w:color w:val="000000" w:themeColor="text1"/>
                <w:sz w:val="28"/>
                <w:szCs w:val="28"/>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Минимальный отступ от красной линии </w:t>
            </w:r>
            <w:r w:rsidRPr="002528EC">
              <w:rPr>
                <w:color w:val="000000" w:themeColor="text1"/>
                <w:sz w:val="28"/>
                <w:szCs w:val="28"/>
              </w:rPr>
              <w:lastRenderedPageBreak/>
              <w:t>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7</w:t>
            </w:r>
            <w:r w:rsidRPr="002528EC">
              <w:t>.</w:t>
            </w:r>
          </w:p>
        </w:tc>
        <w:tc>
          <w:tcPr>
            <w:tcW w:w="3118" w:type="dxa"/>
          </w:tcPr>
          <w:p w:rsidR="00A31902" w:rsidRPr="002528EC" w:rsidRDefault="00A31902" w:rsidP="002528EC">
            <w:pPr>
              <w:jc w:val="left"/>
            </w:pPr>
            <w:r w:rsidRPr="002528EC">
              <w:t>Магазины</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A31902" w:rsidRPr="002528EC" w:rsidRDefault="00A31902" w:rsidP="002528EC">
            <w:pPr>
              <w:jc w:val="left"/>
            </w:pPr>
            <w:r w:rsidRPr="002528EC">
              <w:t>4.4</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предельные параметры разрешенного строительства.</w:t>
            </w:r>
          </w:p>
          <w:p w:rsidR="00A31902" w:rsidRPr="002528EC" w:rsidRDefault="00A31902" w:rsidP="002528EC">
            <w:pPr>
              <w:pStyle w:val="Iauiue"/>
              <w:rPr>
                <w:color w:val="000000" w:themeColor="text1"/>
                <w:sz w:val="28"/>
                <w:szCs w:val="28"/>
              </w:rPr>
            </w:pPr>
            <w:r w:rsidRPr="002528EC">
              <w:rPr>
                <w:color w:val="000000" w:themeColor="text1"/>
                <w:sz w:val="28"/>
                <w:szCs w:val="2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1.2 Размеры участков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торговых центров местного значения с числом обслуживаемого населения, тыс. чел.:  от 4 до 6 – 0,4/0,6 га на  объект.</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8</w:t>
            </w:r>
            <w:r w:rsidRPr="002528EC">
              <w:t>.</w:t>
            </w:r>
          </w:p>
        </w:tc>
        <w:tc>
          <w:tcPr>
            <w:tcW w:w="3118" w:type="dxa"/>
          </w:tcPr>
          <w:p w:rsidR="00A31902" w:rsidRPr="002528EC" w:rsidRDefault="00A31902" w:rsidP="002528EC">
            <w:pPr>
              <w:jc w:val="left"/>
            </w:pPr>
            <w:r w:rsidRPr="002528EC">
              <w:t>Выставочно-ярмарочная  деятельность</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09" w:type="dxa"/>
          </w:tcPr>
          <w:p w:rsidR="00A31902" w:rsidRPr="002528EC" w:rsidRDefault="00A31902" w:rsidP="002528EC">
            <w:pPr>
              <w:jc w:val="left"/>
            </w:pPr>
            <w:r w:rsidRPr="002528EC">
              <w:t>4.10</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1.Размеры участков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торговые центры местного значения с числом обслуживаемого населения, тыс. чел.:  от 4 до 6 – 0,4/0,6 га на  объект</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pStyle w:val="Iauiue"/>
              <w:rPr>
                <w:color w:val="000000" w:themeColor="text1"/>
                <w:sz w:val="28"/>
                <w:szCs w:val="28"/>
              </w:rPr>
            </w:pPr>
            <w:r w:rsidRPr="002528EC">
              <w:rPr>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9</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Общественное  питание.</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4.6</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1.Размеры участков принимают  минимальный / максимальный: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при числе мест, га на 100 мест: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до 50 – 0,2/0,25;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от 50 до 150 – 0,15/0,2;</w:t>
            </w:r>
          </w:p>
          <w:p w:rsidR="00A31902" w:rsidRPr="002528EC" w:rsidRDefault="00A31902" w:rsidP="002528EC">
            <w:pPr>
              <w:pStyle w:val="Iauiue"/>
              <w:rPr>
                <w:color w:val="000000" w:themeColor="text1"/>
                <w:sz w:val="28"/>
                <w:szCs w:val="28"/>
              </w:rPr>
            </w:pPr>
            <w:r w:rsidRPr="002528EC">
              <w:rPr>
                <w:color w:val="000000" w:themeColor="text1"/>
                <w:sz w:val="28"/>
                <w:szCs w:val="28"/>
              </w:rPr>
              <w:t>свыше 150 – 0,1/-</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rPr>
                <w:lang w:val="en-US"/>
              </w:rPr>
              <w:lastRenderedPageBreak/>
              <w:t>10</w:t>
            </w:r>
            <w:r w:rsidRPr="002528EC">
              <w:t>.</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Бытовое  обслуживание.</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A31902" w:rsidRPr="002528EC" w:rsidRDefault="00A31902" w:rsidP="002528EC">
            <w:pPr>
              <w:jc w:val="left"/>
            </w:pPr>
            <w:r w:rsidRPr="002528EC">
              <w:t>3.3</w:t>
            </w:r>
          </w:p>
        </w:tc>
        <w:tc>
          <w:tcPr>
            <w:tcW w:w="5670"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11.</w:t>
            </w:r>
          </w:p>
        </w:tc>
        <w:tc>
          <w:tcPr>
            <w:tcW w:w="3118" w:type="dxa"/>
          </w:tcPr>
          <w:p w:rsidR="00A31902" w:rsidRPr="002528EC" w:rsidRDefault="00A31902" w:rsidP="002528EC">
            <w:pPr>
              <w:jc w:val="left"/>
            </w:pPr>
            <w:r w:rsidRPr="002528EC">
              <w:t>Амбулаторное  ветеринарное  обслуживание.</w:t>
            </w: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A31902" w:rsidRPr="002528EC" w:rsidRDefault="00A31902" w:rsidP="002528EC">
            <w:pPr>
              <w:jc w:val="left"/>
            </w:pPr>
            <w:r w:rsidRPr="002528EC">
              <w:t>3.10.1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на проектирование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lastRenderedPageBreak/>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15134" w:type="dxa"/>
            <w:gridSpan w:val="6"/>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
                <w:color w:val="000000" w:themeColor="text1"/>
                <w:sz w:val="28"/>
                <w:szCs w:val="28"/>
              </w:rPr>
              <w:lastRenderedPageBreak/>
              <w:t>УСЛОВНО РАЗРЕШЕННЫЕ  ВИДЫ ИСПОЛЬЗОВАНИЯ  ЗОНЫ  «П-2»</w:t>
            </w:r>
          </w:p>
        </w:tc>
      </w:tr>
      <w:tr w:rsidR="00A31902" w:rsidRPr="002528EC" w:rsidTr="00A31902">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jc w:val="left"/>
            </w:pPr>
            <w:r w:rsidRPr="002528EC">
              <w:t>Гостиничное  обслуживание.</w:t>
            </w:r>
          </w:p>
          <w:p w:rsidR="00A31902" w:rsidRPr="002528EC" w:rsidRDefault="00A31902" w:rsidP="002528EC">
            <w:pPr>
              <w:jc w:val="left"/>
            </w:pPr>
          </w:p>
        </w:tc>
        <w:tc>
          <w:tcPr>
            <w:tcW w:w="709" w:type="dxa"/>
          </w:tcPr>
          <w:p w:rsidR="00A31902" w:rsidRPr="002528EC" w:rsidRDefault="00A31902" w:rsidP="002528EC">
            <w:pPr>
              <w:jc w:val="left"/>
            </w:pPr>
            <w:r w:rsidRPr="002528EC">
              <w:t>П-2</w:t>
            </w:r>
          </w:p>
        </w:tc>
        <w:tc>
          <w:tcPr>
            <w:tcW w:w="4394" w:type="dxa"/>
          </w:tcPr>
          <w:p w:rsidR="00A31902" w:rsidRPr="002528EC" w:rsidRDefault="00A31902" w:rsidP="002528EC">
            <w:pPr>
              <w:jc w:val="left"/>
            </w:pPr>
            <w:r w:rsidRPr="002528EC">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tcPr>
          <w:p w:rsidR="00A31902" w:rsidRPr="002528EC" w:rsidRDefault="00A31902" w:rsidP="002528EC">
            <w:pPr>
              <w:jc w:val="left"/>
            </w:pPr>
            <w:r w:rsidRPr="002528EC">
              <w:t>4.7</w:t>
            </w:r>
          </w:p>
        </w:tc>
        <w:tc>
          <w:tcPr>
            <w:tcW w:w="5670"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1. Предельные размеры земельных участков, предельные параметры разрешенного строительства. </w:t>
            </w:r>
          </w:p>
          <w:p w:rsidR="00A31902" w:rsidRPr="002528EC" w:rsidRDefault="00A31902" w:rsidP="002528EC">
            <w:pPr>
              <w:pStyle w:val="Iauiue"/>
              <w:rPr>
                <w:color w:val="000000" w:themeColor="text1"/>
                <w:sz w:val="28"/>
                <w:szCs w:val="28"/>
              </w:rPr>
            </w:pPr>
            <w:r w:rsidRPr="002528EC">
              <w:rPr>
                <w:color w:val="000000" w:themeColor="text1"/>
                <w:sz w:val="28"/>
                <w:szCs w:val="28"/>
              </w:rPr>
              <w:t>1.1 Минимальные размеры   земельных  участков принимают:</w:t>
            </w:r>
          </w:p>
          <w:p w:rsidR="00A31902" w:rsidRPr="002528EC" w:rsidRDefault="00A31902" w:rsidP="002528EC">
            <w:pPr>
              <w:pStyle w:val="Iauiue"/>
              <w:rPr>
                <w:color w:val="000000" w:themeColor="text1"/>
                <w:sz w:val="28"/>
                <w:szCs w:val="28"/>
              </w:rPr>
            </w:pPr>
            <w:r w:rsidRPr="002528EC">
              <w:rPr>
                <w:color w:val="000000" w:themeColor="text1"/>
                <w:sz w:val="28"/>
                <w:szCs w:val="28"/>
              </w:rPr>
              <w:t>при числе мест гостиницы, м</w:t>
            </w:r>
            <w:r w:rsidRPr="002528EC">
              <w:rPr>
                <w:color w:val="000000" w:themeColor="text1"/>
                <w:sz w:val="28"/>
                <w:szCs w:val="28"/>
                <w:vertAlign w:val="superscript"/>
              </w:rPr>
              <w:t xml:space="preserve">2 </w:t>
            </w:r>
            <w:r w:rsidRPr="002528EC">
              <w:rPr>
                <w:color w:val="000000" w:themeColor="text1"/>
                <w:sz w:val="28"/>
                <w:szCs w:val="28"/>
              </w:rPr>
              <w:t>на 1 место:</w:t>
            </w:r>
          </w:p>
          <w:p w:rsidR="00A31902" w:rsidRPr="002528EC" w:rsidRDefault="00A31902" w:rsidP="002528EC">
            <w:pPr>
              <w:pStyle w:val="Iauiue"/>
              <w:rPr>
                <w:color w:val="000000" w:themeColor="text1"/>
                <w:sz w:val="28"/>
                <w:szCs w:val="28"/>
              </w:rPr>
            </w:pPr>
            <w:r w:rsidRPr="002528EC">
              <w:rPr>
                <w:color w:val="000000" w:themeColor="text1"/>
                <w:sz w:val="28"/>
                <w:szCs w:val="28"/>
              </w:rPr>
              <w:t>от 25 до100 -55;</w:t>
            </w:r>
          </w:p>
          <w:p w:rsidR="00A31902" w:rsidRPr="002528EC" w:rsidRDefault="00A31902" w:rsidP="002528EC">
            <w:pPr>
              <w:pStyle w:val="Iauiue"/>
              <w:rPr>
                <w:color w:val="000000" w:themeColor="text1"/>
                <w:sz w:val="28"/>
                <w:szCs w:val="28"/>
              </w:rPr>
            </w:pPr>
            <w:r w:rsidRPr="002528EC">
              <w:rPr>
                <w:color w:val="000000" w:themeColor="text1"/>
                <w:sz w:val="28"/>
                <w:szCs w:val="28"/>
              </w:rPr>
              <w:t>св. 100 до -500 – 30.</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существующей  застройке -  в  соответствии  со  сложившейся  линией  </w:t>
            </w:r>
            <w:r w:rsidRPr="002528EC">
              <w:rPr>
                <w:rFonts w:ascii="Times New Roman" w:hAnsi="Times New Roman" w:cs="Times New Roman"/>
                <w:color w:val="000000" w:themeColor="text1"/>
                <w:sz w:val="28"/>
                <w:szCs w:val="28"/>
              </w:rPr>
              <w:lastRenderedPageBreak/>
              <w:t>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bl>
    <w:p w:rsidR="00A31902" w:rsidRPr="002528EC" w:rsidRDefault="00A31902" w:rsidP="002528EC">
      <w:pPr>
        <w:jc w:val="left"/>
      </w:pPr>
    </w:p>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A31902" w:rsidRPr="002528EC" w:rsidRDefault="00A31902" w:rsidP="002528EC">
      <w:pPr>
        <w:pStyle w:val="Iauiue"/>
        <w:rPr>
          <w:bCs/>
          <w:color w:val="000000" w:themeColor="text1"/>
          <w:sz w:val="28"/>
          <w:szCs w:val="28"/>
        </w:rPr>
      </w:pPr>
      <w:r w:rsidRPr="002528EC">
        <w:rPr>
          <w:color w:val="000000" w:themeColor="text1"/>
          <w:sz w:val="28"/>
          <w:szCs w:val="28"/>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A31902" w:rsidRPr="002528EC" w:rsidRDefault="00A31902" w:rsidP="002528EC">
      <w:pPr>
        <w:jc w:val="left"/>
      </w:pPr>
    </w:p>
    <w:p w:rsidR="00A31902" w:rsidRPr="002528EC" w:rsidRDefault="00A31902" w:rsidP="002528EC">
      <w:pPr>
        <w:jc w:val="left"/>
      </w:pPr>
      <w:bookmarkStart w:id="207" w:name="_Toc525119650"/>
      <w:bookmarkStart w:id="208" w:name="_Toc531770322"/>
      <w:r w:rsidRPr="002528EC">
        <w:t xml:space="preserve">Статья 25.5. Градостроительный регламент. </w:t>
      </w:r>
      <w:bookmarkEnd w:id="207"/>
      <w:r w:rsidRPr="002528EC">
        <w:t>Рекреационные зоны.</w:t>
      </w:r>
      <w:bookmarkEnd w:id="208"/>
    </w:p>
    <w:p w:rsidR="00A31902" w:rsidRPr="002528EC" w:rsidRDefault="00A31902" w:rsidP="002528EC">
      <w:pPr>
        <w:jc w:val="left"/>
      </w:pPr>
      <w:r w:rsidRPr="002528EC">
        <w:t>Р-1 -  Зона городских парков, скверов, садов, бульваров.</w:t>
      </w:r>
    </w:p>
    <w:p w:rsidR="00A31902" w:rsidRPr="002528EC" w:rsidRDefault="00A31902" w:rsidP="002528EC">
      <w:pPr>
        <w:jc w:val="left"/>
      </w:pPr>
      <w:r w:rsidRPr="002528EC">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A31902" w:rsidRPr="002528EC" w:rsidRDefault="00A31902" w:rsidP="002528EC">
      <w:pPr>
        <w:jc w:val="left"/>
      </w:pPr>
      <w:r w:rsidRPr="002528EC">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A31902" w:rsidRPr="002528EC" w:rsidRDefault="00A31902" w:rsidP="002528EC">
      <w:pPr>
        <w:jc w:val="left"/>
      </w:pPr>
      <w:r w:rsidRPr="002528EC">
        <w:lastRenderedPageBreak/>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709"/>
        <w:gridCol w:w="4394"/>
        <w:gridCol w:w="709"/>
        <w:gridCol w:w="5670"/>
      </w:tblGrid>
      <w:tr w:rsidR="00A31902" w:rsidRPr="002528EC" w:rsidTr="00A31902">
        <w:trPr>
          <w:trHeight w:val="529"/>
          <w:tblHeader/>
        </w:trPr>
        <w:tc>
          <w:tcPr>
            <w:tcW w:w="534"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п/п</w:t>
            </w:r>
          </w:p>
        </w:tc>
        <w:tc>
          <w:tcPr>
            <w:tcW w:w="3827"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Виды разрешенного использования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по Классификатору</w:t>
            </w:r>
          </w:p>
        </w:tc>
        <w:tc>
          <w:tcPr>
            <w:tcW w:w="5103"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Описание вида разрешенного использования земельного участка</w:t>
            </w:r>
          </w:p>
        </w:tc>
        <w:tc>
          <w:tcPr>
            <w:tcW w:w="5670"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Предельные (минимальные и (или) максимальные) размеры</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земельных участков и предельные параметры разрешенного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 реконструкции объектов капитального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w:t>
            </w:r>
          </w:p>
        </w:tc>
      </w:tr>
      <w:tr w:rsidR="00A31902" w:rsidRPr="002528EC" w:rsidTr="00A31902">
        <w:trPr>
          <w:trHeight w:val="294"/>
          <w:tblHeader/>
        </w:trPr>
        <w:tc>
          <w:tcPr>
            <w:tcW w:w="534" w:type="dxa"/>
            <w:vMerge/>
            <w:shd w:val="clear" w:color="auto" w:fill="D9D9D9"/>
          </w:tcPr>
          <w:p w:rsidR="00A31902" w:rsidRPr="002528EC" w:rsidRDefault="00A31902" w:rsidP="002528EC">
            <w:pPr>
              <w:jc w:val="left"/>
            </w:pPr>
          </w:p>
        </w:tc>
        <w:tc>
          <w:tcPr>
            <w:tcW w:w="3118"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4394"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5670" w:type="dxa"/>
            <w:vMerge/>
            <w:shd w:val="clear" w:color="auto" w:fill="D9D9D9"/>
          </w:tcPr>
          <w:p w:rsidR="00A31902" w:rsidRPr="002528EC" w:rsidRDefault="00A31902" w:rsidP="002528EC">
            <w:pPr>
              <w:jc w:val="left"/>
            </w:pPr>
          </w:p>
        </w:tc>
      </w:tr>
      <w:tr w:rsidR="00A31902" w:rsidRPr="002528EC" w:rsidTr="00A31902">
        <w:tc>
          <w:tcPr>
            <w:tcW w:w="15134" w:type="dxa"/>
            <w:gridSpan w:val="6"/>
            <w:vAlign w:val="center"/>
          </w:tcPr>
          <w:p w:rsidR="00A31902" w:rsidRPr="002528EC" w:rsidRDefault="00A31902" w:rsidP="002528EC">
            <w:pPr>
              <w:pStyle w:val="Iauiue"/>
              <w:rPr>
                <w:color w:val="000000" w:themeColor="text1"/>
                <w:sz w:val="28"/>
                <w:szCs w:val="28"/>
              </w:rPr>
            </w:pPr>
            <w:r w:rsidRPr="002528EC">
              <w:rPr>
                <w:b/>
                <w:color w:val="000000" w:themeColor="text1"/>
                <w:sz w:val="28"/>
                <w:szCs w:val="28"/>
              </w:rPr>
              <w:t>РЕКРЕАЦИОННАЯ  ЗОНАР-1</w:t>
            </w: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ОСНОВНЫЕ ВИДЫ РАЗРЕШЁННОГО ИСПОЛЬЗОВАНИЯ ЗОНЫ «Р-1»</w:t>
            </w:r>
          </w:p>
        </w:tc>
      </w:tr>
      <w:tr w:rsidR="00A31902" w:rsidRPr="002528EC" w:rsidTr="00A31902">
        <w:trPr>
          <w:trHeight w:val="1413"/>
        </w:trPr>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Земельные участки (территории)  общего  пользования</w:t>
            </w: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pStyle w:val="af6"/>
              <w:rPr>
                <w:rFonts w:ascii="Times New Roman" w:hAnsi="Times New Roman" w:cs="Times New Roman"/>
                <w:b/>
                <w:color w:val="000000" w:themeColor="text1"/>
                <w:sz w:val="28"/>
                <w:szCs w:val="28"/>
              </w:rPr>
            </w:pPr>
            <w:r w:rsidRPr="002528EC">
              <w:rPr>
                <w:rFonts w:ascii="Times New Roman" w:hAnsi="Times New Roman" w:cs="Times New Roman"/>
                <w:color w:val="000000" w:themeColor="text1"/>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12.0</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A31902" w:rsidRPr="002528EC" w:rsidTr="00A31902">
        <w:trPr>
          <w:trHeight w:val="1413"/>
        </w:trPr>
        <w:tc>
          <w:tcPr>
            <w:tcW w:w="534" w:type="dxa"/>
          </w:tcPr>
          <w:p w:rsidR="00A31902" w:rsidRPr="002528EC" w:rsidRDefault="00A31902" w:rsidP="002528EC">
            <w:pPr>
              <w:jc w:val="left"/>
            </w:pPr>
            <w:r w:rsidRPr="002528EC">
              <w:t>3.</w:t>
            </w:r>
          </w:p>
        </w:tc>
        <w:tc>
          <w:tcPr>
            <w:tcW w:w="3118" w:type="dxa"/>
          </w:tcPr>
          <w:p w:rsidR="00A31902" w:rsidRPr="002528EC" w:rsidRDefault="00A31902" w:rsidP="002528EC">
            <w:pPr>
              <w:jc w:val="left"/>
            </w:pPr>
            <w:r w:rsidRPr="002528EC">
              <w:t>Блокированная жилая застройка</w:t>
            </w: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jc w:val="left"/>
            </w:pPr>
            <w:r w:rsidRPr="002528EC">
              <w:t>Обустройство спортивных и детских площадок, площадок отдыха</w:t>
            </w:r>
          </w:p>
        </w:tc>
        <w:tc>
          <w:tcPr>
            <w:tcW w:w="709" w:type="dxa"/>
          </w:tcPr>
          <w:p w:rsidR="00A31902" w:rsidRPr="002528EC" w:rsidRDefault="00A31902" w:rsidP="002528EC">
            <w:pPr>
              <w:jc w:val="left"/>
            </w:pPr>
            <w:r w:rsidRPr="002528EC">
              <w:t>2.3</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Общая площадь территории, занимаемой площадками для игр детей, отдыха взрослого населения и занятий физкультурой, должна быть не менее 10 % общей площади квартала (микрорайона) жилой зоны.</w:t>
            </w:r>
          </w:p>
        </w:tc>
      </w:tr>
      <w:tr w:rsidR="00A31902" w:rsidRPr="002528EC" w:rsidTr="00A31902">
        <w:trPr>
          <w:trHeight w:val="2699"/>
        </w:trPr>
        <w:tc>
          <w:tcPr>
            <w:tcW w:w="534" w:type="dxa"/>
          </w:tcPr>
          <w:p w:rsidR="00A31902" w:rsidRPr="002528EC" w:rsidRDefault="00A31902" w:rsidP="002528EC">
            <w:pPr>
              <w:jc w:val="left"/>
            </w:pPr>
            <w:r w:rsidRPr="002528EC">
              <w:lastRenderedPageBreak/>
              <w:t>2.</w:t>
            </w:r>
          </w:p>
        </w:tc>
        <w:tc>
          <w:tcPr>
            <w:tcW w:w="3118" w:type="dxa"/>
          </w:tcPr>
          <w:p w:rsidR="00A31902" w:rsidRPr="002528EC" w:rsidRDefault="00A31902" w:rsidP="002528EC">
            <w:pPr>
              <w:jc w:val="left"/>
            </w:pPr>
            <w:r w:rsidRPr="002528EC">
              <w:t>Развлечения</w:t>
            </w: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jc w:val="left"/>
            </w:pPr>
            <w:r w:rsidRPr="002528EC">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 и игровых площадок.</w:t>
            </w:r>
          </w:p>
          <w:p w:rsidR="00A31902" w:rsidRPr="002528EC" w:rsidRDefault="00A31902" w:rsidP="002528EC">
            <w:pPr>
              <w:jc w:val="left"/>
            </w:pPr>
          </w:p>
        </w:tc>
        <w:tc>
          <w:tcPr>
            <w:tcW w:w="709" w:type="dxa"/>
          </w:tcPr>
          <w:p w:rsidR="00A31902" w:rsidRPr="002528EC" w:rsidRDefault="00A31902" w:rsidP="002528EC">
            <w:pPr>
              <w:jc w:val="left"/>
            </w:pPr>
            <w:r w:rsidRPr="002528EC">
              <w:t>4.8</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Iauiue"/>
              <w:rPr>
                <w:color w:val="000000" w:themeColor="text1"/>
                <w:sz w:val="28"/>
                <w:szCs w:val="28"/>
              </w:rPr>
            </w:pPr>
            <w:r w:rsidRPr="002528EC">
              <w:rPr>
                <w:color w:val="000000" w:themeColor="text1"/>
                <w:sz w:val="28"/>
                <w:szCs w:val="28"/>
              </w:rPr>
              <w:t>4. Максимальный коэффициент застройки земельного участка 50%.</w:t>
            </w:r>
          </w:p>
        </w:tc>
      </w:tr>
      <w:tr w:rsidR="00A31902" w:rsidRPr="002528EC" w:rsidTr="00A31902">
        <w:trPr>
          <w:trHeight w:val="1698"/>
        </w:trPr>
        <w:tc>
          <w:tcPr>
            <w:tcW w:w="534" w:type="dxa"/>
          </w:tcPr>
          <w:p w:rsidR="00A31902" w:rsidRPr="002528EC" w:rsidRDefault="00A31902" w:rsidP="002528EC">
            <w:pPr>
              <w:jc w:val="left"/>
            </w:pPr>
            <w:r w:rsidRPr="002528EC">
              <w:t>3.</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Спорт </w:t>
            </w: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pStyle w:val="af6"/>
              <w:rPr>
                <w:rFonts w:ascii="Times New Roman" w:hAnsi="Times New Roman" w:cs="Times New Roman"/>
                <w:bCs/>
                <w:color w:val="000000" w:themeColor="text1"/>
                <w:sz w:val="28"/>
                <w:szCs w:val="28"/>
              </w:rPr>
            </w:pPr>
            <w:r w:rsidRPr="002528EC">
              <w:rPr>
                <w:rFonts w:ascii="Times New Roman" w:hAnsi="Times New Roman" w:cs="Times New Roman"/>
                <w:bCs/>
                <w:color w:val="000000" w:themeColor="text1"/>
                <w:sz w:val="28"/>
                <w:szCs w:val="28"/>
              </w:rPr>
              <w:t>Устройство площадок для занятия спортом и физкультурой (беговые дорожки, спортивные сооружения, теннисные корты, поля для спортивной игры,  размещение спортивных баз и лагерей</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5.1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Минимальный отступ от красной линии </w:t>
            </w:r>
            <w:r w:rsidRPr="002528EC">
              <w:rPr>
                <w:color w:val="000000" w:themeColor="text1"/>
                <w:sz w:val="28"/>
                <w:szCs w:val="28"/>
              </w:rPr>
              <w:lastRenderedPageBreak/>
              <w:t>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rPr>
          <w:trHeight w:val="267"/>
        </w:trPr>
        <w:tc>
          <w:tcPr>
            <w:tcW w:w="15134" w:type="dxa"/>
            <w:gridSpan w:val="6"/>
          </w:tcPr>
          <w:p w:rsidR="00A31902" w:rsidRPr="002528EC" w:rsidRDefault="00A31902" w:rsidP="002528EC">
            <w:pPr>
              <w:jc w:val="left"/>
            </w:pPr>
            <w:r w:rsidRPr="002528EC">
              <w:lastRenderedPageBreak/>
              <w:t>ВСПОМОГАТЕЛЬНЫЕ  ВИДЫ РАЗРЕШЁННОГО ИСПОЛЬЗОВАНИЯ ЗОНЫ «Р-1»</w:t>
            </w:r>
          </w:p>
        </w:tc>
      </w:tr>
      <w:tr w:rsidR="00A31902" w:rsidRPr="002528EC" w:rsidTr="00A31902">
        <w:trPr>
          <w:trHeight w:val="393"/>
        </w:trPr>
        <w:tc>
          <w:tcPr>
            <w:tcW w:w="53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Природно-познавательный туризм</w:t>
            </w: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осуществление необходимых природоохранных и природовосстановительных мероприятий</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5.2</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4. Максимальный коэффициент застройки земельного участка 50%.</w:t>
            </w:r>
          </w:p>
        </w:tc>
      </w:tr>
      <w:tr w:rsidR="00A31902" w:rsidRPr="002528EC" w:rsidTr="00A31902">
        <w:trPr>
          <w:trHeight w:val="393"/>
        </w:trPr>
        <w:tc>
          <w:tcPr>
            <w:tcW w:w="53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lastRenderedPageBreak/>
              <w:t>2.</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Амбулаторно-поликлиническое  обслуживание.</w:t>
            </w:r>
          </w:p>
          <w:p w:rsidR="00A31902" w:rsidRPr="002528EC" w:rsidRDefault="00A31902" w:rsidP="002528EC">
            <w:pPr>
              <w:pStyle w:val="af6"/>
              <w:rPr>
                <w:rFonts w:ascii="Times New Roman" w:hAnsi="Times New Roman" w:cs="Times New Roman"/>
                <w:color w:val="000000" w:themeColor="text1"/>
                <w:sz w:val="28"/>
                <w:szCs w:val="28"/>
              </w:rPr>
            </w:pP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(пункты здравоохранения)</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3.4.1</w:t>
            </w:r>
          </w:p>
          <w:p w:rsidR="00A31902" w:rsidRPr="002528EC" w:rsidRDefault="00A31902" w:rsidP="002528EC">
            <w:pPr>
              <w:pStyle w:val="af6"/>
              <w:rPr>
                <w:rFonts w:ascii="Times New Roman" w:hAnsi="Times New Roman" w:cs="Times New Roman"/>
                <w:color w:val="000000" w:themeColor="text1"/>
                <w:sz w:val="28"/>
                <w:szCs w:val="28"/>
              </w:rPr>
            </w:pP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и  предельные</w:t>
            </w:r>
          </w:p>
          <w:p w:rsidR="00A31902" w:rsidRPr="002528EC" w:rsidRDefault="00A31902" w:rsidP="002528EC">
            <w:pPr>
              <w:pStyle w:val="Iauiue"/>
              <w:rPr>
                <w:color w:val="000000" w:themeColor="text1"/>
                <w:sz w:val="28"/>
                <w:szCs w:val="28"/>
              </w:rPr>
            </w:pPr>
            <w:r w:rsidRPr="002528EC">
              <w:rPr>
                <w:color w:val="000000" w:themeColor="text1"/>
                <w:sz w:val="28"/>
                <w:szCs w:val="28"/>
              </w:rPr>
              <w:t>параметры объектов капитального строительства</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1.1 Размер минимального  участка для  поликлиник,  амбулаторий,  диспансеров принимается: 0,1 га на 100 посещений в смену, не менее 0,3 га;</w:t>
            </w:r>
          </w:p>
          <w:p w:rsidR="00A31902" w:rsidRPr="002528EC" w:rsidRDefault="00A31902" w:rsidP="002528EC">
            <w:pPr>
              <w:pStyle w:val="Iauiue"/>
              <w:rPr>
                <w:color w:val="000000" w:themeColor="text1"/>
                <w:sz w:val="28"/>
                <w:szCs w:val="28"/>
              </w:rPr>
            </w:pPr>
            <w:r w:rsidRPr="002528EC">
              <w:rPr>
                <w:color w:val="000000" w:themeColor="text1"/>
                <w:sz w:val="28"/>
                <w:szCs w:val="28"/>
              </w:rPr>
              <w:t>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красных линий:</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существующей застройке -  в  соответствии  со  сложившейся  линией  </w:t>
            </w:r>
            <w:r w:rsidRPr="002528EC">
              <w:rPr>
                <w:rFonts w:ascii="Times New Roman" w:hAnsi="Times New Roman" w:cs="Times New Roman"/>
                <w:color w:val="000000" w:themeColor="text1"/>
                <w:sz w:val="28"/>
                <w:szCs w:val="28"/>
              </w:rPr>
              <w:lastRenderedPageBreak/>
              <w:t>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3. Максимальное количество этажей–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застройки–50%</w:t>
            </w:r>
          </w:p>
        </w:tc>
      </w:tr>
      <w:tr w:rsidR="00A31902" w:rsidRPr="002528EC" w:rsidTr="00A31902">
        <w:trPr>
          <w:trHeight w:val="260"/>
        </w:trPr>
        <w:tc>
          <w:tcPr>
            <w:tcW w:w="15134" w:type="dxa"/>
            <w:gridSpan w:val="6"/>
          </w:tcPr>
          <w:p w:rsidR="00A31902" w:rsidRPr="002528EC" w:rsidRDefault="00A31902" w:rsidP="002528EC">
            <w:pPr>
              <w:jc w:val="left"/>
            </w:pPr>
            <w:r w:rsidRPr="002528EC">
              <w:lastRenderedPageBreak/>
              <w:t>УСЛОВНО РАЗРЕШЕННЫЕ  ВИДЫ  ИСПОЛЬЗОВАНИЯ  ЗОНЫ  «Р-1»</w:t>
            </w:r>
          </w:p>
        </w:tc>
      </w:tr>
      <w:tr w:rsidR="00A31902" w:rsidRPr="002528EC" w:rsidTr="00A31902">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jc w:val="left"/>
            </w:pPr>
            <w:r w:rsidRPr="002528EC">
              <w:t>Коммунальное  обслуживание</w:t>
            </w: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jc w:val="left"/>
            </w:pPr>
            <w:r w:rsidRPr="002528EC">
              <w:t>Размещение зданий или помещений, предназначенных для приема физических лиц в связи с предоставлением им коммунальных услуг</w:t>
            </w:r>
          </w:p>
        </w:tc>
        <w:tc>
          <w:tcPr>
            <w:tcW w:w="709" w:type="dxa"/>
          </w:tcPr>
          <w:p w:rsidR="00A31902" w:rsidRPr="002528EC" w:rsidRDefault="00A31902" w:rsidP="002528EC">
            <w:pPr>
              <w:jc w:val="left"/>
            </w:pPr>
            <w:r w:rsidRPr="002528EC">
              <w:t>3.1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участка80%.</w:t>
            </w:r>
          </w:p>
        </w:tc>
      </w:tr>
      <w:tr w:rsidR="00A31902" w:rsidRPr="002528EC" w:rsidTr="00A31902">
        <w:tc>
          <w:tcPr>
            <w:tcW w:w="534" w:type="dxa"/>
          </w:tcPr>
          <w:p w:rsidR="00A31902" w:rsidRPr="002528EC" w:rsidRDefault="00A31902" w:rsidP="002528EC">
            <w:pPr>
              <w:jc w:val="left"/>
            </w:pPr>
            <w:r w:rsidRPr="002528EC">
              <w:t>2.</w:t>
            </w:r>
          </w:p>
        </w:tc>
        <w:tc>
          <w:tcPr>
            <w:tcW w:w="3118" w:type="dxa"/>
          </w:tcPr>
          <w:p w:rsidR="00A31902" w:rsidRPr="002528EC" w:rsidRDefault="00A31902" w:rsidP="002528EC">
            <w:pPr>
              <w:jc w:val="left"/>
            </w:pPr>
            <w:r w:rsidRPr="002528EC">
              <w:t>Обслуживание автотранспорта</w:t>
            </w:r>
          </w:p>
        </w:tc>
        <w:tc>
          <w:tcPr>
            <w:tcW w:w="709" w:type="dxa"/>
          </w:tcPr>
          <w:p w:rsidR="00A31902" w:rsidRPr="002528EC" w:rsidRDefault="00A31902" w:rsidP="002528EC">
            <w:pPr>
              <w:jc w:val="left"/>
            </w:pPr>
            <w:r w:rsidRPr="002528EC">
              <w:t>Р-1</w:t>
            </w:r>
          </w:p>
        </w:tc>
        <w:tc>
          <w:tcPr>
            <w:tcW w:w="4394"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стоянок, парковок.</w:t>
            </w:r>
          </w:p>
        </w:tc>
        <w:tc>
          <w:tcPr>
            <w:tcW w:w="709" w:type="dxa"/>
          </w:tcPr>
          <w:p w:rsidR="00A31902" w:rsidRPr="002528EC" w:rsidRDefault="00A31902" w:rsidP="002528EC">
            <w:pPr>
              <w:jc w:val="left"/>
            </w:pPr>
            <w:r w:rsidRPr="002528EC">
              <w:t>4.9</w:t>
            </w:r>
          </w:p>
        </w:tc>
        <w:tc>
          <w:tcPr>
            <w:tcW w:w="5670"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Площадь  участка  для  стоянки  одного  легкового  автомобиля  следует принимать 25 м2</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bl>
    <w:p w:rsidR="00A31902" w:rsidRPr="002528EC" w:rsidRDefault="00A31902" w:rsidP="002528EC">
      <w:pPr>
        <w:pStyle w:val="af4"/>
        <w:jc w:val="left"/>
      </w:pPr>
    </w:p>
    <w:p w:rsidR="00A31902" w:rsidRPr="002528EC" w:rsidRDefault="00A31902" w:rsidP="002528EC">
      <w:pPr>
        <w:pStyle w:val="ConsPlusNormal"/>
        <w:ind w:firstLine="851"/>
        <w:rPr>
          <w:i/>
          <w:color w:val="000000" w:themeColor="text1"/>
        </w:rPr>
      </w:pPr>
      <w:r w:rsidRPr="002528EC">
        <w:rPr>
          <w:i/>
          <w:color w:val="000000" w:themeColor="text1"/>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A31902" w:rsidRPr="002528EC" w:rsidRDefault="00A31902" w:rsidP="002528EC">
      <w:pPr>
        <w:pStyle w:val="ConsPlusNormal"/>
        <w:ind w:firstLine="851"/>
        <w:rPr>
          <w:i/>
          <w:color w:val="000000" w:themeColor="text1"/>
        </w:rPr>
      </w:pPr>
      <w:r w:rsidRPr="002528EC">
        <w:rPr>
          <w:i/>
          <w:color w:val="000000" w:themeColor="text1"/>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rPr>
          <w:strike/>
          <w:lang w:eastAsia="en-US"/>
        </w:rPr>
      </w:pPr>
      <w:bookmarkStart w:id="209" w:name="_Toc531770323"/>
      <w:bookmarkStart w:id="210" w:name="_Toc525119652"/>
      <w:r w:rsidRPr="002528EC">
        <w:t>Статья 25.6. Градостроительный регламент. Зоны сельскохозяйственного использования.</w:t>
      </w:r>
      <w:bookmarkEnd w:id="209"/>
      <w:bookmarkEnd w:id="210"/>
    </w:p>
    <w:p w:rsidR="00A31902" w:rsidRPr="002528EC" w:rsidRDefault="00A31902" w:rsidP="002528EC">
      <w:pPr>
        <w:jc w:val="left"/>
      </w:pPr>
      <w:r w:rsidRPr="002528EC">
        <w:t>СХ-1  Зона  садоводчеств и дачных участков.</w:t>
      </w:r>
    </w:p>
    <w:p w:rsidR="00A31902" w:rsidRPr="002528EC" w:rsidRDefault="00A31902" w:rsidP="002528EC">
      <w:pPr>
        <w:jc w:val="left"/>
      </w:pPr>
      <w:r w:rsidRPr="002528EC">
        <w:t>Зона выделена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а также отдыха при соблюдении нижеследующих видов и параметров разрешенного использования.</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1. Огородный земельный участок - земельный участок, предоставленный гражданину или</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приобретенный  им  для  выращивания  ягодных,  овощных,  бахчевых  или  иных</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сельскохозяйственных культур и картофеля(с правом или без права возведения некапитального</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2.  Виды  разрешенного  использования  земельного  участка  зоны  ведения  огородничества, </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выделенной при градостроительном зонировании Плешановского сельского поселения, наиболее</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соответствуют  виду  разрешенного  использования  земельного  участка  «Ведение  личного</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подсобного хозяйства на полевых участках» Классификатора с кодом  1.16.</w:t>
      </w:r>
    </w:p>
    <w:p w:rsidR="00A31902" w:rsidRPr="002528EC" w:rsidRDefault="00A31902" w:rsidP="002528EC">
      <w:pPr>
        <w:pStyle w:val="af6"/>
        <w:rPr>
          <w:rFonts w:ascii="Times New Roman" w:hAnsi="Times New Roman" w:cs="Times New Roman"/>
          <w:i/>
          <w:color w:val="000000" w:themeColor="text1"/>
          <w:sz w:val="28"/>
          <w:szCs w:val="28"/>
        </w:rPr>
      </w:pPr>
    </w:p>
    <w:p w:rsidR="00A31902" w:rsidRPr="002528EC" w:rsidRDefault="00A31902" w:rsidP="002528EC">
      <w:pPr>
        <w:jc w:val="left"/>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709"/>
        <w:gridCol w:w="4536"/>
        <w:gridCol w:w="709"/>
        <w:gridCol w:w="5528"/>
      </w:tblGrid>
      <w:tr w:rsidR="00A31902" w:rsidRPr="002528EC" w:rsidTr="00A31902">
        <w:trPr>
          <w:trHeight w:val="529"/>
          <w:tblHeader/>
        </w:trPr>
        <w:tc>
          <w:tcPr>
            <w:tcW w:w="534"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п/п</w:t>
            </w:r>
          </w:p>
        </w:tc>
        <w:tc>
          <w:tcPr>
            <w:tcW w:w="3827"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Виды разрешенного использования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по Классификатору</w:t>
            </w:r>
          </w:p>
        </w:tc>
        <w:tc>
          <w:tcPr>
            <w:tcW w:w="5245"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Описание вида разрешенного использования земельного участка</w:t>
            </w:r>
          </w:p>
        </w:tc>
        <w:tc>
          <w:tcPr>
            <w:tcW w:w="5528"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Предельные (минимальные и (или) максимальные) размеры</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земельных участков и предельные параметры разрешенного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 реконструкции объектов капитального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w:t>
            </w:r>
          </w:p>
        </w:tc>
      </w:tr>
      <w:tr w:rsidR="00A31902" w:rsidRPr="002528EC" w:rsidTr="00A31902">
        <w:trPr>
          <w:trHeight w:val="294"/>
          <w:tblHeader/>
        </w:trPr>
        <w:tc>
          <w:tcPr>
            <w:tcW w:w="534" w:type="dxa"/>
            <w:vMerge/>
            <w:shd w:val="clear" w:color="auto" w:fill="D9D9D9"/>
          </w:tcPr>
          <w:p w:rsidR="00A31902" w:rsidRPr="002528EC" w:rsidRDefault="00A31902" w:rsidP="002528EC">
            <w:pPr>
              <w:jc w:val="left"/>
            </w:pPr>
          </w:p>
        </w:tc>
        <w:tc>
          <w:tcPr>
            <w:tcW w:w="3118"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4536"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5528" w:type="dxa"/>
            <w:vMerge/>
            <w:shd w:val="clear" w:color="auto" w:fill="D9D9D9"/>
          </w:tcPr>
          <w:p w:rsidR="00A31902" w:rsidRPr="002528EC" w:rsidRDefault="00A31902" w:rsidP="002528EC">
            <w:pPr>
              <w:jc w:val="left"/>
            </w:pP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ЗОНА  САДОВОДЧЕСТВ  И  ДАЧНЫХ  УЧАСТКОВ  СХ-1</w:t>
            </w: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ОСНОВНЫЕ ВИДЫ РАЗРЕШЁННОГО ИСПОЛЬЗОВАНИЯ ЗОНЫ «СХ-1»</w:t>
            </w:r>
          </w:p>
        </w:tc>
      </w:tr>
      <w:tr w:rsidR="00A31902" w:rsidRPr="002528EC" w:rsidTr="00A31902">
        <w:trPr>
          <w:trHeight w:val="1698"/>
        </w:trPr>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Выращивание зерновых и иных сельскохозяйственных культур</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1.2</w:t>
            </w:r>
          </w:p>
        </w:tc>
        <w:tc>
          <w:tcPr>
            <w:tcW w:w="552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3.  Не  допускается  возведение  капитальных  зданий,  строений  и</w:t>
            </w:r>
          </w:p>
          <w:p w:rsidR="00A31902" w:rsidRPr="002528EC" w:rsidRDefault="00A31902" w:rsidP="002528EC">
            <w:pPr>
              <w:pStyle w:val="Iauiue"/>
              <w:rPr>
                <w:color w:val="000000" w:themeColor="text1"/>
                <w:sz w:val="28"/>
                <w:szCs w:val="28"/>
              </w:rPr>
            </w:pPr>
            <w:r w:rsidRPr="002528EC">
              <w:rPr>
                <w:color w:val="000000" w:themeColor="text1"/>
                <w:sz w:val="28"/>
                <w:szCs w:val="28"/>
              </w:rPr>
              <w:t>сооружений.</w:t>
            </w:r>
          </w:p>
        </w:tc>
      </w:tr>
      <w:tr w:rsidR="00A31902" w:rsidRPr="002528EC" w:rsidTr="00A31902">
        <w:trPr>
          <w:trHeight w:val="1698"/>
        </w:trPr>
        <w:tc>
          <w:tcPr>
            <w:tcW w:w="534" w:type="dxa"/>
          </w:tcPr>
          <w:p w:rsidR="00A31902" w:rsidRPr="002528EC" w:rsidRDefault="00A31902" w:rsidP="002528EC">
            <w:pPr>
              <w:jc w:val="left"/>
            </w:pPr>
            <w:r w:rsidRPr="002528EC">
              <w:t>2.</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Животноводство</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2528EC">
                <w:rPr>
                  <w:rStyle w:val="af"/>
                  <w:bCs/>
                  <w:color w:val="000000" w:themeColor="text1"/>
                  <w:sz w:val="28"/>
                  <w:szCs w:val="28"/>
                </w:rPr>
                <w:t>кодами 1.8</w:t>
              </w:r>
            </w:hyperlink>
            <w:r w:rsidRPr="002528EC">
              <w:rPr>
                <w:rFonts w:ascii="Times New Roman" w:hAnsi="Times New Roman" w:cs="Times New Roman"/>
                <w:bCs/>
                <w:color w:val="000000" w:themeColor="text1"/>
                <w:sz w:val="28"/>
                <w:szCs w:val="28"/>
              </w:rPr>
              <w:t xml:space="preserve"> - </w:t>
            </w:r>
            <w:hyperlink w:anchor="P87" w:history="1">
              <w:r w:rsidRPr="002528EC">
                <w:rPr>
                  <w:rStyle w:val="af"/>
                  <w:bCs/>
                  <w:color w:val="000000" w:themeColor="text1"/>
                  <w:sz w:val="28"/>
                  <w:szCs w:val="28"/>
                </w:rPr>
                <w:t>1.11</w:t>
              </w:r>
            </w:hyperlink>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1.7</w:t>
            </w:r>
          </w:p>
        </w:tc>
        <w:tc>
          <w:tcPr>
            <w:tcW w:w="552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3. Максимальный коэффициент застройки земельного участка 75%.</w:t>
            </w:r>
          </w:p>
          <w:p w:rsidR="00A31902" w:rsidRPr="002528EC" w:rsidRDefault="00A31902" w:rsidP="002528EC">
            <w:pPr>
              <w:pStyle w:val="Iauiue"/>
              <w:rPr>
                <w:color w:val="000000" w:themeColor="text1"/>
                <w:sz w:val="28"/>
                <w:szCs w:val="28"/>
              </w:rPr>
            </w:pPr>
          </w:p>
        </w:tc>
      </w:tr>
      <w:tr w:rsidR="00A31902" w:rsidRPr="002528EC" w:rsidTr="00A31902">
        <w:trPr>
          <w:trHeight w:val="1698"/>
        </w:trPr>
        <w:tc>
          <w:tcPr>
            <w:tcW w:w="534" w:type="dxa"/>
          </w:tcPr>
          <w:p w:rsidR="00A31902" w:rsidRPr="002528EC" w:rsidRDefault="00A31902" w:rsidP="002528EC">
            <w:pPr>
              <w:jc w:val="left"/>
            </w:pPr>
            <w:r w:rsidRPr="002528EC">
              <w:t>3.</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Ведение личного подсобного хозяйства на полевых участках </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Производство сельскохозяйственной продукции без права возведения объектов капитального строительства</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1.16</w:t>
            </w:r>
          </w:p>
          <w:p w:rsidR="00A31902" w:rsidRPr="002528EC" w:rsidRDefault="00A31902" w:rsidP="002528EC">
            <w:pPr>
              <w:pStyle w:val="af6"/>
              <w:rPr>
                <w:rFonts w:ascii="Times New Roman" w:hAnsi="Times New Roman" w:cs="Times New Roman"/>
                <w:color w:val="000000" w:themeColor="text1"/>
                <w:sz w:val="28"/>
                <w:szCs w:val="28"/>
              </w:rPr>
            </w:pP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Минимальные  и(или)  максимальные  размеры  земельного</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участка: </w:t>
            </w:r>
          </w:p>
          <w:p w:rsidR="00A31902" w:rsidRPr="002528EC" w:rsidRDefault="00A31902" w:rsidP="002528EC">
            <w:pPr>
              <w:pStyle w:val="Iauiue"/>
              <w:rPr>
                <w:color w:val="000000" w:themeColor="text1"/>
                <w:sz w:val="28"/>
                <w:szCs w:val="28"/>
              </w:rPr>
            </w:pPr>
            <w:r w:rsidRPr="002528EC">
              <w:rPr>
                <w:color w:val="000000" w:themeColor="text1"/>
                <w:sz w:val="28"/>
                <w:szCs w:val="28"/>
              </w:rPr>
              <w:t>-  минимальный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0,15 га; </w:t>
            </w:r>
          </w:p>
          <w:p w:rsidR="00A31902" w:rsidRPr="002528EC" w:rsidRDefault="00A31902" w:rsidP="002528EC">
            <w:pPr>
              <w:pStyle w:val="Iauiue"/>
              <w:rPr>
                <w:color w:val="000000" w:themeColor="text1"/>
                <w:sz w:val="28"/>
                <w:szCs w:val="28"/>
              </w:rPr>
            </w:pPr>
            <w:r w:rsidRPr="002528EC">
              <w:rPr>
                <w:color w:val="000000" w:themeColor="text1"/>
                <w:sz w:val="28"/>
                <w:szCs w:val="28"/>
              </w:rPr>
              <w:t>-  максимальный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1,0 га. </w:t>
            </w:r>
          </w:p>
          <w:p w:rsidR="00A31902" w:rsidRPr="002528EC" w:rsidRDefault="00A31902" w:rsidP="002528EC">
            <w:pPr>
              <w:pStyle w:val="Iauiue"/>
              <w:rPr>
                <w:color w:val="000000" w:themeColor="text1"/>
                <w:sz w:val="28"/>
                <w:szCs w:val="28"/>
              </w:rPr>
            </w:pPr>
            <w:r w:rsidRPr="002528EC">
              <w:rPr>
                <w:color w:val="000000" w:themeColor="text1"/>
                <w:sz w:val="28"/>
                <w:szCs w:val="28"/>
              </w:rPr>
              <w:t>2.  Не  допускается  возведение  капитальных  зданий,  строений  и</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сооружений. </w:t>
            </w:r>
          </w:p>
        </w:tc>
      </w:tr>
      <w:tr w:rsidR="00A31902" w:rsidRPr="002528EC" w:rsidTr="00A31902">
        <w:trPr>
          <w:trHeight w:val="1698"/>
        </w:trPr>
        <w:tc>
          <w:tcPr>
            <w:tcW w:w="534" w:type="dxa"/>
          </w:tcPr>
          <w:p w:rsidR="00A31902" w:rsidRPr="002528EC" w:rsidRDefault="00A31902" w:rsidP="002528EC">
            <w:pPr>
              <w:jc w:val="left"/>
            </w:pPr>
            <w:r w:rsidRPr="002528EC">
              <w:t>2.</w:t>
            </w:r>
          </w:p>
        </w:tc>
        <w:tc>
          <w:tcPr>
            <w:tcW w:w="3118"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Ведение огородничества</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Осуществление деятельности, связанной с выращиванием ягодных, овощных, бахчевых или иных сельскохозяйственных культур и картофеля;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13.1</w:t>
            </w: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Минимальные  и(или)  максимальные  размеры  земельного</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участка: </w:t>
            </w:r>
          </w:p>
          <w:p w:rsidR="00A31902" w:rsidRPr="002528EC" w:rsidRDefault="00A31902" w:rsidP="002528EC">
            <w:pPr>
              <w:pStyle w:val="Iauiue"/>
              <w:rPr>
                <w:color w:val="000000" w:themeColor="text1"/>
                <w:sz w:val="28"/>
                <w:szCs w:val="28"/>
              </w:rPr>
            </w:pPr>
            <w:r w:rsidRPr="002528EC">
              <w:rPr>
                <w:color w:val="000000" w:themeColor="text1"/>
                <w:sz w:val="28"/>
                <w:szCs w:val="28"/>
              </w:rPr>
              <w:t>-  минимальный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0,15 га; </w:t>
            </w:r>
          </w:p>
          <w:p w:rsidR="00A31902" w:rsidRPr="002528EC" w:rsidRDefault="00A31902" w:rsidP="002528EC">
            <w:pPr>
              <w:pStyle w:val="Iauiue"/>
              <w:rPr>
                <w:color w:val="000000" w:themeColor="text1"/>
                <w:sz w:val="28"/>
                <w:szCs w:val="28"/>
              </w:rPr>
            </w:pPr>
            <w:r w:rsidRPr="002528EC">
              <w:rPr>
                <w:color w:val="000000" w:themeColor="text1"/>
                <w:sz w:val="28"/>
                <w:szCs w:val="28"/>
              </w:rPr>
              <w:t>-  максимальный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1,0 га. </w:t>
            </w:r>
          </w:p>
          <w:p w:rsidR="00A31902" w:rsidRPr="002528EC" w:rsidRDefault="00A31902" w:rsidP="002528EC">
            <w:pPr>
              <w:pStyle w:val="Iauiue"/>
              <w:rPr>
                <w:color w:val="000000" w:themeColor="text1"/>
                <w:sz w:val="28"/>
                <w:szCs w:val="28"/>
              </w:rPr>
            </w:pPr>
            <w:r w:rsidRPr="002528EC">
              <w:rPr>
                <w:color w:val="000000" w:themeColor="text1"/>
                <w:sz w:val="28"/>
                <w:szCs w:val="28"/>
              </w:rPr>
              <w:t>2.  Не  допускается  возведение  капитальных  зданий,  строений  и</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сооружений. </w:t>
            </w:r>
          </w:p>
        </w:tc>
      </w:tr>
      <w:tr w:rsidR="00A31902" w:rsidRPr="002528EC" w:rsidTr="00A31902">
        <w:trPr>
          <w:trHeight w:val="1698"/>
        </w:trPr>
        <w:tc>
          <w:tcPr>
            <w:tcW w:w="534" w:type="dxa"/>
          </w:tcPr>
          <w:p w:rsidR="00A31902" w:rsidRPr="002528EC" w:rsidRDefault="00A31902" w:rsidP="002528EC">
            <w:pPr>
              <w:jc w:val="left"/>
            </w:pPr>
            <w:r w:rsidRPr="002528EC">
              <w:t>3.</w:t>
            </w:r>
          </w:p>
        </w:tc>
        <w:tc>
          <w:tcPr>
            <w:tcW w:w="3118" w:type="dxa"/>
          </w:tcPr>
          <w:p w:rsidR="00A31902" w:rsidRPr="002528EC" w:rsidRDefault="00A31902" w:rsidP="002528EC">
            <w:pPr>
              <w:jc w:val="left"/>
            </w:pPr>
            <w:r w:rsidRPr="002528EC">
              <w:t>Садоводство</w:t>
            </w:r>
          </w:p>
        </w:tc>
        <w:tc>
          <w:tcPr>
            <w:tcW w:w="709" w:type="dxa"/>
          </w:tcPr>
          <w:p w:rsidR="00A31902" w:rsidRPr="002528EC" w:rsidRDefault="00A31902" w:rsidP="002528EC">
            <w:pPr>
              <w:jc w:val="left"/>
              <w:rPr>
                <w:lang w:val="en-US"/>
              </w:rPr>
            </w:pPr>
            <w:r w:rsidRPr="002528EC">
              <w:t>СХ-1</w:t>
            </w:r>
          </w:p>
        </w:tc>
        <w:tc>
          <w:tcPr>
            <w:tcW w:w="4536" w:type="dxa"/>
          </w:tcPr>
          <w:p w:rsidR="00A31902" w:rsidRPr="002528EC" w:rsidRDefault="00A31902" w:rsidP="002528EC">
            <w:pPr>
              <w:jc w:val="left"/>
            </w:pPr>
            <w:r w:rsidRPr="002528EC">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c>
          <w:tcPr>
            <w:tcW w:w="709" w:type="dxa"/>
          </w:tcPr>
          <w:p w:rsidR="00A31902" w:rsidRPr="002528EC" w:rsidRDefault="00A31902" w:rsidP="002528EC">
            <w:pPr>
              <w:jc w:val="left"/>
            </w:pPr>
            <w:r w:rsidRPr="002528EC">
              <w:t>1.5</w:t>
            </w: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Минимальные  и(или)  максимальные  размеры  земельного</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участка: </w:t>
            </w:r>
          </w:p>
          <w:p w:rsidR="00A31902" w:rsidRPr="002528EC" w:rsidRDefault="00A31902" w:rsidP="002528EC">
            <w:pPr>
              <w:pStyle w:val="Iauiue"/>
              <w:rPr>
                <w:color w:val="000000" w:themeColor="text1"/>
                <w:sz w:val="28"/>
                <w:szCs w:val="28"/>
              </w:rPr>
            </w:pPr>
            <w:r w:rsidRPr="002528EC">
              <w:rPr>
                <w:color w:val="000000" w:themeColor="text1"/>
                <w:sz w:val="28"/>
                <w:szCs w:val="28"/>
              </w:rPr>
              <w:t>-  минимальный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0,15 га; </w:t>
            </w:r>
          </w:p>
          <w:p w:rsidR="00A31902" w:rsidRPr="002528EC" w:rsidRDefault="00A31902" w:rsidP="002528EC">
            <w:pPr>
              <w:pStyle w:val="Iauiue"/>
              <w:rPr>
                <w:color w:val="000000" w:themeColor="text1"/>
                <w:sz w:val="28"/>
                <w:szCs w:val="28"/>
              </w:rPr>
            </w:pPr>
            <w:r w:rsidRPr="002528EC">
              <w:rPr>
                <w:color w:val="000000" w:themeColor="text1"/>
                <w:sz w:val="28"/>
                <w:szCs w:val="28"/>
              </w:rPr>
              <w:t>-  максимальный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1,0 га. </w:t>
            </w:r>
          </w:p>
          <w:p w:rsidR="00A31902" w:rsidRPr="002528EC" w:rsidRDefault="00A31902" w:rsidP="002528EC">
            <w:pPr>
              <w:pStyle w:val="Iauiue"/>
              <w:rPr>
                <w:color w:val="000000" w:themeColor="text1"/>
                <w:sz w:val="28"/>
                <w:szCs w:val="28"/>
              </w:rPr>
            </w:pPr>
            <w:r w:rsidRPr="002528EC">
              <w:rPr>
                <w:color w:val="000000" w:themeColor="text1"/>
                <w:sz w:val="28"/>
                <w:szCs w:val="28"/>
              </w:rPr>
              <w:t>2.  Не  допускается  возведение  капитальных  зданий,  строений  и</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сооружений. </w:t>
            </w:r>
          </w:p>
        </w:tc>
      </w:tr>
      <w:tr w:rsidR="00A31902" w:rsidRPr="002528EC" w:rsidTr="00A31902">
        <w:trPr>
          <w:trHeight w:val="404"/>
        </w:trPr>
        <w:tc>
          <w:tcPr>
            <w:tcW w:w="534" w:type="dxa"/>
          </w:tcPr>
          <w:p w:rsidR="00A31902" w:rsidRPr="002528EC" w:rsidRDefault="00A31902" w:rsidP="002528EC">
            <w:pPr>
              <w:jc w:val="left"/>
            </w:pPr>
            <w:r w:rsidRPr="002528EC">
              <w:t>4.</w:t>
            </w:r>
          </w:p>
        </w:tc>
        <w:tc>
          <w:tcPr>
            <w:tcW w:w="3118" w:type="dxa"/>
          </w:tcPr>
          <w:p w:rsidR="00A31902" w:rsidRPr="002528EC" w:rsidRDefault="00A31902" w:rsidP="002528EC">
            <w:pPr>
              <w:jc w:val="left"/>
            </w:pPr>
            <w:r w:rsidRPr="002528EC">
              <w:t>Пчеловодство</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ульев, иных объектов и оборудования, необходимого для пчеловодства и разведениях иных полезных насекомых;</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размещение сооружений, используемых для хранения и первичной переработки продукции пчеловодства</w:t>
            </w:r>
          </w:p>
        </w:tc>
        <w:tc>
          <w:tcPr>
            <w:tcW w:w="709" w:type="dxa"/>
          </w:tcPr>
          <w:p w:rsidR="00A31902" w:rsidRPr="002528EC" w:rsidRDefault="00A31902" w:rsidP="002528EC">
            <w:pPr>
              <w:jc w:val="left"/>
            </w:pPr>
            <w:r w:rsidRPr="002528EC">
              <w:t>1.12</w:t>
            </w: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для  данного  вида  разрешенного  использования  не  устанавливаются.</w:t>
            </w:r>
          </w:p>
          <w:p w:rsidR="00A31902" w:rsidRPr="002528EC" w:rsidRDefault="00A31902" w:rsidP="002528EC">
            <w:pPr>
              <w:pStyle w:val="Iauiue"/>
              <w:rPr>
                <w:color w:val="000000" w:themeColor="text1"/>
                <w:sz w:val="28"/>
                <w:szCs w:val="28"/>
              </w:rPr>
            </w:pPr>
            <w:r w:rsidRPr="002528EC">
              <w:rPr>
                <w:color w:val="000000" w:themeColor="text1"/>
                <w:sz w:val="28"/>
                <w:szCs w:val="28"/>
              </w:rPr>
              <w:t>2. Максимальный коэффициент застройки земельного участка 50%.</w:t>
            </w:r>
          </w:p>
        </w:tc>
      </w:tr>
      <w:tr w:rsidR="00A31902" w:rsidRPr="002528EC" w:rsidTr="00A31902">
        <w:trPr>
          <w:trHeight w:val="267"/>
        </w:trPr>
        <w:tc>
          <w:tcPr>
            <w:tcW w:w="15134" w:type="dxa"/>
            <w:gridSpan w:val="6"/>
          </w:tcPr>
          <w:p w:rsidR="00A31902" w:rsidRPr="002528EC" w:rsidRDefault="00A31902" w:rsidP="002528EC">
            <w:pPr>
              <w:pStyle w:val="af6"/>
              <w:rPr>
                <w:rFonts w:ascii="Times New Roman" w:hAnsi="Times New Roman" w:cs="Times New Roman"/>
                <w:b/>
                <w:color w:val="000000" w:themeColor="text1"/>
                <w:sz w:val="28"/>
                <w:szCs w:val="28"/>
              </w:rPr>
            </w:pPr>
            <w:r w:rsidRPr="002528EC">
              <w:rPr>
                <w:rFonts w:ascii="Times New Roman" w:hAnsi="Times New Roman" w:cs="Times New Roman"/>
                <w:b/>
                <w:color w:val="000000" w:themeColor="text1"/>
                <w:sz w:val="28"/>
                <w:szCs w:val="28"/>
              </w:rPr>
              <w:t>ВСПОМОГАТЕЛЬНЫЕ  ВИДЫ РАЗРЕШЁННОГО ИСПОЛЬЗОВАНИЯ ЗОНЫ «СХ-1»</w:t>
            </w:r>
          </w:p>
        </w:tc>
      </w:tr>
      <w:tr w:rsidR="00A31902" w:rsidRPr="002528EC" w:rsidTr="00A31902">
        <w:trPr>
          <w:trHeight w:val="1956"/>
        </w:trPr>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jc w:val="left"/>
            </w:pPr>
            <w:r w:rsidRPr="002528EC">
              <w:t>Овощеводство</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jc w:val="left"/>
            </w:pPr>
            <w:r w:rsidRPr="002528EC">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09" w:type="dxa"/>
          </w:tcPr>
          <w:p w:rsidR="00A31902" w:rsidRPr="002528EC" w:rsidRDefault="00A31902" w:rsidP="002528EC">
            <w:pPr>
              <w:jc w:val="left"/>
            </w:pPr>
            <w:r w:rsidRPr="002528EC">
              <w:t>1.3</w:t>
            </w: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Минимальные  и(или)  максимальные  размеры  земельного</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участка: </w:t>
            </w:r>
          </w:p>
          <w:p w:rsidR="00A31902" w:rsidRPr="002528EC" w:rsidRDefault="00A31902" w:rsidP="002528EC">
            <w:pPr>
              <w:pStyle w:val="Iauiue"/>
              <w:rPr>
                <w:color w:val="000000" w:themeColor="text1"/>
                <w:sz w:val="28"/>
                <w:szCs w:val="28"/>
              </w:rPr>
            </w:pPr>
            <w:r w:rsidRPr="002528EC">
              <w:rPr>
                <w:color w:val="000000" w:themeColor="text1"/>
                <w:sz w:val="28"/>
                <w:szCs w:val="28"/>
              </w:rPr>
              <w:t>-  минимальный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0,15 га; </w:t>
            </w:r>
          </w:p>
          <w:p w:rsidR="00A31902" w:rsidRPr="002528EC" w:rsidRDefault="00A31902" w:rsidP="002528EC">
            <w:pPr>
              <w:pStyle w:val="Iauiue"/>
              <w:rPr>
                <w:color w:val="000000" w:themeColor="text1"/>
                <w:sz w:val="28"/>
                <w:szCs w:val="28"/>
              </w:rPr>
            </w:pPr>
            <w:r w:rsidRPr="002528EC">
              <w:rPr>
                <w:color w:val="000000" w:themeColor="text1"/>
                <w:sz w:val="28"/>
                <w:szCs w:val="28"/>
              </w:rPr>
              <w:t>-  максимальный  размер  земельного  участка  для  ведения</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огородничества– 1,0 га. </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r w:rsidR="00A31902" w:rsidRPr="002528EC" w:rsidTr="00A31902">
        <w:tc>
          <w:tcPr>
            <w:tcW w:w="534" w:type="dxa"/>
          </w:tcPr>
          <w:p w:rsidR="00A31902" w:rsidRPr="002528EC" w:rsidRDefault="00A31902" w:rsidP="002528EC">
            <w:pPr>
              <w:jc w:val="left"/>
            </w:pPr>
            <w:r w:rsidRPr="002528EC">
              <w:t>2.</w:t>
            </w:r>
          </w:p>
        </w:tc>
        <w:tc>
          <w:tcPr>
            <w:tcW w:w="3118" w:type="dxa"/>
          </w:tcPr>
          <w:p w:rsidR="00A31902" w:rsidRPr="002528EC" w:rsidRDefault="00A31902" w:rsidP="002528EC">
            <w:pPr>
              <w:jc w:val="left"/>
            </w:pPr>
            <w:r w:rsidRPr="002528EC">
              <w:t>Коммунальное  обслуживание</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jc w:val="left"/>
            </w:pPr>
            <w:r w:rsidRPr="002528EC">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31902" w:rsidRPr="002528EC" w:rsidRDefault="00A31902" w:rsidP="002528EC">
            <w:pPr>
              <w:jc w:val="left"/>
            </w:pPr>
            <w:r w:rsidRPr="002528EC">
              <w:t>3.1</w:t>
            </w: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участка80%.</w:t>
            </w:r>
          </w:p>
        </w:tc>
      </w:tr>
      <w:tr w:rsidR="00A31902" w:rsidRPr="002528EC" w:rsidTr="00A31902">
        <w:tc>
          <w:tcPr>
            <w:tcW w:w="534" w:type="dxa"/>
          </w:tcPr>
          <w:p w:rsidR="00A31902" w:rsidRPr="002528EC" w:rsidRDefault="00A31902" w:rsidP="002528EC">
            <w:pPr>
              <w:jc w:val="left"/>
            </w:pPr>
            <w:r w:rsidRPr="002528EC">
              <w:t>3.</w:t>
            </w:r>
          </w:p>
        </w:tc>
        <w:tc>
          <w:tcPr>
            <w:tcW w:w="3118" w:type="dxa"/>
          </w:tcPr>
          <w:p w:rsidR="00A31902" w:rsidRPr="002528EC" w:rsidRDefault="00A31902" w:rsidP="002528EC">
            <w:pPr>
              <w:jc w:val="left"/>
            </w:pPr>
            <w:r w:rsidRPr="002528EC">
              <w:t>Отдых (рекреация)</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Содержание данного вида разрешенного использования включает в себя содержание видов разрешенного использования с кодами 5.1 - 5.5</w:t>
            </w:r>
          </w:p>
        </w:tc>
        <w:tc>
          <w:tcPr>
            <w:tcW w:w="709" w:type="dxa"/>
          </w:tcPr>
          <w:p w:rsidR="00A31902" w:rsidRPr="002528EC" w:rsidRDefault="00A31902" w:rsidP="002528EC">
            <w:pPr>
              <w:jc w:val="left"/>
            </w:pPr>
            <w:r w:rsidRPr="002528EC">
              <w:t>4.5</w:t>
            </w:r>
          </w:p>
        </w:tc>
        <w:tc>
          <w:tcPr>
            <w:tcW w:w="5528" w:type="dxa"/>
            <w:vAlign w:val="center"/>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c>
          <w:tcPr>
            <w:tcW w:w="15134" w:type="dxa"/>
            <w:gridSpan w:val="6"/>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
                <w:color w:val="000000" w:themeColor="text1"/>
                <w:sz w:val="28"/>
                <w:szCs w:val="28"/>
              </w:rPr>
              <w:t>УСЛОВНО РАЗРЕШЕННЫЕ  ВИДЫ ИСПОЛЬЗОВАНИЯ  ЗОНЫ  «СХ-1»</w:t>
            </w:r>
          </w:p>
        </w:tc>
      </w:tr>
      <w:tr w:rsidR="00A31902" w:rsidRPr="002528EC" w:rsidTr="00A31902">
        <w:trPr>
          <w:trHeight w:val="1037"/>
        </w:trPr>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jc w:val="left"/>
            </w:pPr>
            <w:r w:rsidRPr="002528EC">
              <w:t>Склады</w:t>
            </w:r>
          </w:p>
          <w:p w:rsidR="00A31902" w:rsidRPr="002528EC" w:rsidRDefault="00A31902" w:rsidP="002528EC">
            <w:pPr>
              <w:jc w:val="left"/>
            </w:pP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jc w:val="left"/>
            </w:pPr>
            <w:r w:rsidRPr="002528EC">
              <w:t>Размещение сооружений, имеющих назначение по временному хранению, продовольственные склады.</w:t>
            </w:r>
          </w:p>
        </w:tc>
        <w:tc>
          <w:tcPr>
            <w:tcW w:w="709" w:type="dxa"/>
          </w:tcPr>
          <w:p w:rsidR="00A31902" w:rsidRPr="002528EC" w:rsidRDefault="00A31902" w:rsidP="002528EC">
            <w:pPr>
              <w:jc w:val="left"/>
            </w:pPr>
            <w:r w:rsidRPr="002528EC">
              <w:t>6.9</w:t>
            </w: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A31902" w:rsidRPr="002528EC" w:rsidRDefault="00A31902" w:rsidP="002528EC">
            <w:pPr>
              <w:jc w:val="left"/>
            </w:pPr>
            <w:r w:rsidRPr="002528EC">
              <w:t>2. Максимальный коэффициент застройки земельного участка 50%.</w:t>
            </w:r>
          </w:p>
        </w:tc>
      </w:tr>
      <w:tr w:rsidR="00A31902" w:rsidRPr="002528EC" w:rsidTr="00A31902">
        <w:trPr>
          <w:trHeight w:val="2729"/>
        </w:trPr>
        <w:tc>
          <w:tcPr>
            <w:tcW w:w="534" w:type="dxa"/>
          </w:tcPr>
          <w:p w:rsidR="00A31902" w:rsidRPr="002528EC" w:rsidRDefault="00A31902" w:rsidP="002528EC">
            <w:pPr>
              <w:jc w:val="left"/>
            </w:pPr>
            <w:r w:rsidRPr="002528EC">
              <w:t>2.</w:t>
            </w:r>
          </w:p>
        </w:tc>
        <w:tc>
          <w:tcPr>
            <w:tcW w:w="3118" w:type="dxa"/>
          </w:tcPr>
          <w:p w:rsidR="00A31902" w:rsidRPr="002528EC" w:rsidRDefault="00A31902" w:rsidP="002528EC">
            <w:pPr>
              <w:jc w:val="left"/>
            </w:pPr>
            <w:r w:rsidRPr="002528EC">
              <w:t>Магазины</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pStyle w:val="af6"/>
              <w:rPr>
                <w:rFonts w:ascii="Times New Roman" w:hAnsi="Times New Roman" w:cs="Times New Roman"/>
                <w:b/>
                <w:color w:val="000000" w:themeColor="text1"/>
                <w:sz w:val="28"/>
                <w:szCs w:val="28"/>
              </w:rPr>
            </w:pPr>
            <w:r w:rsidRPr="002528EC">
              <w:rPr>
                <w:rFonts w:ascii="Times New Roman" w:hAnsi="Times New Roman" w:cs="Times New Roman"/>
                <w:color w:val="000000" w:themeColor="text1"/>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4.4</w:t>
            </w:r>
          </w:p>
          <w:p w:rsidR="00A31902" w:rsidRPr="002528EC" w:rsidRDefault="00A31902" w:rsidP="002528EC">
            <w:pPr>
              <w:pStyle w:val="af6"/>
              <w:rPr>
                <w:rFonts w:ascii="Times New Roman" w:hAnsi="Times New Roman" w:cs="Times New Roman"/>
                <w:color w:val="000000" w:themeColor="text1"/>
                <w:sz w:val="28"/>
                <w:szCs w:val="28"/>
              </w:rPr>
            </w:pPr>
          </w:p>
        </w:tc>
        <w:tc>
          <w:tcPr>
            <w:tcW w:w="5528" w:type="dxa"/>
            <w:vAlign w:val="center"/>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1. Предельные размеры земельных участков, предельные параметры разрешенного строительства.</w:t>
            </w:r>
          </w:p>
          <w:p w:rsidR="00A31902" w:rsidRPr="002528EC" w:rsidRDefault="00A31902" w:rsidP="002528EC">
            <w:pPr>
              <w:pStyle w:val="Iauiue"/>
              <w:rPr>
                <w:color w:val="000000" w:themeColor="text1"/>
                <w:sz w:val="28"/>
                <w:szCs w:val="28"/>
              </w:rPr>
            </w:pPr>
            <w:r w:rsidRPr="002528EC">
              <w:rPr>
                <w:color w:val="000000" w:themeColor="text1"/>
                <w:sz w:val="28"/>
                <w:szCs w:val="2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новой  застройке -  не  менее 5м.</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3. Максимальное количество этажей – 2. </w:t>
            </w:r>
          </w:p>
          <w:p w:rsidR="00A31902" w:rsidRPr="002528EC" w:rsidRDefault="00A31902" w:rsidP="002528EC">
            <w:pPr>
              <w:jc w:val="left"/>
            </w:pPr>
            <w:r w:rsidRPr="002528EC">
              <w:t>4. Максимальный коэффициент застройки земельного участка 50%.</w:t>
            </w:r>
          </w:p>
        </w:tc>
      </w:tr>
      <w:tr w:rsidR="00A31902" w:rsidRPr="002528EC" w:rsidTr="00A31902">
        <w:trPr>
          <w:trHeight w:val="2170"/>
        </w:trPr>
        <w:tc>
          <w:tcPr>
            <w:tcW w:w="534" w:type="dxa"/>
          </w:tcPr>
          <w:p w:rsidR="00A31902" w:rsidRPr="002528EC" w:rsidRDefault="00A31902" w:rsidP="002528EC">
            <w:pPr>
              <w:jc w:val="left"/>
            </w:pPr>
            <w:r w:rsidRPr="002528EC">
              <w:t>3.</w:t>
            </w:r>
          </w:p>
        </w:tc>
        <w:tc>
          <w:tcPr>
            <w:tcW w:w="3118" w:type="dxa"/>
          </w:tcPr>
          <w:p w:rsidR="00A31902" w:rsidRPr="002528EC" w:rsidRDefault="00A31902" w:rsidP="002528EC">
            <w:pPr>
              <w:jc w:val="left"/>
            </w:pPr>
            <w:r w:rsidRPr="002528EC">
              <w:t>Амбулаторное  ветеринарное  обслуживание.</w:t>
            </w:r>
          </w:p>
        </w:tc>
        <w:tc>
          <w:tcPr>
            <w:tcW w:w="709" w:type="dxa"/>
          </w:tcPr>
          <w:p w:rsidR="00A31902" w:rsidRPr="002528EC" w:rsidRDefault="00A31902" w:rsidP="002528EC">
            <w:pPr>
              <w:jc w:val="left"/>
            </w:pPr>
            <w:r w:rsidRPr="002528EC">
              <w:t>СХ-1</w:t>
            </w:r>
          </w:p>
        </w:tc>
        <w:tc>
          <w:tcPr>
            <w:tcW w:w="4536" w:type="dxa"/>
          </w:tcPr>
          <w:p w:rsidR="00A31902" w:rsidRPr="002528EC" w:rsidRDefault="00A31902" w:rsidP="002528EC">
            <w:pPr>
              <w:jc w:val="left"/>
            </w:pPr>
            <w:r w:rsidRPr="002528EC">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A31902" w:rsidRPr="002528EC" w:rsidRDefault="00A31902" w:rsidP="002528EC">
            <w:pPr>
              <w:jc w:val="left"/>
            </w:pPr>
            <w:r w:rsidRPr="002528EC">
              <w:t>3.10.1</w:t>
            </w:r>
          </w:p>
        </w:tc>
        <w:tc>
          <w:tcPr>
            <w:tcW w:w="5528"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50%.</w:t>
            </w:r>
          </w:p>
        </w:tc>
      </w:tr>
    </w:tbl>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Минимальные   расстояния   от  объектов    до  границ  земельных  участков,  за  исключением  границ,  совпадающих  с   красными  линиями,  неуказанных  в  настоящей  зоне  не  подлежат   установлению.    </w:t>
      </w:r>
    </w:p>
    <w:p w:rsidR="00A31902" w:rsidRPr="002528EC" w:rsidRDefault="00A31902" w:rsidP="002528EC">
      <w:pPr>
        <w:pStyle w:val="Iauiue"/>
        <w:rPr>
          <w:color w:val="000000" w:themeColor="text1"/>
          <w:sz w:val="28"/>
          <w:szCs w:val="28"/>
        </w:rPr>
      </w:pPr>
    </w:p>
    <w:p w:rsidR="00A31902" w:rsidRPr="002528EC" w:rsidRDefault="00A31902" w:rsidP="002528EC">
      <w:pPr>
        <w:jc w:val="left"/>
      </w:pPr>
      <w:bookmarkStart w:id="211" w:name="_Toc531770324"/>
      <w:r w:rsidRPr="002528EC">
        <w:t>Статья 22.6. Градостроительный регламент. Зоны специального назначения.</w:t>
      </w:r>
      <w:bookmarkEnd w:id="211"/>
    </w:p>
    <w:p w:rsidR="00A31902" w:rsidRPr="002528EC" w:rsidRDefault="00A31902" w:rsidP="002528EC">
      <w:pPr>
        <w:jc w:val="left"/>
      </w:pPr>
      <w:r w:rsidRPr="002528EC">
        <w:t>СО-1.  Зона канализационных очистных сооружений.</w:t>
      </w:r>
    </w:p>
    <w:p w:rsidR="00A31902" w:rsidRPr="002528EC" w:rsidRDefault="00A31902" w:rsidP="002528EC">
      <w:pPr>
        <w:pStyle w:val="nienie"/>
        <w:numPr>
          <w:ilvl w:val="0"/>
          <w:numId w:val="12"/>
        </w:numPr>
        <w:tabs>
          <w:tab w:val="left" w:pos="142"/>
        </w:tabs>
        <w:ind w:left="0" w:firstLine="709"/>
        <w:jc w:val="left"/>
        <w:rPr>
          <w:rFonts w:ascii="Times New Roman" w:hAnsi="Times New Roman" w:cs="Times New Roman"/>
          <w:i/>
          <w:iCs/>
          <w:color w:val="000000" w:themeColor="text1"/>
          <w:sz w:val="28"/>
          <w:szCs w:val="28"/>
        </w:rPr>
      </w:pPr>
      <w:r w:rsidRPr="002528EC">
        <w:rPr>
          <w:rFonts w:ascii="Times New Roman" w:hAnsi="Times New Roman" w:cs="Times New Roman"/>
          <w:i/>
          <w:iCs/>
          <w:color w:val="000000" w:themeColor="text1"/>
          <w:sz w:val="28"/>
          <w:szCs w:val="28"/>
        </w:rPr>
        <w:t>1. 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A31902" w:rsidRPr="002528EC" w:rsidRDefault="00A31902" w:rsidP="002528EC">
      <w:pPr>
        <w:pStyle w:val="af6"/>
        <w:rPr>
          <w:rFonts w:ascii="Times New Roman" w:hAnsi="Times New Roman" w:cs="Times New Roman"/>
          <w:i/>
          <w:color w:val="000000" w:themeColor="text1"/>
          <w:sz w:val="28"/>
          <w:szCs w:val="28"/>
        </w:rPr>
      </w:pPr>
      <w:r w:rsidRPr="002528EC">
        <w:rPr>
          <w:rFonts w:ascii="Times New Roman" w:hAnsi="Times New Roman" w:cs="Times New Roman"/>
          <w:i/>
          <w:color w:val="000000" w:themeColor="text1"/>
          <w:sz w:val="28"/>
          <w:szCs w:val="28"/>
        </w:rPr>
        <w:t xml:space="preserve">          2. Виды  разрешенного  использования  земельного  участка  Зона канализационных  очистных  сооружений,  выделенной при градостроительном зонировании Плешановского сельского поселения, наиболее  соответствуют  виду  разрешенного  использования  земельного  участка  «Коммунальное  обслуживание»  Классификатора с кодом  3.1</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p>
    <w:p w:rsidR="00A31902" w:rsidRPr="002528EC" w:rsidRDefault="00A31902" w:rsidP="002528EC">
      <w:pPr>
        <w:jc w:val="left"/>
      </w:pPr>
      <w:r w:rsidRPr="002528EC">
        <w:t>Виды разрешенного использования земельных участков и объектов капитального строительства и градостроительные регламенты  зоны водозаборных, иных технических сооружений СО-1</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709"/>
        <w:gridCol w:w="4394"/>
        <w:gridCol w:w="709"/>
        <w:gridCol w:w="5670"/>
      </w:tblGrid>
      <w:tr w:rsidR="00A31902" w:rsidRPr="002528EC" w:rsidTr="00A31902">
        <w:trPr>
          <w:trHeight w:val="529"/>
          <w:tblHeader/>
        </w:trPr>
        <w:tc>
          <w:tcPr>
            <w:tcW w:w="534"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п/п</w:t>
            </w:r>
          </w:p>
        </w:tc>
        <w:tc>
          <w:tcPr>
            <w:tcW w:w="3827"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Виды разрешенного использования</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по Классификатору</w:t>
            </w:r>
          </w:p>
        </w:tc>
        <w:tc>
          <w:tcPr>
            <w:tcW w:w="5103" w:type="dxa"/>
            <w:gridSpan w:val="2"/>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bCs/>
                <w:color w:val="000000" w:themeColor="text1"/>
                <w:sz w:val="28"/>
                <w:szCs w:val="28"/>
              </w:rPr>
              <w:t>Описание вида разрешенного использования земельного участка</w:t>
            </w:r>
          </w:p>
        </w:tc>
        <w:tc>
          <w:tcPr>
            <w:tcW w:w="5670" w:type="dxa"/>
            <w:vMerge w:val="restart"/>
            <w:shd w:val="clear" w:color="auto" w:fill="D9D9D9"/>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Предельные (минимальные и (или) максимальные) размеры</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земельных участков и предельные параметры разрешенного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 реконструкции объектов капитального</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строительства</w:t>
            </w:r>
          </w:p>
        </w:tc>
      </w:tr>
      <w:tr w:rsidR="00A31902" w:rsidRPr="002528EC" w:rsidTr="00A31902">
        <w:trPr>
          <w:trHeight w:val="294"/>
          <w:tblHeader/>
        </w:trPr>
        <w:tc>
          <w:tcPr>
            <w:tcW w:w="534" w:type="dxa"/>
            <w:vMerge/>
            <w:shd w:val="clear" w:color="auto" w:fill="D9D9D9"/>
          </w:tcPr>
          <w:p w:rsidR="00A31902" w:rsidRPr="002528EC" w:rsidRDefault="00A31902" w:rsidP="002528EC">
            <w:pPr>
              <w:jc w:val="left"/>
            </w:pPr>
          </w:p>
        </w:tc>
        <w:tc>
          <w:tcPr>
            <w:tcW w:w="3118"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4394" w:type="dxa"/>
            <w:shd w:val="clear" w:color="auto" w:fill="D9D9D9"/>
          </w:tcPr>
          <w:p w:rsidR="00A31902" w:rsidRPr="002528EC" w:rsidRDefault="00A31902" w:rsidP="002528EC">
            <w:pPr>
              <w:jc w:val="left"/>
            </w:pPr>
            <w:r w:rsidRPr="002528EC">
              <w:t>Наименование</w:t>
            </w:r>
          </w:p>
        </w:tc>
        <w:tc>
          <w:tcPr>
            <w:tcW w:w="709" w:type="dxa"/>
            <w:shd w:val="clear" w:color="auto" w:fill="D9D9D9"/>
          </w:tcPr>
          <w:p w:rsidR="00A31902" w:rsidRPr="002528EC" w:rsidRDefault="00A31902" w:rsidP="002528EC">
            <w:pPr>
              <w:jc w:val="left"/>
            </w:pPr>
            <w:r w:rsidRPr="002528EC">
              <w:t>Код</w:t>
            </w:r>
          </w:p>
        </w:tc>
        <w:tc>
          <w:tcPr>
            <w:tcW w:w="5670" w:type="dxa"/>
            <w:vMerge/>
            <w:shd w:val="clear" w:color="auto" w:fill="D9D9D9"/>
          </w:tcPr>
          <w:p w:rsidR="00A31902" w:rsidRPr="002528EC" w:rsidRDefault="00A31902" w:rsidP="002528EC">
            <w:pPr>
              <w:jc w:val="left"/>
            </w:pP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ЗОНЫ  СПЕЦИАЛЬНОГО  НАЗНАЧЕНИЯ</w:t>
            </w:r>
          </w:p>
        </w:tc>
      </w:tr>
      <w:tr w:rsidR="00A31902" w:rsidRPr="002528EC" w:rsidTr="00A31902">
        <w:tc>
          <w:tcPr>
            <w:tcW w:w="15134" w:type="dxa"/>
            <w:gridSpan w:val="6"/>
            <w:vAlign w:val="center"/>
          </w:tcPr>
          <w:p w:rsidR="00A31902" w:rsidRPr="002528EC" w:rsidRDefault="00A31902" w:rsidP="002528EC">
            <w:pPr>
              <w:pStyle w:val="Iauiue"/>
              <w:rPr>
                <w:b/>
                <w:color w:val="000000" w:themeColor="text1"/>
                <w:sz w:val="28"/>
                <w:szCs w:val="28"/>
              </w:rPr>
            </w:pPr>
            <w:r w:rsidRPr="002528EC">
              <w:rPr>
                <w:b/>
                <w:color w:val="000000" w:themeColor="text1"/>
                <w:sz w:val="28"/>
                <w:szCs w:val="28"/>
              </w:rPr>
              <w:t>ОСНОВНЫЕ ВИДЫ РАЗРЕШЁННОГО ИСПОЛЬЗОВАНИЯ ЗОНЫ «СО-1»</w:t>
            </w:r>
          </w:p>
        </w:tc>
      </w:tr>
      <w:tr w:rsidR="00A31902" w:rsidRPr="002528EC" w:rsidTr="00A31902">
        <w:trPr>
          <w:trHeight w:val="407"/>
        </w:trPr>
        <w:tc>
          <w:tcPr>
            <w:tcW w:w="534" w:type="dxa"/>
          </w:tcPr>
          <w:p w:rsidR="00A31902" w:rsidRPr="002528EC" w:rsidRDefault="00A31902" w:rsidP="002528EC">
            <w:pPr>
              <w:jc w:val="left"/>
            </w:pPr>
            <w:r w:rsidRPr="002528EC">
              <w:t>1.</w:t>
            </w:r>
          </w:p>
        </w:tc>
        <w:tc>
          <w:tcPr>
            <w:tcW w:w="3118" w:type="dxa"/>
          </w:tcPr>
          <w:p w:rsidR="00A31902" w:rsidRPr="002528EC" w:rsidRDefault="00A31902" w:rsidP="002528EC">
            <w:pPr>
              <w:jc w:val="left"/>
            </w:pPr>
            <w:r w:rsidRPr="002528EC">
              <w:t>Коммунальное  обслуживание</w:t>
            </w:r>
          </w:p>
        </w:tc>
        <w:tc>
          <w:tcPr>
            <w:tcW w:w="709" w:type="dxa"/>
          </w:tcPr>
          <w:p w:rsidR="00A31902" w:rsidRPr="002528EC" w:rsidRDefault="00A31902" w:rsidP="002528EC">
            <w:pPr>
              <w:jc w:val="left"/>
            </w:pPr>
            <w:r w:rsidRPr="002528EC">
              <w:t>СО-1</w:t>
            </w:r>
          </w:p>
        </w:tc>
        <w:tc>
          <w:tcPr>
            <w:tcW w:w="4394" w:type="dxa"/>
          </w:tcPr>
          <w:p w:rsidR="00A31902" w:rsidRPr="002528EC" w:rsidRDefault="00A31902" w:rsidP="002528EC">
            <w:pPr>
              <w:jc w:val="left"/>
            </w:pPr>
            <w:r w:rsidRPr="002528EC">
              <w:t>Размещение объектов капитального строительства в целях обеспечения физических и юридических лиц коммунальными услугами, в частности: отвода канализационных стоков,  очистных сооружений, насосных станций,  канализаций.</w:t>
            </w:r>
          </w:p>
        </w:tc>
        <w:tc>
          <w:tcPr>
            <w:tcW w:w="709" w:type="dxa"/>
          </w:tcPr>
          <w:p w:rsidR="00A31902" w:rsidRPr="002528EC" w:rsidRDefault="00A31902" w:rsidP="002528EC">
            <w:pPr>
              <w:jc w:val="left"/>
            </w:pPr>
            <w:r w:rsidRPr="002528EC">
              <w:t>3.1</w:t>
            </w:r>
          </w:p>
        </w:tc>
        <w:tc>
          <w:tcPr>
            <w:tcW w:w="5670" w:type="dxa"/>
          </w:tcPr>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A31902" w:rsidRPr="002528EC" w:rsidRDefault="00A31902" w:rsidP="002528EC">
            <w:pPr>
              <w:pStyle w:val="Iauiue"/>
              <w:rPr>
                <w:color w:val="000000" w:themeColor="text1"/>
                <w:sz w:val="28"/>
                <w:szCs w:val="28"/>
              </w:rPr>
            </w:pPr>
            <w:r w:rsidRPr="002528EC">
              <w:rPr>
                <w:color w:val="000000" w:themeColor="text1"/>
                <w:sz w:val="28"/>
                <w:szCs w:val="28"/>
              </w:rPr>
              <w:t>2. Минимальный отступ от красной линии составляет:</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в существующей  застройке -  в  соответствии  со  сложившейся  линией  застройки  по каждой улице;</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 xml:space="preserve">- в  новой  застройке -  не  менее 5м. </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 3. Максимальное количество этажей – 2. </w:t>
            </w:r>
          </w:p>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4. Максимальный коэффициент застройки земельного участка 80%.</w:t>
            </w:r>
          </w:p>
        </w:tc>
      </w:tr>
      <w:tr w:rsidR="00A31902" w:rsidRPr="002528EC" w:rsidTr="00A31902">
        <w:trPr>
          <w:trHeight w:val="239"/>
        </w:trPr>
        <w:tc>
          <w:tcPr>
            <w:tcW w:w="15134" w:type="dxa"/>
            <w:gridSpan w:val="6"/>
          </w:tcPr>
          <w:p w:rsidR="00A31902" w:rsidRPr="002528EC" w:rsidRDefault="00A31902" w:rsidP="002528EC">
            <w:pPr>
              <w:pStyle w:val="Iauiue"/>
              <w:rPr>
                <w:color w:val="000000" w:themeColor="text1"/>
                <w:sz w:val="28"/>
                <w:szCs w:val="28"/>
              </w:rPr>
            </w:pPr>
            <w:r w:rsidRPr="002528EC">
              <w:rPr>
                <w:b/>
                <w:color w:val="000000" w:themeColor="text1"/>
                <w:sz w:val="28"/>
                <w:szCs w:val="28"/>
              </w:rPr>
              <w:t>ВСПОМОГАТЕЛЬНЫЕ  ВИДЫ РАЗРЕШЁННОГО ИСПОЛЬЗОВАНИЯ ЗОНЫ «СО-1»</w:t>
            </w:r>
          </w:p>
        </w:tc>
      </w:tr>
      <w:tr w:rsidR="00A31902" w:rsidRPr="002528EC" w:rsidTr="00A31902">
        <w:trPr>
          <w:trHeight w:val="173"/>
        </w:trPr>
        <w:tc>
          <w:tcPr>
            <w:tcW w:w="15134" w:type="dxa"/>
            <w:gridSpan w:val="6"/>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Не  устанавливаются</w:t>
            </w:r>
          </w:p>
        </w:tc>
      </w:tr>
      <w:tr w:rsidR="00A31902" w:rsidRPr="002528EC" w:rsidTr="00A31902">
        <w:trPr>
          <w:trHeight w:val="319"/>
        </w:trPr>
        <w:tc>
          <w:tcPr>
            <w:tcW w:w="15134" w:type="dxa"/>
            <w:gridSpan w:val="6"/>
          </w:tcPr>
          <w:p w:rsidR="00A31902" w:rsidRPr="002528EC" w:rsidRDefault="00A31902" w:rsidP="002528EC">
            <w:pPr>
              <w:pStyle w:val="af6"/>
              <w:rPr>
                <w:rFonts w:ascii="Times New Roman" w:hAnsi="Times New Roman" w:cs="Times New Roman"/>
                <w:b/>
                <w:color w:val="000000" w:themeColor="text1"/>
                <w:sz w:val="28"/>
                <w:szCs w:val="28"/>
              </w:rPr>
            </w:pPr>
            <w:r w:rsidRPr="002528EC">
              <w:rPr>
                <w:rFonts w:ascii="Times New Roman" w:hAnsi="Times New Roman" w:cs="Times New Roman"/>
                <w:b/>
                <w:color w:val="000000" w:themeColor="text1"/>
                <w:sz w:val="28"/>
                <w:szCs w:val="28"/>
              </w:rPr>
              <w:t>УСЛОВНО РАЗРЕШЕННЫЕ  ВИДЫ ИСПОЛЬЗОВАНИЯ  ЗОНЫ  «СО-1»</w:t>
            </w:r>
          </w:p>
        </w:tc>
      </w:tr>
      <w:tr w:rsidR="00A31902" w:rsidRPr="002528EC" w:rsidTr="00A31902">
        <w:trPr>
          <w:trHeight w:val="267"/>
        </w:trPr>
        <w:tc>
          <w:tcPr>
            <w:tcW w:w="15134" w:type="dxa"/>
            <w:gridSpan w:val="6"/>
          </w:tcPr>
          <w:p w:rsidR="00A31902" w:rsidRPr="002528EC" w:rsidRDefault="00A31902" w:rsidP="002528EC">
            <w:pPr>
              <w:pStyle w:val="af6"/>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Не  устанавливаются</w:t>
            </w:r>
          </w:p>
        </w:tc>
      </w:tr>
    </w:tbl>
    <w:p w:rsidR="00A31902" w:rsidRPr="002528EC" w:rsidRDefault="00A31902" w:rsidP="002528EC">
      <w:pPr>
        <w:pStyle w:val="Iauiue"/>
        <w:rPr>
          <w:color w:val="000000" w:themeColor="text1"/>
          <w:sz w:val="28"/>
          <w:szCs w:val="28"/>
        </w:rPr>
      </w:pPr>
      <w:r w:rsidRPr="002528EC">
        <w:rPr>
          <w:color w:val="000000" w:themeColor="text1"/>
          <w:sz w:val="28"/>
          <w:szCs w:val="28"/>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A31902" w:rsidRPr="002528EC" w:rsidRDefault="00A31902" w:rsidP="002528EC">
      <w:pPr>
        <w:pStyle w:val="Iauiue"/>
        <w:rPr>
          <w:color w:val="000000" w:themeColor="text1"/>
          <w:sz w:val="28"/>
          <w:szCs w:val="28"/>
        </w:rPr>
      </w:pPr>
      <w:r w:rsidRPr="002528EC">
        <w:rPr>
          <w:color w:val="000000" w:themeColor="text1"/>
          <w:sz w:val="28"/>
          <w:szCs w:val="28"/>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A31902" w:rsidRPr="002528EC" w:rsidRDefault="00A31902" w:rsidP="002528EC">
      <w:pPr>
        <w:jc w:val="left"/>
      </w:pPr>
    </w:p>
    <w:p w:rsidR="00A31902" w:rsidRPr="002528EC" w:rsidRDefault="00A31902" w:rsidP="002528EC">
      <w:pPr>
        <w:jc w:val="left"/>
      </w:pPr>
    </w:p>
    <w:p w:rsidR="00A31902" w:rsidRPr="002528EC" w:rsidRDefault="00A31902" w:rsidP="002528EC">
      <w:pPr>
        <w:pStyle w:val="Iauiue"/>
        <w:rPr>
          <w:b/>
          <w:bCs/>
          <w:color w:val="000000" w:themeColor="text1"/>
          <w:sz w:val="28"/>
          <w:szCs w:val="28"/>
        </w:rPr>
        <w:sectPr w:rsidR="00A31902" w:rsidRPr="002528EC" w:rsidSect="00A31902">
          <w:pgSz w:w="16838" w:h="11906" w:orient="landscape"/>
          <w:pgMar w:top="1134" w:right="1134" w:bottom="851" w:left="1134" w:header="709" w:footer="709" w:gutter="0"/>
          <w:cols w:space="708"/>
          <w:titlePg/>
          <w:docGrid w:linePitch="360"/>
        </w:sectPr>
      </w:pPr>
    </w:p>
    <w:p w:rsidR="00A31902" w:rsidRPr="002528EC" w:rsidRDefault="00A31902" w:rsidP="002528EC">
      <w:pPr>
        <w:jc w:val="left"/>
      </w:pPr>
      <w:bookmarkStart w:id="212" w:name="_Toc531618653"/>
      <w:bookmarkStart w:id="213" w:name="_Toc531770325"/>
      <w:r w:rsidRPr="002528EC">
        <w:t>Глава 10.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bookmarkEnd w:id="212"/>
      <w:bookmarkEnd w:id="213"/>
    </w:p>
    <w:p w:rsidR="00A31902" w:rsidRPr="002528EC" w:rsidRDefault="00A31902" w:rsidP="002528EC">
      <w:pPr>
        <w:jc w:val="left"/>
        <w:rPr>
          <w:strike/>
          <w:lang w:eastAsia="en-US"/>
        </w:rPr>
      </w:pPr>
      <w:bookmarkStart w:id="214" w:name="_Toc531618654"/>
      <w:bookmarkStart w:id="215" w:name="_Toc531770326"/>
      <w:r w:rsidRPr="002528EC">
        <w:t>Статья 26. 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территории.</w:t>
      </w:r>
      <w:bookmarkEnd w:id="214"/>
      <w:bookmarkEnd w:id="215"/>
    </w:p>
    <w:p w:rsidR="00A31902" w:rsidRPr="002528EC" w:rsidRDefault="00A31902" w:rsidP="002528EC">
      <w:pPr>
        <w:pStyle w:val="ConsPlusNormal"/>
        <w:ind w:firstLine="709"/>
        <w:rPr>
          <w:color w:val="000000" w:themeColor="text1"/>
        </w:rPr>
      </w:pPr>
      <w:r w:rsidRPr="002528EC">
        <w:rPr>
          <w:b/>
          <w:color w:val="000000" w:themeColor="text1"/>
        </w:rPr>
        <w:t>1.</w:t>
      </w:r>
      <w:r w:rsidRPr="002528EC">
        <w:rPr>
          <w:color w:val="000000" w:themeColor="text1"/>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A31902" w:rsidRPr="002528EC" w:rsidRDefault="00A31902" w:rsidP="002528EC">
      <w:pPr>
        <w:pStyle w:val="ConsPlusNormal"/>
        <w:numPr>
          <w:ilvl w:val="0"/>
          <w:numId w:val="10"/>
        </w:numPr>
        <w:ind w:left="0" w:firstLine="709"/>
        <w:rPr>
          <w:color w:val="000000" w:themeColor="text1"/>
        </w:rPr>
      </w:pPr>
      <w:r w:rsidRPr="002528EC">
        <w:rPr>
          <w:color w:val="000000" w:themeColor="text1"/>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A31902" w:rsidRPr="002528EC" w:rsidRDefault="00A31902" w:rsidP="002528EC">
      <w:pPr>
        <w:pStyle w:val="ConsPlusNormal"/>
        <w:numPr>
          <w:ilvl w:val="0"/>
          <w:numId w:val="10"/>
        </w:numPr>
        <w:ind w:left="0" w:firstLine="709"/>
        <w:rPr>
          <w:color w:val="000000" w:themeColor="text1"/>
        </w:rPr>
      </w:pPr>
      <w:r w:rsidRPr="002528EC">
        <w:rPr>
          <w:color w:val="000000" w:themeColor="text1"/>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A31902" w:rsidRPr="002528EC" w:rsidRDefault="00A31902" w:rsidP="002528EC">
      <w:pPr>
        <w:pStyle w:val="ConsPlusNormal"/>
        <w:ind w:firstLine="709"/>
        <w:rPr>
          <w:color w:val="000000" w:themeColor="text1"/>
        </w:rPr>
      </w:pPr>
      <w:r w:rsidRPr="002528EC">
        <w:rPr>
          <w:b/>
          <w:color w:val="000000" w:themeColor="text1"/>
        </w:rPr>
        <w:t>2.</w:t>
      </w:r>
      <w:r w:rsidRPr="002528EC">
        <w:rPr>
          <w:color w:val="000000" w:themeColor="text1"/>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A31902" w:rsidRPr="002528EC" w:rsidRDefault="00A31902" w:rsidP="002528EC">
      <w:pPr>
        <w:pStyle w:val="ConsPlusNormal"/>
        <w:ind w:firstLine="709"/>
        <w:rPr>
          <w:color w:val="000000" w:themeColor="text1"/>
        </w:rPr>
      </w:pPr>
      <w:r w:rsidRPr="002528EC">
        <w:rPr>
          <w:color w:val="000000" w:themeColor="text1"/>
        </w:rPr>
        <w:t>Дальнейшее использование и строительные изменения указанных объектов определяются статьей 6 настоящих Правил.</w:t>
      </w:r>
    </w:p>
    <w:p w:rsidR="00A31902" w:rsidRPr="002528EC" w:rsidRDefault="00A31902" w:rsidP="002528EC">
      <w:pPr>
        <w:pStyle w:val="ConsPlusNormal"/>
        <w:ind w:firstLine="709"/>
        <w:rPr>
          <w:color w:val="000000" w:themeColor="text1"/>
        </w:rPr>
      </w:pPr>
      <w:r w:rsidRPr="002528EC">
        <w:rPr>
          <w:b/>
          <w:color w:val="000000" w:themeColor="text1"/>
        </w:rPr>
        <w:t>3.</w:t>
      </w:r>
      <w:r w:rsidRPr="002528EC">
        <w:rPr>
          <w:color w:val="000000" w:themeColor="text1"/>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A31902" w:rsidRPr="002528EC" w:rsidRDefault="00A31902" w:rsidP="002528EC">
      <w:pPr>
        <w:pStyle w:val="af4"/>
        <w:jc w:val="left"/>
      </w:pPr>
      <w:r w:rsidRPr="002528EC">
        <w:t>Водный кодекс Российской Федерации от 03.06.2006,</w:t>
      </w:r>
    </w:p>
    <w:p w:rsidR="00A31902" w:rsidRPr="002528EC" w:rsidRDefault="00A31902" w:rsidP="002528EC">
      <w:pPr>
        <w:pStyle w:val="af4"/>
        <w:jc w:val="left"/>
      </w:pPr>
      <w:r w:rsidRPr="002528EC">
        <w:t>Земельный кодекс Российской Федерации от 25.10.2001,</w:t>
      </w:r>
    </w:p>
    <w:p w:rsidR="00A31902" w:rsidRPr="002528EC" w:rsidRDefault="00A31902" w:rsidP="002528EC">
      <w:pPr>
        <w:pStyle w:val="af4"/>
        <w:jc w:val="left"/>
      </w:pPr>
      <w:r w:rsidRPr="002528EC">
        <w:t>Федеральный закон от 10.01.2002 № 7–ФЗ «Об охране окружающей среды»,</w:t>
      </w:r>
    </w:p>
    <w:p w:rsidR="00A31902" w:rsidRPr="002528EC" w:rsidRDefault="00A31902" w:rsidP="002528EC">
      <w:pPr>
        <w:pStyle w:val="af4"/>
        <w:jc w:val="left"/>
      </w:pPr>
      <w:r w:rsidRPr="002528EC">
        <w:t>Федеральный закон от 30.03.99 № 52–ФЗ «О санитарно-эпидемиологическом благополучии населения»,</w:t>
      </w:r>
    </w:p>
    <w:p w:rsidR="00A31902" w:rsidRPr="002528EC" w:rsidRDefault="00A31902" w:rsidP="002528EC">
      <w:pPr>
        <w:pStyle w:val="af4"/>
        <w:jc w:val="left"/>
      </w:pPr>
      <w:r w:rsidRPr="002528EC">
        <w:t>Федеральный закон от 04.05.99 № 96–ФЗ «Об охране атмосферного воздуха»,</w:t>
      </w:r>
    </w:p>
    <w:p w:rsidR="00A31902" w:rsidRPr="002528EC" w:rsidRDefault="00A31902" w:rsidP="002528EC">
      <w:pPr>
        <w:pStyle w:val="af4"/>
        <w:jc w:val="left"/>
      </w:pPr>
      <w:r w:rsidRPr="002528EC">
        <w:t>Федеральный закон от 14 марта 1995 года № 33–ФЗ «Об особо охраняемых природных территориях»,</w:t>
      </w:r>
    </w:p>
    <w:p w:rsidR="00A31902" w:rsidRPr="002528EC" w:rsidRDefault="00A31902" w:rsidP="002528EC">
      <w:pPr>
        <w:pStyle w:val="af4"/>
        <w:jc w:val="left"/>
      </w:pPr>
      <w:r w:rsidRPr="002528EC">
        <w:t xml:space="preserve">Санитарно-эпидемиологические правила и нормативы (СанПиН) </w:t>
      </w:r>
      <w:r w:rsidRPr="002528EC">
        <w:br/>
        <w:t>2.2.1/2.1.1.1200–03 «Санитарно-защитные зоны и санитарная классификация предприятий, сооружений и иных объектов»,</w:t>
      </w:r>
    </w:p>
    <w:p w:rsidR="00A31902" w:rsidRPr="002528EC" w:rsidRDefault="00A31902" w:rsidP="002528EC">
      <w:pPr>
        <w:pStyle w:val="af4"/>
        <w:jc w:val="left"/>
      </w:pPr>
      <w:r w:rsidRPr="002528EC">
        <w:t>Закон Оренбургской области от 7 декабря 1999 г. N 394/82–ОЗ</w:t>
      </w:r>
      <w:r w:rsidRPr="002528EC">
        <w:br/>
        <w:t>"Об особо охраняемых природных территориях Оренбургской области" (принят Законодательным Собранием Оренбургской области 17 ноября 1999 г.),</w:t>
      </w:r>
    </w:p>
    <w:p w:rsidR="00A31902" w:rsidRPr="002528EC" w:rsidRDefault="00A31902" w:rsidP="002528EC">
      <w:pPr>
        <w:pStyle w:val="af4"/>
        <w:jc w:val="left"/>
      </w:pPr>
      <w:r w:rsidRPr="002528EC">
        <w:t>Федеральный закон от 27 февраля 2003 года  «Об объектах культурного наследия (памятниках истории и культуры) народов Российской федерации»,</w:t>
      </w:r>
    </w:p>
    <w:p w:rsidR="00A31902" w:rsidRPr="002528EC" w:rsidRDefault="00A31902" w:rsidP="002528EC">
      <w:pPr>
        <w:pStyle w:val="af4"/>
        <w:jc w:val="left"/>
      </w:pPr>
      <w:r w:rsidRPr="002528EC">
        <w:t>Санитарные правила и нормы СанПиН 2.1.4.1110–02 Зоны санитарной охраны источников водоснабжения и водопроводов питьевого назначения,</w:t>
      </w:r>
    </w:p>
    <w:p w:rsidR="00A31902" w:rsidRPr="002528EC" w:rsidRDefault="00A31902" w:rsidP="002528EC">
      <w:pPr>
        <w:pStyle w:val="af4"/>
        <w:jc w:val="left"/>
      </w:pPr>
      <w:r w:rsidRPr="002528EC">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A31902" w:rsidRPr="002528EC" w:rsidRDefault="00A31902" w:rsidP="002528EC">
      <w:pPr>
        <w:pStyle w:val="af4"/>
        <w:jc w:val="left"/>
      </w:pPr>
      <w:r w:rsidRPr="002528EC">
        <w:t>Постановление Правительства РФ от 20.11.2000 N 878 "Об утверждении Правил охраны газораспределительных сетей".</w:t>
      </w:r>
    </w:p>
    <w:p w:rsidR="00A31902" w:rsidRPr="002528EC" w:rsidRDefault="00A31902" w:rsidP="002528EC">
      <w:pPr>
        <w:pStyle w:val="ConsPlusNormal"/>
        <w:ind w:firstLine="709"/>
        <w:rPr>
          <w:color w:val="000000" w:themeColor="text1"/>
        </w:rPr>
      </w:pPr>
      <w:r w:rsidRPr="002528EC">
        <w:rPr>
          <w:b/>
          <w:color w:val="000000" w:themeColor="text1"/>
        </w:rPr>
        <w:t>4.</w:t>
      </w:r>
      <w:r w:rsidRPr="002528EC">
        <w:rPr>
          <w:color w:val="000000" w:themeColor="text1"/>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A31902" w:rsidRPr="002528EC" w:rsidRDefault="00A31902" w:rsidP="002528EC">
      <w:pPr>
        <w:pStyle w:val="ConsPlusNormal"/>
        <w:numPr>
          <w:ilvl w:val="0"/>
          <w:numId w:val="11"/>
        </w:numPr>
        <w:ind w:left="0" w:firstLine="709"/>
        <w:rPr>
          <w:color w:val="000000" w:themeColor="text1"/>
        </w:rPr>
      </w:pPr>
      <w:r w:rsidRPr="002528EC">
        <w:rPr>
          <w:color w:val="000000" w:themeColor="text1"/>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A31902" w:rsidRPr="002528EC" w:rsidRDefault="00A31902" w:rsidP="002528EC">
      <w:pPr>
        <w:pStyle w:val="ConsPlusNormal"/>
        <w:numPr>
          <w:ilvl w:val="0"/>
          <w:numId w:val="11"/>
        </w:numPr>
        <w:ind w:left="0" w:firstLine="709"/>
        <w:rPr>
          <w:color w:val="000000" w:themeColor="text1"/>
        </w:rPr>
      </w:pPr>
      <w:r w:rsidRPr="002528EC">
        <w:rPr>
          <w:color w:val="000000" w:themeColor="text1"/>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A31902" w:rsidRPr="002528EC" w:rsidRDefault="00A31902" w:rsidP="002528EC">
      <w:pPr>
        <w:pStyle w:val="Iauiue"/>
        <w:ind w:firstLine="709"/>
        <w:rPr>
          <w:color w:val="000000" w:themeColor="text1"/>
          <w:sz w:val="28"/>
          <w:szCs w:val="28"/>
          <w:u w:val="single"/>
        </w:rPr>
      </w:pPr>
      <w:r w:rsidRPr="002528EC">
        <w:rPr>
          <w:color w:val="000000" w:themeColor="text1"/>
          <w:sz w:val="28"/>
          <w:szCs w:val="28"/>
          <w:u w:val="single"/>
        </w:rPr>
        <w:t>Виды объектов, запрещенных к размещению на земельных участках, расположенных в границах санитарно-защитных зон:</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объекты для проживания людей,</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коллективные или индивидуальные дачные и садово-огородные участки,</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предприятия по производству лекарственных веществ, лекарственных средств и (или) лекарственных форм,</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предприятия пищевых отраслей промышленности,</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оптовые склады продовольственного сырья и пищевых продуктов,</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комплексы водопроводных сооружений для подготовки и хранения питьевой воды,</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спортивные сооружения,</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парки,</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образовательные и детские учреждения,</w:t>
      </w:r>
    </w:p>
    <w:p w:rsidR="00A31902" w:rsidRPr="002528EC" w:rsidRDefault="00A31902" w:rsidP="002528EC">
      <w:pPr>
        <w:pStyle w:val="ConsPlusNormal"/>
        <w:numPr>
          <w:ilvl w:val="0"/>
          <w:numId w:val="5"/>
        </w:numPr>
        <w:ind w:left="0" w:firstLine="709"/>
        <w:rPr>
          <w:color w:val="000000" w:themeColor="text1"/>
        </w:rPr>
      </w:pPr>
      <w:r w:rsidRPr="002528EC">
        <w:rPr>
          <w:color w:val="000000" w:themeColor="text1"/>
        </w:rPr>
        <w:t>лечебно-профилактические и оздоровительные учреждения общего пользования.</w:t>
      </w:r>
    </w:p>
    <w:p w:rsidR="00A31902" w:rsidRPr="002528EC" w:rsidRDefault="00A31902" w:rsidP="002528EC">
      <w:pPr>
        <w:jc w:val="left"/>
      </w:pPr>
      <w:r w:rsidRPr="002528EC">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A31902" w:rsidRPr="002528EC" w:rsidRDefault="00A31902" w:rsidP="002528EC">
      <w:pPr>
        <w:jc w:val="left"/>
      </w:pPr>
      <w:r w:rsidRPr="002528EC">
        <w:t>озеленение территории;</w:t>
      </w:r>
    </w:p>
    <w:p w:rsidR="00A31902" w:rsidRPr="002528EC" w:rsidRDefault="00A31902" w:rsidP="002528EC">
      <w:pPr>
        <w:jc w:val="left"/>
      </w:pPr>
      <w:r w:rsidRPr="002528EC">
        <w:t>малые формы и элементы благоустройства;</w:t>
      </w:r>
    </w:p>
    <w:p w:rsidR="00A31902" w:rsidRPr="002528EC" w:rsidRDefault="00A31902" w:rsidP="002528EC">
      <w:pPr>
        <w:jc w:val="left"/>
      </w:pPr>
      <w:r w:rsidRPr="002528EC">
        <w:t>сельхоз угодья для выращивания технических культур, не используемых для производства продуктов питания;</w:t>
      </w:r>
    </w:p>
    <w:p w:rsidR="00A31902" w:rsidRPr="002528EC" w:rsidRDefault="00A31902" w:rsidP="002528EC">
      <w:pPr>
        <w:jc w:val="left"/>
      </w:pPr>
      <w:r w:rsidRPr="002528EC">
        <w:t>предприятия, их отдельные здания и сооружения с производствами меньшего класса вредности, чем основное производство;</w:t>
      </w:r>
    </w:p>
    <w:p w:rsidR="00A31902" w:rsidRPr="002528EC" w:rsidRDefault="00A31902" w:rsidP="002528EC">
      <w:pPr>
        <w:jc w:val="left"/>
      </w:pPr>
      <w:r w:rsidRPr="002528EC">
        <w:t>пожарные депо;</w:t>
      </w:r>
    </w:p>
    <w:p w:rsidR="00A31902" w:rsidRPr="002528EC" w:rsidRDefault="00A31902" w:rsidP="002528EC">
      <w:pPr>
        <w:jc w:val="left"/>
      </w:pPr>
      <w:r w:rsidRPr="002528EC">
        <w:t>бани;</w:t>
      </w:r>
    </w:p>
    <w:p w:rsidR="00A31902" w:rsidRPr="002528EC" w:rsidRDefault="00A31902" w:rsidP="002528EC">
      <w:pPr>
        <w:jc w:val="left"/>
      </w:pPr>
      <w:r w:rsidRPr="002528EC">
        <w:t>прачечные;</w:t>
      </w:r>
    </w:p>
    <w:p w:rsidR="00A31902" w:rsidRPr="002528EC" w:rsidRDefault="00A31902" w:rsidP="002528EC">
      <w:pPr>
        <w:jc w:val="left"/>
      </w:pPr>
      <w:r w:rsidRPr="002528EC">
        <w:t>объекты торговли и общественного питания;</w:t>
      </w:r>
    </w:p>
    <w:p w:rsidR="00A31902" w:rsidRPr="002528EC" w:rsidRDefault="00A31902" w:rsidP="002528EC">
      <w:pPr>
        <w:jc w:val="left"/>
      </w:pPr>
      <w:r w:rsidRPr="002528EC">
        <w:t>мотели;</w:t>
      </w:r>
    </w:p>
    <w:p w:rsidR="00A31902" w:rsidRPr="002528EC" w:rsidRDefault="00A31902" w:rsidP="002528EC">
      <w:pPr>
        <w:jc w:val="left"/>
      </w:pPr>
      <w:r w:rsidRPr="002528EC">
        <w:t>гаражи, площадки и сооружения для хранения общественного и индивидуального транспорта;</w:t>
      </w:r>
    </w:p>
    <w:p w:rsidR="00A31902" w:rsidRPr="002528EC" w:rsidRDefault="00A31902" w:rsidP="002528EC">
      <w:pPr>
        <w:jc w:val="left"/>
      </w:pPr>
      <w:r w:rsidRPr="002528EC">
        <w:t>автозаправочные станции;</w:t>
      </w:r>
    </w:p>
    <w:p w:rsidR="00A31902" w:rsidRPr="002528EC" w:rsidRDefault="00A31902" w:rsidP="002528EC">
      <w:pPr>
        <w:jc w:val="left"/>
      </w:pPr>
      <w:r w:rsidRPr="002528EC">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A31902" w:rsidRPr="002528EC" w:rsidRDefault="00A31902" w:rsidP="002528EC">
      <w:pPr>
        <w:jc w:val="left"/>
      </w:pPr>
      <w:r w:rsidRPr="002528EC">
        <w:t>нежилые помещения для дежурного аварийного персонала и охраны предприятий, помещения для пребывания работающих по вахтовому методу;</w:t>
      </w:r>
    </w:p>
    <w:p w:rsidR="00A31902" w:rsidRPr="002528EC" w:rsidRDefault="00A31902" w:rsidP="002528EC">
      <w:pPr>
        <w:jc w:val="left"/>
      </w:pPr>
      <w:r w:rsidRPr="002528EC">
        <w:t>электроподстанции;</w:t>
      </w:r>
    </w:p>
    <w:p w:rsidR="00A31902" w:rsidRPr="002528EC" w:rsidRDefault="00A31902" w:rsidP="002528EC">
      <w:pPr>
        <w:jc w:val="left"/>
      </w:pPr>
      <w:r w:rsidRPr="002528EC">
        <w:t>водозаборные  скважины для технического водоснабжения;</w:t>
      </w:r>
    </w:p>
    <w:p w:rsidR="00A31902" w:rsidRPr="002528EC" w:rsidRDefault="00A31902" w:rsidP="002528EC">
      <w:pPr>
        <w:jc w:val="left"/>
      </w:pPr>
      <w:r w:rsidRPr="002528EC">
        <w:t>водоохлаждающие сооружения для подготовки технической воды;</w:t>
      </w:r>
    </w:p>
    <w:p w:rsidR="00A31902" w:rsidRPr="002528EC" w:rsidRDefault="00A31902" w:rsidP="002528EC">
      <w:pPr>
        <w:jc w:val="left"/>
      </w:pPr>
      <w:r w:rsidRPr="002528EC">
        <w:t>канализационные насосные станции;</w:t>
      </w:r>
    </w:p>
    <w:p w:rsidR="00A31902" w:rsidRPr="002528EC" w:rsidRDefault="00A31902" w:rsidP="002528EC">
      <w:pPr>
        <w:jc w:val="left"/>
      </w:pPr>
      <w:r w:rsidRPr="002528EC">
        <w:t>сооружения оборотного водоснабжения;</w:t>
      </w:r>
    </w:p>
    <w:p w:rsidR="00A31902" w:rsidRPr="002528EC" w:rsidRDefault="00A31902" w:rsidP="002528EC">
      <w:pPr>
        <w:jc w:val="left"/>
      </w:pPr>
      <w:r w:rsidRPr="002528EC">
        <w:t>питомники растений для озеленения промплощадки, предприятий и санитарно-защитной зоны.</w:t>
      </w:r>
    </w:p>
    <w:p w:rsidR="00A31902" w:rsidRPr="002528EC" w:rsidRDefault="00A31902" w:rsidP="002528EC">
      <w:pPr>
        <w:jc w:val="left"/>
        <w:rPr>
          <w:b/>
        </w:rPr>
      </w:pPr>
      <w:r w:rsidRPr="002528EC">
        <w:rPr>
          <w:b/>
        </w:rPr>
        <w:t xml:space="preserve">5.  </w:t>
      </w:r>
      <w:r w:rsidRPr="002528EC">
        <w:t>Водоохранные зоны выделяются в целях:</w:t>
      </w:r>
    </w:p>
    <w:p w:rsidR="00A31902" w:rsidRPr="002528EC" w:rsidRDefault="00A31902" w:rsidP="002528EC">
      <w:pPr>
        <w:pStyle w:val="ConsPlusNormal"/>
        <w:numPr>
          <w:ilvl w:val="0"/>
          <w:numId w:val="6"/>
        </w:numPr>
        <w:ind w:left="0" w:firstLine="709"/>
        <w:rPr>
          <w:color w:val="000000" w:themeColor="text1"/>
        </w:rPr>
      </w:pPr>
      <w:r w:rsidRPr="002528EC">
        <w:rPr>
          <w:color w:val="000000" w:themeColor="text1"/>
        </w:rPr>
        <w:t>предупреждения и предотвращения микробного и химического загрязнения поверхностных вод,</w:t>
      </w:r>
    </w:p>
    <w:p w:rsidR="00A31902" w:rsidRPr="002528EC" w:rsidRDefault="00A31902" w:rsidP="002528EC">
      <w:pPr>
        <w:pStyle w:val="ConsPlusNormal"/>
        <w:numPr>
          <w:ilvl w:val="0"/>
          <w:numId w:val="6"/>
        </w:numPr>
        <w:ind w:left="0" w:firstLine="709"/>
        <w:rPr>
          <w:color w:val="000000" w:themeColor="text1"/>
        </w:rPr>
      </w:pPr>
      <w:r w:rsidRPr="002528EC">
        <w:rPr>
          <w:color w:val="000000" w:themeColor="text1"/>
        </w:rPr>
        <w:t>предотвращения загрязнения, засорения, заиления и истощения водных объектов,</w:t>
      </w:r>
    </w:p>
    <w:p w:rsidR="00A31902" w:rsidRPr="002528EC" w:rsidRDefault="00A31902" w:rsidP="002528EC">
      <w:pPr>
        <w:pStyle w:val="ConsPlusNormal"/>
        <w:numPr>
          <w:ilvl w:val="0"/>
          <w:numId w:val="6"/>
        </w:numPr>
        <w:ind w:left="0" w:firstLine="709"/>
        <w:rPr>
          <w:color w:val="000000" w:themeColor="text1"/>
        </w:rPr>
      </w:pPr>
      <w:r w:rsidRPr="002528EC">
        <w:rPr>
          <w:color w:val="000000" w:themeColor="text1"/>
        </w:rPr>
        <w:t>сохранения среды обитания объектов водного, животного и растительного мира.</w:t>
      </w:r>
    </w:p>
    <w:p w:rsidR="00A31902" w:rsidRPr="002528EC" w:rsidRDefault="00A31902" w:rsidP="002528EC">
      <w:pPr>
        <w:jc w:val="left"/>
      </w:pPr>
      <w:r w:rsidRPr="002528EC">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A31902" w:rsidRPr="002528EC" w:rsidRDefault="00A31902" w:rsidP="002528EC">
      <w:pPr>
        <w:pStyle w:val="ConsPlusNormal"/>
        <w:numPr>
          <w:ilvl w:val="0"/>
          <w:numId w:val="7"/>
        </w:numPr>
        <w:ind w:left="0" w:firstLine="709"/>
        <w:rPr>
          <w:color w:val="000000" w:themeColor="text1"/>
        </w:rPr>
      </w:pPr>
      <w:r w:rsidRPr="002528EC">
        <w:rPr>
          <w:color w:val="000000" w:themeColor="text1"/>
        </w:rPr>
        <w:t>виды запрещенного использования,</w:t>
      </w:r>
    </w:p>
    <w:p w:rsidR="00A31902" w:rsidRPr="002528EC" w:rsidRDefault="00A31902" w:rsidP="002528EC">
      <w:pPr>
        <w:pStyle w:val="ConsPlusNormal"/>
        <w:numPr>
          <w:ilvl w:val="0"/>
          <w:numId w:val="7"/>
        </w:numPr>
        <w:ind w:left="0" w:firstLine="709"/>
        <w:rPr>
          <w:color w:val="000000" w:themeColor="text1"/>
        </w:rPr>
      </w:pPr>
      <w:r w:rsidRPr="002528EC">
        <w:rPr>
          <w:color w:val="000000" w:themeColor="text1"/>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A31902" w:rsidRPr="002528EC" w:rsidRDefault="00A31902" w:rsidP="002528EC">
      <w:pPr>
        <w:pStyle w:val="ConsPlusNormal"/>
        <w:ind w:firstLine="709"/>
        <w:rPr>
          <w:i/>
          <w:color w:val="000000" w:themeColor="text1"/>
        </w:rPr>
      </w:pPr>
      <w:r w:rsidRPr="002528EC">
        <w:rPr>
          <w:i/>
          <w:color w:val="000000" w:themeColor="text1"/>
        </w:rPr>
        <w:t>Водоохранные зоны</w:t>
      </w:r>
    </w:p>
    <w:p w:rsidR="00A31902" w:rsidRPr="002528EC" w:rsidRDefault="00A31902" w:rsidP="002528EC">
      <w:pPr>
        <w:pStyle w:val="ConsPlusNonformat"/>
        <w:ind w:firstLine="709"/>
        <w:rPr>
          <w:rFonts w:ascii="Times New Roman" w:hAnsi="Times New Roman" w:cs="Times New Roman"/>
          <w:color w:val="000000" w:themeColor="text1"/>
          <w:sz w:val="28"/>
          <w:szCs w:val="28"/>
        </w:rPr>
      </w:pPr>
      <w:r w:rsidRPr="002528EC">
        <w:rPr>
          <w:rFonts w:ascii="Times New Roman" w:hAnsi="Times New Roman" w:cs="Times New Roman"/>
          <w:color w:val="000000" w:themeColor="text1"/>
          <w:sz w:val="28"/>
          <w:szCs w:val="28"/>
        </w:rPr>
        <w:t>Ширина водоохранной зоны рек или ручьев устанавливается от их истока для рек или ручьев протяженностью:</w:t>
      </w:r>
    </w:p>
    <w:p w:rsidR="00A31902" w:rsidRPr="002528EC" w:rsidRDefault="00A31902" w:rsidP="002528EC">
      <w:pPr>
        <w:pStyle w:val="af4"/>
        <w:jc w:val="left"/>
      </w:pPr>
      <w:r w:rsidRPr="002528EC">
        <w:t>до десяти километров – в размере пятидесяти метров,</w:t>
      </w:r>
    </w:p>
    <w:p w:rsidR="00A31902" w:rsidRPr="002528EC" w:rsidRDefault="00A31902" w:rsidP="002528EC">
      <w:pPr>
        <w:pStyle w:val="af4"/>
        <w:jc w:val="left"/>
      </w:pPr>
      <w:r w:rsidRPr="002528EC">
        <w:t>от десяти до пятидесяти километров – в размере ста метров,</w:t>
      </w:r>
    </w:p>
    <w:p w:rsidR="00A31902" w:rsidRPr="002528EC" w:rsidRDefault="00A31902" w:rsidP="002528EC">
      <w:pPr>
        <w:pStyle w:val="af4"/>
        <w:jc w:val="left"/>
      </w:pPr>
      <w:r w:rsidRPr="002528EC">
        <w:t>от пятидесяти километров и более – в размере двухсот метров.</w:t>
      </w:r>
    </w:p>
    <w:p w:rsidR="00A31902" w:rsidRPr="002528EC" w:rsidRDefault="00A31902" w:rsidP="002528EC">
      <w:pPr>
        <w:jc w:val="left"/>
      </w:pPr>
      <w:r w:rsidRPr="002528EC">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31902" w:rsidRPr="002528EC" w:rsidRDefault="00A31902" w:rsidP="002528EC">
      <w:pPr>
        <w:jc w:val="left"/>
      </w:pPr>
      <w:r w:rsidRPr="002528EC">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A31902" w:rsidRPr="002528EC" w:rsidRDefault="00A31902" w:rsidP="002528EC">
      <w:pPr>
        <w:pStyle w:val="ConsPlusNormal"/>
        <w:ind w:firstLine="709"/>
        <w:rPr>
          <w:color w:val="000000" w:themeColor="text1"/>
          <w:u w:val="single"/>
        </w:rPr>
      </w:pPr>
      <w:r w:rsidRPr="002528EC">
        <w:rPr>
          <w:color w:val="000000" w:themeColor="text1"/>
          <w:u w:val="single"/>
        </w:rPr>
        <w:t>Виды запрещенного использования в границах зоны водозаборных, иных технических сооружений:</w:t>
      </w:r>
    </w:p>
    <w:p w:rsidR="00A31902" w:rsidRPr="002528EC" w:rsidRDefault="00A31902" w:rsidP="002528EC">
      <w:pPr>
        <w:pStyle w:val="ConsPlusNormal"/>
        <w:ind w:firstLine="709"/>
        <w:rPr>
          <w:color w:val="000000" w:themeColor="text1"/>
        </w:rPr>
      </w:pPr>
      <w:r w:rsidRPr="002528EC">
        <w:rPr>
          <w:color w:val="000000" w:themeColor="text1"/>
        </w:rPr>
        <w:t>–     проведение авиационно-химических работ;</w:t>
      </w:r>
    </w:p>
    <w:p w:rsidR="00A31902" w:rsidRPr="002528EC" w:rsidRDefault="00A31902" w:rsidP="002528EC">
      <w:pPr>
        <w:pStyle w:val="ConsPlusNormal"/>
        <w:ind w:firstLine="709"/>
        <w:rPr>
          <w:color w:val="000000" w:themeColor="text1"/>
        </w:rPr>
      </w:pPr>
      <w:r w:rsidRPr="002528EC">
        <w:rPr>
          <w:color w:val="000000" w:themeColor="text1"/>
        </w:rPr>
        <w:t>–  применение химических средств борьбы с вредителями, болезнями растений и сорняками;</w:t>
      </w:r>
    </w:p>
    <w:p w:rsidR="00A31902" w:rsidRPr="002528EC" w:rsidRDefault="00A31902" w:rsidP="002528EC">
      <w:pPr>
        <w:pStyle w:val="ConsPlusNormal"/>
        <w:ind w:firstLine="709"/>
        <w:rPr>
          <w:color w:val="000000" w:themeColor="text1"/>
        </w:rPr>
      </w:pPr>
      <w:r w:rsidRPr="002528EC">
        <w:rPr>
          <w:color w:val="000000" w:themeColor="text1"/>
        </w:rPr>
        <w:t xml:space="preserve">–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A31902" w:rsidRPr="002528EC" w:rsidRDefault="00A31902" w:rsidP="002528EC">
      <w:pPr>
        <w:pStyle w:val="ConsPlusNormal"/>
        <w:ind w:firstLine="709"/>
        <w:rPr>
          <w:color w:val="000000" w:themeColor="text1"/>
        </w:rPr>
      </w:pPr>
      <w:r w:rsidRPr="002528EC">
        <w:rPr>
          <w:color w:val="000000" w:themeColor="text1"/>
        </w:rPr>
        <w:t>–    складирование навоза и мусора;</w:t>
      </w:r>
    </w:p>
    <w:p w:rsidR="00A31902" w:rsidRPr="002528EC" w:rsidRDefault="00A31902" w:rsidP="002528EC">
      <w:pPr>
        <w:pStyle w:val="ConsPlusNormal"/>
        <w:ind w:firstLine="709"/>
        <w:rPr>
          <w:color w:val="000000" w:themeColor="text1"/>
        </w:rPr>
      </w:pPr>
      <w:r w:rsidRPr="002528EC">
        <w:rPr>
          <w:color w:val="000000" w:themeColor="text1"/>
        </w:rPr>
        <w:t xml:space="preserve">–  заправка топливом, мойка и ремонт автомобилей, тракторов и других машин и механизмов; </w:t>
      </w:r>
    </w:p>
    <w:p w:rsidR="00A31902" w:rsidRPr="002528EC" w:rsidRDefault="00A31902" w:rsidP="002528EC">
      <w:pPr>
        <w:pStyle w:val="ConsPlusNormal"/>
        <w:ind w:firstLine="709"/>
        <w:rPr>
          <w:color w:val="000000" w:themeColor="text1"/>
        </w:rPr>
      </w:pPr>
      <w:r w:rsidRPr="002528EC">
        <w:rPr>
          <w:color w:val="000000" w:themeColor="text1"/>
        </w:rPr>
        <w:t>–    размещение стоянок транспортных средств;</w:t>
      </w:r>
    </w:p>
    <w:p w:rsidR="00A31902" w:rsidRPr="002528EC" w:rsidRDefault="00A31902" w:rsidP="002528EC">
      <w:pPr>
        <w:pStyle w:val="ConsPlusNormal"/>
        <w:ind w:firstLine="709"/>
        <w:rPr>
          <w:color w:val="000000" w:themeColor="text1"/>
        </w:rPr>
      </w:pPr>
      <w:r w:rsidRPr="002528EC">
        <w:rPr>
          <w:color w:val="000000" w:themeColor="text1"/>
        </w:rPr>
        <w:t>–    проведение рубок лесных насаждений.</w:t>
      </w:r>
    </w:p>
    <w:p w:rsidR="00A31902" w:rsidRPr="002528EC" w:rsidRDefault="00A31902" w:rsidP="002528EC">
      <w:pPr>
        <w:jc w:val="left"/>
      </w:pPr>
      <w:r w:rsidRPr="002528EC">
        <w:t>Виды запрещенного использования земельных участков и иных объектов недвижимости, расположенных в границах водоохранных зон:</w:t>
      </w:r>
    </w:p>
    <w:p w:rsidR="00A31902" w:rsidRPr="002528EC" w:rsidRDefault="00A31902" w:rsidP="002528EC">
      <w:pPr>
        <w:pStyle w:val="af4"/>
        <w:jc w:val="left"/>
      </w:pPr>
      <w:r w:rsidRPr="002528EC">
        <w:t>использование сточных вод для удобрения почв,</w:t>
      </w:r>
    </w:p>
    <w:p w:rsidR="00A31902" w:rsidRPr="002528EC" w:rsidRDefault="00A31902" w:rsidP="002528EC">
      <w:pPr>
        <w:pStyle w:val="25"/>
        <w:numPr>
          <w:ilvl w:val="0"/>
          <w:numId w:val="8"/>
        </w:numPr>
        <w:ind w:left="0" w:firstLine="709"/>
        <w:jc w:val="left"/>
        <w:rPr>
          <w:b w:val="0"/>
          <w:color w:val="000000" w:themeColor="text1"/>
          <w:sz w:val="28"/>
          <w:szCs w:val="28"/>
          <w:lang w:val="ru-RU"/>
        </w:rPr>
      </w:pPr>
      <w:r w:rsidRPr="002528EC">
        <w:rPr>
          <w:b w:val="0"/>
          <w:color w:val="000000" w:themeColor="text1"/>
          <w:sz w:val="28"/>
          <w:szCs w:val="28"/>
          <w:lang w:val="ru-RU"/>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A31902" w:rsidRPr="002528EC" w:rsidRDefault="00A31902" w:rsidP="002528EC">
      <w:pPr>
        <w:pStyle w:val="25"/>
        <w:numPr>
          <w:ilvl w:val="0"/>
          <w:numId w:val="8"/>
        </w:numPr>
        <w:ind w:left="0" w:firstLine="709"/>
        <w:jc w:val="left"/>
        <w:rPr>
          <w:b w:val="0"/>
          <w:color w:val="000000" w:themeColor="text1"/>
          <w:sz w:val="28"/>
          <w:szCs w:val="28"/>
          <w:lang w:val="ru-RU"/>
        </w:rPr>
      </w:pPr>
      <w:r w:rsidRPr="002528EC">
        <w:rPr>
          <w:b w:val="0"/>
          <w:color w:val="000000" w:themeColor="text1"/>
          <w:sz w:val="28"/>
          <w:szCs w:val="28"/>
          <w:lang w:val="ru-RU"/>
        </w:rPr>
        <w:t>складирование навоза и мусора,</w:t>
      </w:r>
    </w:p>
    <w:p w:rsidR="00A31902" w:rsidRPr="002528EC" w:rsidRDefault="00A31902" w:rsidP="002528EC">
      <w:pPr>
        <w:pStyle w:val="25"/>
        <w:numPr>
          <w:ilvl w:val="0"/>
          <w:numId w:val="8"/>
        </w:numPr>
        <w:ind w:left="0" w:firstLine="709"/>
        <w:jc w:val="left"/>
        <w:rPr>
          <w:b w:val="0"/>
          <w:color w:val="000000" w:themeColor="text1"/>
          <w:sz w:val="28"/>
          <w:szCs w:val="28"/>
          <w:lang w:val="ru-RU"/>
        </w:rPr>
      </w:pPr>
      <w:r w:rsidRPr="002528EC">
        <w:rPr>
          <w:b w:val="0"/>
          <w:color w:val="000000" w:themeColor="text1"/>
          <w:sz w:val="28"/>
          <w:szCs w:val="28"/>
          <w:lang w:val="ru-RU"/>
        </w:rPr>
        <w:t>заправка топливом, мойка и ремонт автомобилей и других машин и механизмов,</w:t>
      </w:r>
    </w:p>
    <w:p w:rsidR="00A31902" w:rsidRPr="002528EC" w:rsidRDefault="00A31902" w:rsidP="002528EC">
      <w:pPr>
        <w:pStyle w:val="25"/>
        <w:numPr>
          <w:ilvl w:val="0"/>
          <w:numId w:val="8"/>
        </w:numPr>
        <w:ind w:left="0" w:firstLine="709"/>
        <w:jc w:val="left"/>
        <w:rPr>
          <w:b w:val="0"/>
          <w:color w:val="000000" w:themeColor="text1"/>
          <w:sz w:val="28"/>
          <w:szCs w:val="28"/>
          <w:lang w:val="ru-RU"/>
        </w:rPr>
      </w:pPr>
      <w:r w:rsidRPr="002528EC">
        <w:rPr>
          <w:b w:val="0"/>
          <w:color w:val="000000" w:themeColor="text1"/>
          <w:sz w:val="28"/>
          <w:szCs w:val="28"/>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A31902" w:rsidRPr="002528EC" w:rsidRDefault="00A31902" w:rsidP="002528EC">
      <w:pPr>
        <w:pStyle w:val="25"/>
        <w:numPr>
          <w:ilvl w:val="0"/>
          <w:numId w:val="8"/>
        </w:numPr>
        <w:ind w:left="0" w:firstLine="709"/>
        <w:jc w:val="left"/>
        <w:rPr>
          <w:b w:val="0"/>
          <w:color w:val="000000" w:themeColor="text1"/>
          <w:sz w:val="28"/>
          <w:szCs w:val="28"/>
          <w:lang w:val="ru-RU"/>
        </w:rPr>
      </w:pPr>
      <w:r w:rsidRPr="002528EC">
        <w:rPr>
          <w:b w:val="0"/>
          <w:color w:val="000000" w:themeColor="text1"/>
          <w:sz w:val="28"/>
          <w:szCs w:val="28"/>
          <w:lang w:val="ru-RU"/>
        </w:rPr>
        <w:t>отведение площадей под вновь создаваемые кладбища на расстоянии менее 500 м от водного объекта,</w:t>
      </w:r>
    </w:p>
    <w:p w:rsidR="00A31902" w:rsidRPr="002528EC" w:rsidRDefault="00A31902" w:rsidP="002528EC">
      <w:pPr>
        <w:pStyle w:val="af4"/>
        <w:jc w:val="left"/>
      </w:pPr>
      <w:r w:rsidRPr="002528EC">
        <w:t>осуществление авиационных мер по борьбе с вредителями и болезнями растений,</w:t>
      </w:r>
    </w:p>
    <w:p w:rsidR="00A31902" w:rsidRPr="002528EC" w:rsidRDefault="00A31902" w:rsidP="002528EC">
      <w:pPr>
        <w:pStyle w:val="af4"/>
        <w:jc w:val="left"/>
      </w:pPr>
      <w:r w:rsidRPr="002528EC">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31902" w:rsidRPr="002528EC" w:rsidRDefault="00A31902" w:rsidP="002528EC">
      <w:pPr>
        <w:pStyle w:val="Iauiue"/>
        <w:ind w:firstLine="709"/>
        <w:rPr>
          <w:color w:val="000000" w:themeColor="text1"/>
          <w:sz w:val="28"/>
          <w:szCs w:val="28"/>
          <w:u w:val="single"/>
        </w:rPr>
      </w:pPr>
      <w:r w:rsidRPr="002528EC">
        <w:rPr>
          <w:color w:val="000000" w:themeColor="text1"/>
          <w:sz w:val="28"/>
          <w:szCs w:val="28"/>
          <w:u w:val="single"/>
        </w:rPr>
        <w:t>В границах прибрежных защитных полос, наряду с вышеуказанными ограничениями, запрещаются:</w:t>
      </w:r>
    </w:p>
    <w:p w:rsidR="00A31902" w:rsidRPr="002528EC" w:rsidRDefault="00A31902" w:rsidP="002528EC">
      <w:pPr>
        <w:pStyle w:val="af4"/>
        <w:jc w:val="left"/>
      </w:pPr>
      <w:r w:rsidRPr="002528EC">
        <w:t>распашка земель,</w:t>
      </w:r>
    </w:p>
    <w:p w:rsidR="00A31902" w:rsidRPr="002528EC" w:rsidRDefault="00A31902" w:rsidP="002528EC">
      <w:pPr>
        <w:pStyle w:val="25"/>
        <w:numPr>
          <w:ilvl w:val="0"/>
          <w:numId w:val="9"/>
        </w:numPr>
        <w:ind w:left="0" w:firstLine="709"/>
        <w:jc w:val="left"/>
        <w:rPr>
          <w:b w:val="0"/>
          <w:color w:val="000000" w:themeColor="text1"/>
          <w:sz w:val="28"/>
          <w:szCs w:val="28"/>
          <w:lang w:val="ru-RU"/>
        </w:rPr>
      </w:pPr>
      <w:r w:rsidRPr="002528EC">
        <w:rPr>
          <w:b w:val="0"/>
          <w:color w:val="000000" w:themeColor="text1"/>
          <w:sz w:val="28"/>
          <w:szCs w:val="28"/>
          <w:lang w:val="ru-RU"/>
        </w:rPr>
        <w:t xml:space="preserve">применение удобрений, </w:t>
      </w:r>
    </w:p>
    <w:p w:rsidR="00A31902" w:rsidRPr="002528EC" w:rsidRDefault="00A31902" w:rsidP="002528EC">
      <w:pPr>
        <w:pStyle w:val="25"/>
        <w:numPr>
          <w:ilvl w:val="0"/>
          <w:numId w:val="9"/>
        </w:numPr>
        <w:ind w:left="0" w:firstLine="709"/>
        <w:jc w:val="left"/>
        <w:rPr>
          <w:b w:val="0"/>
          <w:color w:val="000000" w:themeColor="text1"/>
          <w:sz w:val="28"/>
          <w:szCs w:val="28"/>
          <w:lang w:val="ru-RU"/>
        </w:rPr>
      </w:pPr>
      <w:r w:rsidRPr="002528EC">
        <w:rPr>
          <w:b w:val="0"/>
          <w:color w:val="000000" w:themeColor="text1"/>
          <w:sz w:val="28"/>
          <w:szCs w:val="28"/>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A31902" w:rsidRPr="002528EC" w:rsidRDefault="00A31902" w:rsidP="002528EC">
      <w:pPr>
        <w:pStyle w:val="25"/>
        <w:numPr>
          <w:ilvl w:val="0"/>
          <w:numId w:val="9"/>
        </w:numPr>
        <w:ind w:left="0" w:firstLine="709"/>
        <w:jc w:val="left"/>
        <w:rPr>
          <w:b w:val="0"/>
          <w:color w:val="000000" w:themeColor="text1"/>
          <w:sz w:val="28"/>
          <w:szCs w:val="28"/>
          <w:lang w:val="ru-RU"/>
        </w:rPr>
      </w:pPr>
      <w:r w:rsidRPr="002528EC">
        <w:rPr>
          <w:b w:val="0"/>
          <w:color w:val="000000" w:themeColor="text1"/>
          <w:sz w:val="28"/>
          <w:szCs w:val="28"/>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A31902" w:rsidRPr="002528EC" w:rsidRDefault="00A31902" w:rsidP="002528EC">
      <w:pPr>
        <w:pStyle w:val="af4"/>
        <w:jc w:val="left"/>
      </w:pPr>
      <w:r w:rsidRPr="002528EC">
        <w:t>выпас сельскохозяйственных животных и организация для них летних лагерей, ванн.</w:t>
      </w:r>
    </w:p>
    <w:p w:rsidR="00A31902" w:rsidRPr="002528EC" w:rsidRDefault="00A31902" w:rsidP="002528EC">
      <w:pPr>
        <w:jc w:val="left"/>
      </w:pPr>
      <w:r w:rsidRPr="002528EC">
        <w:t>Виды условно разрешённого использования земельных участков и иных объектов недвижимости, расположенных в границах водоохранных зон:</w:t>
      </w:r>
    </w:p>
    <w:p w:rsidR="00A31902" w:rsidRPr="002528EC" w:rsidRDefault="00A31902" w:rsidP="002528EC">
      <w:pPr>
        <w:jc w:val="left"/>
      </w:pPr>
      <w:r w:rsidRPr="002528EC">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31902" w:rsidRPr="002528EC" w:rsidRDefault="00A31902" w:rsidP="002528EC">
      <w:pPr>
        <w:jc w:val="left"/>
      </w:pPr>
      <w:r w:rsidRPr="002528EC">
        <w:t>Прибрежные защитные полосы</w:t>
      </w:r>
    </w:p>
    <w:p w:rsidR="00A31902" w:rsidRPr="002528EC" w:rsidRDefault="00A31902" w:rsidP="002528EC">
      <w:pPr>
        <w:jc w:val="left"/>
      </w:pPr>
      <w:r w:rsidRPr="002528EC">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A31902" w:rsidRPr="002528EC" w:rsidRDefault="00A31902" w:rsidP="002528EC">
      <w:pPr>
        <w:jc w:val="left"/>
      </w:pPr>
      <w:r w:rsidRPr="002528EC">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31902" w:rsidRPr="002528EC" w:rsidRDefault="00A31902" w:rsidP="002528EC">
      <w:pPr>
        <w:jc w:val="left"/>
      </w:pPr>
      <w:r w:rsidRPr="002528EC">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31902" w:rsidRPr="002528EC" w:rsidRDefault="00A31902" w:rsidP="002528EC">
      <w:pPr>
        <w:jc w:val="left"/>
      </w:pPr>
      <w:r w:rsidRPr="002528EC">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A31902" w:rsidRPr="002528EC" w:rsidRDefault="00A31902" w:rsidP="002528EC">
      <w:pPr>
        <w:jc w:val="left"/>
      </w:pPr>
      <w:bookmarkStart w:id="216" w:name="_Toc119482643"/>
      <w:r w:rsidRPr="002528EC">
        <w:rPr>
          <w:b/>
        </w:rPr>
        <w:t>6. </w:t>
      </w:r>
      <w:bookmarkEnd w:id="216"/>
      <w:r w:rsidRPr="002528EC">
        <w:t>Дополнительные градостроительные регламенты на территориях затопления паводком 1% обеспеченности.</w:t>
      </w:r>
    </w:p>
    <w:p w:rsidR="00A31902" w:rsidRPr="002528EC" w:rsidRDefault="00A31902" w:rsidP="002528EC">
      <w:pPr>
        <w:jc w:val="left"/>
      </w:pPr>
      <w:r w:rsidRPr="002528EC">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A31902" w:rsidRPr="002528EC" w:rsidRDefault="00A31902" w:rsidP="002528EC">
      <w:pPr>
        <w:jc w:val="left"/>
      </w:pPr>
      <w:r w:rsidRPr="002528EC">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A31902" w:rsidRPr="002528EC" w:rsidRDefault="00A31902" w:rsidP="002528EC">
      <w:pPr>
        <w:jc w:val="left"/>
      </w:pPr>
      <w:r w:rsidRPr="002528EC">
        <w:t xml:space="preserve"> Условия использования территории:</w:t>
      </w:r>
    </w:p>
    <w:p w:rsidR="00A31902" w:rsidRPr="002528EC" w:rsidRDefault="00A31902" w:rsidP="002528EC">
      <w:pPr>
        <w:pStyle w:val="af4"/>
        <w:jc w:val="left"/>
      </w:pPr>
      <w:r w:rsidRPr="002528EC">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A31902" w:rsidRPr="002528EC" w:rsidRDefault="00A31902" w:rsidP="002528EC">
      <w:pPr>
        <w:pStyle w:val="af4"/>
        <w:jc w:val="left"/>
      </w:pPr>
      <w:r w:rsidRPr="002528EC">
        <w:t>пашни: при полной защите от затопления паводком 1% обеспеченности, с сопутствующими мероприятиями;</w:t>
      </w:r>
    </w:p>
    <w:p w:rsidR="00A31902" w:rsidRPr="002528EC" w:rsidRDefault="00A31902" w:rsidP="002528EC">
      <w:pPr>
        <w:pStyle w:val="af4"/>
        <w:jc w:val="left"/>
      </w:pPr>
      <w:r w:rsidRPr="002528EC">
        <w:t>скважины водозаборов должны быть выполнены в насыпи с учетом паводка 1% обеспеченности;</w:t>
      </w:r>
    </w:p>
    <w:p w:rsidR="00A31902" w:rsidRPr="002528EC" w:rsidRDefault="00A31902" w:rsidP="002528EC">
      <w:pPr>
        <w:pStyle w:val="af4"/>
        <w:jc w:val="left"/>
      </w:pPr>
      <w:r w:rsidRPr="002528EC">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A31902" w:rsidRPr="002528EC" w:rsidRDefault="00A31902" w:rsidP="002528EC">
      <w:pPr>
        <w:pStyle w:val="af4"/>
        <w:jc w:val="left"/>
      </w:pPr>
      <w:r w:rsidRPr="002528EC">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A31902" w:rsidRPr="002528EC" w:rsidRDefault="00A31902" w:rsidP="002528EC">
      <w:pPr>
        <w:pStyle w:val="af4"/>
        <w:jc w:val="left"/>
      </w:pPr>
      <w:r w:rsidRPr="002528EC">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A31902" w:rsidRPr="002528EC" w:rsidRDefault="00A31902" w:rsidP="002528EC">
      <w:pPr>
        <w:pStyle w:val="af4"/>
        <w:jc w:val="left"/>
      </w:pPr>
      <w:r w:rsidRPr="002528EC">
        <w:t>ежегодное проведение противопаводковых мероприятий;</w:t>
      </w:r>
    </w:p>
    <w:p w:rsidR="00A31902" w:rsidRPr="002528EC" w:rsidRDefault="00A31902" w:rsidP="002528EC">
      <w:pPr>
        <w:pStyle w:val="af4"/>
        <w:jc w:val="left"/>
      </w:pPr>
      <w:r w:rsidRPr="002528EC">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A31902" w:rsidRPr="002528EC" w:rsidRDefault="00A31902" w:rsidP="002528EC">
      <w:pPr>
        <w:pStyle w:val="af4"/>
        <w:jc w:val="left"/>
        <w:rPr>
          <w:i/>
        </w:rPr>
      </w:pPr>
      <w:r w:rsidRPr="002528EC">
        <w:t>максимальное озеленение территории.</w:t>
      </w:r>
    </w:p>
    <w:p w:rsidR="00A31902" w:rsidRPr="002528EC" w:rsidRDefault="00A31902" w:rsidP="002528EC">
      <w:pPr>
        <w:jc w:val="left"/>
      </w:pPr>
      <w:r w:rsidRPr="002528EC">
        <w:t>На территориях затопления паводком 1% обеспеченности запрещается:</w:t>
      </w:r>
    </w:p>
    <w:p w:rsidR="00A31902" w:rsidRPr="002528EC" w:rsidRDefault="00A31902" w:rsidP="002528EC">
      <w:pPr>
        <w:pStyle w:val="af4"/>
        <w:jc w:val="left"/>
      </w:pPr>
      <w:r w:rsidRPr="002528EC">
        <w:t>использование сточных вод для удобрения почв;</w:t>
      </w:r>
    </w:p>
    <w:p w:rsidR="00A31902" w:rsidRPr="002528EC" w:rsidRDefault="00A31902" w:rsidP="002528EC">
      <w:pPr>
        <w:pStyle w:val="af4"/>
        <w:jc w:val="left"/>
      </w:pPr>
      <w:r w:rsidRPr="002528EC">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A31902" w:rsidRPr="002528EC" w:rsidRDefault="00A31902" w:rsidP="002528EC">
      <w:pPr>
        <w:pStyle w:val="af4"/>
        <w:jc w:val="left"/>
      </w:pPr>
      <w:r w:rsidRPr="002528EC">
        <w:t>осуществление авиационных мер по борьбе с вредителями и болезнями растений;</w:t>
      </w:r>
    </w:p>
    <w:p w:rsidR="00A31902" w:rsidRPr="002528EC" w:rsidRDefault="00A31902" w:rsidP="002528EC">
      <w:pPr>
        <w:pStyle w:val="af4"/>
        <w:jc w:val="left"/>
      </w:pPr>
      <w:r w:rsidRPr="002528EC">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 администрации Саракташского района;</w:t>
      </w:r>
    </w:p>
    <w:p w:rsidR="00A31902" w:rsidRPr="002528EC" w:rsidRDefault="00A31902" w:rsidP="002528EC">
      <w:pPr>
        <w:pStyle w:val="af4"/>
        <w:jc w:val="left"/>
      </w:pPr>
      <w:r w:rsidRPr="002528EC">
        <w:t>предоставление вновь образуемых земельных участков для индивидуального жилищного строительства;</w:t>
      </w:r>
    </w:p>
    <w:p w:rsidR="00A31902" w:rsidRPr="002528EC" w:rsidRDefault="00A31902" w:rsidP="002528EC">
      <w:pPr>
        <w:pStyle w:val="af4"/>
        <w:jc w:val="left"/>
      </w:pPr>
      <w:r w:rsidRPr="002528EC">
        <w:t>расширение действующих объектов производственного, коммунального и социального назначения;</w:t>
      </w:r>
    </w:p>
    <w:p w:rsidR="00A31902" w:rsidRPr="002528EC" w:rsidRDefault="00A31902" w:rsidP="002528EC">
      <w:pPr>
        <w:pStyle w:val="af4"/>
        <w:jc w:val="left"/>
      </w:pPr>
      <w:r w:rsidRPr="002528EC">
        <w:t>вырубка деревьев, кустарников (кроме рубок ухода за насаждениями, санитарных рубок);</w:t>
      </w:r>
    </w:p>
    <w:p w:rsidR="00A31902" w:rsidRPr="002528EC" w:rsidRDefault="00A31902" w:rsidP="002528EC">
      <w:pPr>
        <w:pStyle w:val="af4"/>
        <w:jc w:val="left"/>
      </w:pPr>
      <w:r w:rsidRPr="002528EC">
        <w:t>открытие карьеров строительных материалов;</w:t>
      </w:r>
    </w:p>
    <w:p w:rsidR="00A31902" w:rsidRPr="002528EC" w:rsidRDefault="00A31902" w:rsidP="002528EC">
      <w:pPr>
        <w:jc w:val="left"/>
      </w:pPr>
    </w:p>
    <w:p w:rsidR="00A31902" w:rsidRPr="002528EC" w:rsidRDefault="00A31902" w:rsidP="002528EC">
      <w:pPr>
        <w:jc w:val="left"/>
      </w:pPr>
      <w:r w:rsidRPr="002528EC">
        <w:rPr>
          <w:bCs/>
        </w:rPr>
        <w:t>Инженерная защита</w:t>
      </w:r>
      <w:r w:rsidRPr="002528EC">
        <w:t> затапливаемых территорий проводится в соответствии со следующими требованиями:</w:t>
      </w:r>
    </w:p>
    <w:p w:rsidR="00A31902" w:rsidRPr="002528EC" w:rsidRDefault="00A31902" w:rsidP="002528EC">
      <w:pPr>
        <w:pStyle w:val="af4"/>
        <w:jc w:val="left"/>
      </w:pPr>
      <w:r w:rsidRPr="002528EC">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A31902" w:rsidRPr="002528EC" w:rsidRDefault="00A31902" w:rsidP="002528EC">
      <w:pPr>
        <w:pStyle w:val="af4"/>
        <w:jc w:val="left"/>
      </w:pPr>
      <w:r w:rsidRPr="002528EC">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A31902" w:rsidRPr="002528EC" w:rsidRDefault="00A31902" w:rsidP="002528EC">
      <w:pPr>
        <w:jc w:val="left"/>
        <w:rPr>
          <w:b/>
        </w:rPr>
      </w:pPr>
      <w:r w:rsidRPr="002528EC">
        <w:rPr>
          <w:b/>
        </w:rPr>
        <w:t xml:space="preserve">7. </w:t>
      </w:r>
      <w:r w:rsidRPr="002528EC">
        <w:t>Охранные зоны водозаборных и иных сооружений</w:t>
      </w:r>
    </w:p>
    <w:p w:rsidR="00A31902" w:rsidRPr="002528EC" w:rsidRDefault="00A31902" w:rsidP="002528EC">
      <w:pPr>
        <w:jc w:val="left"/>
      </w:pPr>
      <w:r w:rsidRPr="002528EC">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A31902" w:rsidRPr="002528EC" w:rsidRDefault="00A31902" w:rsidP="002528EC">
      <w:pPr>
        <w:pStyle w:val="af4"/>
        <w:jc w:val="left"/>
      </w:pPr>
      <w:r w:rsidRPr="002528EC">
        <w:t>проведение авиационно-химических работ,</w:t>
      </w:r>
    </w:p>
    <w:p w:rsidR="00A31902" w:rsidRPr="002528EC" w:rsidRDefault="00A31902" w:rsidP="002528EC">
      <w:pPr>
        <w:pStyle w:val="af4"/>
        <w:jc w:val="left"/>
      </w:pPr>
      <w:r w:rsidRPr="002528EC">
        <w:t>применение химических средств борьбы с вредителями, болезнями растений и сорняками,</w:t>
      </w:r>
    </w:p>
    <w:p w:rsidR="00A31902" w:rsidRPr="002528EC" w:rsidRDefault="00A31902" w:rsidP="002528EC">
      <w:pPr>
        <w:pStyle w:val="af4"/>
        <w:jc w:val="left"/>
      </w:pPr>
      <w:r w:rsidRPr="002528EC">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A31902" w:rsidRPr="002528EC" w:rsidRDefault="00A31902" w:rsidP="002528EC">
      <w:pPr>
        <w:pStyle w:val="af4"/>
        <w:jc w:val="left"/>
      </w:pPr>
      <w:r w:rsidRPr="002528EC">
        <w:t>складирование навоза и мусора,</w:t>
      </w:r>
    </w:p>
    <w:p w:rsidR="00A31902" w:rsidRPr="002528EC" w:rsidRDefault="00A31902" w:rsidP="002528EC">
      <w:pPr>
        <w:pStyle w:val="af4"/>
        <w:jc w:val="left"/>
      </w:pPr>
      <w:r w:rsidRPr="002528EC">
        <w:t>заправка топливом, мойка и ремонт автомобилей, тракторов и других машин и механизмов,</w:t>
      </w:r>
    </w:p>
    <w:p w:rsidR="00A31902" w:rsidRPr="002528EC" w:rsidRDefault="00A31902" w:rsidP="002528EC">
      <w:pPr>
        <w:pStyle w:val="af4"/>
        <w:jc w:val="left"/>
      </w:pPr>
      <w:r w:rsidRPr="002528EC">
        <w:t>размещение стоянок транспортных средств,</w:t>
      </w:r>
    </w:p>
    <w:p w:rsidR="00A31902" w:rsidRPr="002528EC" w:rsidRDefault="00A31902" w:rsidP="002528EC">
      <w:pPr>
        <w:pStyle w:val="af4"/>
        <w:jc w:val="left"/>
      </w:pPr>
      <w:r w:rsidRPr="002528EC">
        <w:t>проведение рубок лесных насаждений.</w:t>
      </w:r>
    </w:p>
    <w:p w:rsidR="00A31902" w:rsidRPr="002528EC" w:rsidRDefault="00A31902" w:rsidP="002528EC">
      <w:pPr>
        <w:jc w:val="left"/>
        <w:rPr>
          <w:lang w:eastAsia="en-US"/>
        </w:rPr>
      </w:pPr>
      <w:r w:rsidRPr="002528EC">
        <w:rPr>
          <w:b/>
        </w:rPr>
        <w:t xml:space="preserve">8. </w:t>
      </w:r>
      <w:r w:rsidRPr="002528EC">
        <w:rPr>
          <w:lang w:eastAsia="en-US"/>
        </w:rPr>
        <w:t>Охранные зоны объектов электроснабжения</w:t>
      </w:r>
    </w:p>
    <w:p w:rsidR="00A31902" w:rsidRPr="002528EC" w:rsidRDefault="00A31902" w:rsidP="002528EC">
      <w:pPr>
        <w:jc w:val="left"/>
        <w:rPr>
          <w:lang w:eastAsia="en-US"/>
        </w:rPr>
      </w:pPr>
      <w:r w:rsidRPr="002528EC">
        <w:rPr>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A31902" w:rsidRPr="002528EC" w:rsidRDefault="00A31902" w:rsidP="002528EC">
      <w:pPr>
        <w:jc w:val="left"/>
        <w:rPr>
          <w:lang w:eastAsia="en-US"/>
        </w:rPr>
      </w:pPr>
      <w:r w:rsidRPr="002528EC">
        <w:rPr>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31902" w:rsidRPr="002528EC" w:rsidRDefault="00A31902" w:rsidP="002528EC">
      <w:pPr>
        <w:jc w:val="left"/>
        <w:rPr>
          <w:lang w:eastAsia="en-US"/>
        </w:rPr>
      </w:pPr>
      <w:r w:rsidRPr="002528EC">
        <w:rPr>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A31902" w:rsidRPr="002528EC" w:rsidRDefault="00A31902" w:rsidP="002528EC">
      <w:pPr>
        <w:jc w:val="left"/>
        <w:rPr>
          <w:lang w:eastAsia="en-US"/>
        </w:rPr>
      </w:pPr>
      <w:r w:rsidRPr="002528EC">
        <w:rPr>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A31902" w:rsidRPr="002528EC" w:rsidRDefault="00A31902" w:rsidP="002528EC">
      <w:pPr>
        <w:jc w:val="left"/>
        <w:rPr>
          <w:lang w:eastAsia="en-US"/>
        </w:rPr>
      </w:pPr>
      <w:r w:rsidRPr="002528EC">
        <w:rPr>
          <w:lang w:eastAsia="en-US"/>
        </w:rPr>
        <w:t>г) размещать свалки;</w:t>
      </w:r>
    </w:p>
    <w:p w:rsidR="00A31902" w:rsidRPr="002528EC" w:rsidRDefault="00A31902" w:rsidP="002528EC">
      <w:pPr>
        <w:jc w:val="left"/>
        <w:rPr>
          <w:lang w:eastAsia="en-US"/>
        </w:rPr>
      </w:pPr>
      <w:r w:rsidRPr="002528EC">
        <w:rPr>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31902" w:rsidRPr="002528EC" w:rsidRDefault="00A31902" w:rsidP="002528EC">
      <w:pPr>
        <w:jc w:val="left"/>
        <w:rPr>
          <w:lang w:eastAsia="en-US"/>
        </w:rPr>
      </w:pPr>
      <w:r w:rsidRPr="002528EC">
        <w:rPr>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A31902" w:rsidRPr="002528EC" w:rsidRDefault="00A31902" w:rsidP="002528EC">
      <w:pPr>
        <w:jc w:val="left"/>
        <w:rPr>
          <w:lang w:eastAsia="en-US"/>
        </w:rPr>
      </w:pPr>
      <w:r w:rsidRPr="002528EC">
        <w:rPr>
          <w:lang w:eastAsia="en-US"/>
        </w:rPr>
        <w:t>а) складировать или размещать хранилища любых, в том числе горюче-смазочных, материалов;</w:t>
      </w:r>
    </w:p>
    <w:p w:rsidR="00A31902" w:rsidRPr="002528EC" w:rsidRDefault="00A31902" w:rsidP="002528EC">
      <w:pPr>
        <w:jc w:val="left"/>
        <w:rPr>
          <w:lang w:eastAsia="en-US"/>
        </w:rPr>
      </w:pPr>
      <w:r w:rsidRPr="002528EC">
        <w:rPr>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31902" w:rsidRPr="002528EC" w:rsidRDefault="00A31902" w:rsidP="002528EC">
      <w:pPr>
        <w:jc w:val="left"/>
        <w:rPr>
          <w:lang w:eastAsia="en-US"/>
        </w:rPr>
      </w:pPr>
      <w:r w:rsidRPr="002528EC">
        <w:rPr>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31902" w:rsidRPr="002528EC" w:rsidRDefault="00A31902" w:rsidP="002528EC">
      <w:pPr>
        <w:jc w:val="left"/>
        <w:rPr>
          <w:lang w:eastAsia="en-US"/>
        </w:rPr>
      </w:pPr>
      <w:r w:rsidRPr="002528EC">
        <w:rPr>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A31902" w:rsidRPr="002528EC" w:rsidRDefault="00A31902" w:rsidP="002528EC">
      <w:pPr>
        <w:jc w:val="left"/>
        <w:rPr>
          <w:lang w:eastAsia="en-US"/>
        </w:rPr>
      </w:pPr>
      <w:r w:rsidRPr="002528EC">
        <w:rPr>
          <w:lang w:eastAsia="en-US"/>
        </w:rPr>
        <w:t>а) строительство, капитальный ремонт, реконструкция или снос зданий и сооружений;</w:t>
      </w:r>
    </w:p>
    <w:p w:rsidR="00A31902" w:rsidRPr="002528EC" w:rsidRDefault="00A31902" w:rsidP="002528EC">
      <w:pPr>
        <w:jc w:val="left"/>
        <w:rPr>
          <w:lang w:eastAsia="en-US"/>
        </w:rPr>
      </w:pPr>
      <w:r w:rsidRPr="002528EC">
        <w:rPr>
          <w:lang w:eastAsia="en-US"/>
        </w:rPr>
        <w:t>б) горные, взрывные, мелиоративные работы, в том числе связанные с временным затоплением земель;</w:t>
      </w:r>
    </w:p>
    <w:p w:rsidR="00A31902" w:rsidRPr="002528EC" w:rsidRDefault="00A31902" w:rsidP="002528EC">
      <w:pPr>
        <w:jc w:val="left"/>
        <w:rPr>
          <w:lang w:eastAsia="en-US"/>
        </w:rPr>
      </w:pPr>
      <w:r w:rsidRPr="002528EC">
        <w:rPr>
          <w:lang w:eastAsia="en-US"/>
        </w:rPr>
        <w:t>в) посадка и вырубка деревьев и кустарников;</w:t>
      </w:r>
    </w:p>
    <w:p w:rsidR="00A31902" w:rsidRPr="002528EC" w:rsidRDefault="00A31902" w:rsidP="002528EC">
      <w:pPr>
        <w:jc w:val="left"/>
        <w:rPr>
          <w:lang w:eastAsia="en-US"/>
        </w:rPr>
      </w:pPr>
      <w:r w:rsidRPr="002528EC">
        <w:rPr>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31902" w:rsidRPr="002528EC" w:rsidRDefault="00A31902" w:rsidP="002528EC">
      <w:pPr>
        <w:jc w:val="left"/>
        <w:rPr>
          <w:lang w:eastAsia="en-US"/>
        </w:rPr>
      </w:pPr>
      <w:r w:rsidRPr="002528EC">
        <w:rPr>
          <w:lang w:eastAsia="en-US"/>
        </w:rPr>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A31902" w:rsidRPr="002528EC" w:rsidRDefault="00A31902" w:rsidP="002528EC">
      <w:pPr>
        <w:jc w:val="left"/>
        <w:rPr>
          <w:lang w:eastAsia="en-US"/>
        </w:rPr>
      </w:pPr>
      <w:r w:rsidRPr="002528EC">
        <w:rPr>
          <w:lang w:eastAsia="en-US"/>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A31902" w:rsidRPr="002528EC" w:rsidRDefault="00A31902" w:rsidP="002528EC">
      <w:pPr>
        <w:jc w:val="left"/>
        <w:rPr>
          <w:lang w:eastAsia="en-US"/>
        </w:rPr>
      </w:pPr>
      <w:r w:rsidRPr="002528EC">
        <w:rPr>
          <w:lang w:eastAsia="en-US"/>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A31902" w:rsidRPr="002528EC" w:rsidRDefault="00A31902" w:rsidP="002528EC">
      <w:pPr>
        <w:jc w:val="left"/>
        <w:rPr>
          <w:lang w:eastAsia="en-US"/>
        </w:rPr>
      </w:pPr>
      <w:r w:rsidRPr="002528EC">
        <w:rPr>
          <w:lang w:eastAsia="en-US"/>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A31902" w:rsidRPr="002528EC" w:rsidRDefault="00A31902" w:rsidP="002528EC">
      <w:pPr>
        <w:jc w:val="left"/>
        <w:rPr>
          <w:lang w:eastAsia="en-US"/>
        </w:rPr>
      </w:pPr>
      <w:r w:rsidRPr="002528EC">
        <w:rPr>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A31902" w:rsidRPr="002528EC" w:rsidRDefault="00A31902" w:rsidP="002528EC">
      <w:pPr>
        <w:jc w:val="left"/>
        <w:rPr>
          <w:lang w:eastAsia="en-US"/>
        </w:rPr>
      </w:pPr>
      <w:r w:rsidRPr="002528EC">
        <w:rPr>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A31902" w:rsidRPr="002528EC" w:rsidRDefault="00A31902" w:rsidP="002528EC">
      <w:pPr>
        <w:jc w:val="left"/>
        <w:rPr>
          <w:lang w:eastAsia="en-US"/>
        </w:rPr>
      </w:pPr>
      <w:r w:rsidRPr="002528EC">
        <w:rPr>
          <w:lang w:eastAsia="en-US"/>
        </w:rPr>
        <w:t>б) складировать или размещать хранилища любых, в том числе горюче–смазочных, материалов;</w:t>
      </w:r>
    </w:p>
    <w:p w:rsidR="00A31902" w:rsidRPr="002528EC" w:rsidRDefault="00A31902" w:rsidP="002528EC">
      <w:pPr>
        <w:jc w:val="left"/>
        <w:rPr>
          <w:lang w:eastAsia="en-US"/>
        </w:rPr>
      </w:pPr>
      <w:r w:rsidRPr="002528EC">
        <w:rPr>
          <w:b/>
        </w:rPr>
        <w:t xml:space="preserve">9. </w:t>
      </w:r>
      <w:r w:rsidRPr="002528EC">
        <w:rPr>
          <w:lang w:eastAsia="en-US"/>
        </w:rPr>
        <w:t>Охранные зоны объектов газоснабжения</w:t>
      </w:r>
    </w:p>
    <w:p w:rsidR="00A31902" w:rsidRPr="002528EC" w:rsidRDefault="00A31902" w:rsidP="002528EC">
      <w:pPr>
        <w:jc w:val="left"/>
        <w:rPr>
          <w:lang w:eastAsia="en-US"/>
        </w:rPr>
      </w:pPr>
      <w:r w:rsidRPr="002528EC">
        <w:rPr>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A31902" w:rsidRPr="002528EC" w:rsidRDefault="00A31902" w:rsidP="002528EC">
      <w:pPr>
        <w:jc w:val="left"/>
        <w:rPr>
          <w:lang w:eastAsia="en-US"/>
        </w:rPr>
      </w:pPr>
      <w:r w:rsidRPr="002528EC">
        <w:rPr>
          <w:lang w:eastAsia="en-US"/>
        </w:rPr>
        <w:t>а) строить объекты жилищно-гражданского и производственного назначения;</w:t>
      </w:r>
    </w:p>
    <w:p w:rsidR="00A31902" w:rsidRPr="002528EC" w:rsidRDefault="00A31902" w:rsidP="002528EC">
      <w:pPr>
        <w:jc w:val="left"/>
        <w:rPr>
          <w:lang w:eastAsia="en-US"/>
        </w:rPr>
      </w:pPr>
      <w:r w:rsidRPr="002528EC">
        <w:rPr>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A31902" w:rsidRPr="002528EC" w:rsidRDefault="00A31902" w:rsidP="002528EC">
      <w:pPr>
        <w:jc w:val="left"/>
        <w:rPr>
          <w:lang w:eastAsia="en-US"/>
        </w:rPr>
      </w:pPr>
      <w:r w:rsidRPr="002528EC">
        <w:rPr>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A31902" w:rsidRPr="002528EC" w:rsidRDefault="00A31902" w:rsidP="002528EC">
      <w:pPr>
        <w:jc w:val="left"/>
        <w:rPr>
          <w:lang w:eastAsia="en-US"/>
        </w:rPr>
      </w:pPr>
      <w:r w:rsidRPr="002528EC">
        <w:rPr>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A31902" w:rsidRPr="002528EC" w:rsidRDefault="00A31902" w:rsidP="002528EC">
      <w:pPr>
        <w:jc w:val="left"/>
        <w:rPr>
          <w:lang w:eastAsia="en-US"/>
        </w:rPr>
      </w:pPr>
      <w:r w:rsidRPr="002528EC">
        <w:rPr>
          <w:lang w:eastAsia="en-US"/>
        </w:rPr>
        <w:t>д) устраивать свалки и склады, разливать растворы кислот, солей, щелочей и других химически активных веществ;</w:t>
      </w:r>
    </w:p>
    <w:p w:rsidR="00A31902" w:rsidRPr="002528EC" w:rsidRDefault="00A31902" w:rsidP="002528EC">
      <w:pPr>
        <w:jc w:val="left"/>
        <w:rPr>
          <w:lang w:eastAsia="en-US"/>
        </w:rPr>
      </w:pPr>
      <w:r w:rsidRPr="002528EC">
        <w:rPr>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A31902" w:rsidRPr="002528EC" w:rsidRDefault="00A31902" w:rsidP="002528EC">
      <w:pPr>
        <w:jc w:val="left"/>
        <w:rPr>
          <w:lang w:eastAsia="en-US"/>
        </w:rPr>
      </w:pPr>
      <w:r w:rsidRPr="002528EC">
        <w:rPr>
          <w:lang w:eastAsia="en-US"/>
        </w:rPr>
        <w:t>ж) разводить огонь и размещать источники огня;</w:t>
      </w:r>
    </w:p>
    <w:p w:rsidR="00A31902" w:rsidRPr="002528EC" w:rsidRDefault="00A31902" w:rsidP="002528EC">
      <w:pPr>
        <w:jc w:val="left"/>
        <w:rPr>
          <w:lang w:eastAsia="en-US"/>
        </w:rPr>
      </w:pPr>
      <w:r w:rsidRPr="002528EC">
        <w:rPr>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A31902" w:rsidRPr="002528EC" w:rsidRDefault="00A31902" w:rsidP="002528EC">
      <w:pPr>
        <w:jc w:val="left"/>
        <w:rPr>
          <w:lang w:eastAsia="en-US"/>
        </w:rPr>
      </w:pPr>
      <w:r w:rsidRPr="002528EC">
        <w:rPr>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A31902" w:rsidRPr="002528EC" w:rsidRDefault="00A31902" w:rsidP="002528EC">
      <w:pPr>
        <w:jc w:val="left"/>
        <w:rPr>
          <w:lang w:eastAsia="en-US"/>
        </w:rPr>
      </w:pPr>
      <w:r w:rsidRPr="002528EC">
        <w:rPr>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A31902" w:rsidRPr="002528EC" w:rsidRDefault="00A31902" w:rsidP="002528EC">
      <w:pPr>
        <w:jc w:val="left"/>
        <w:rPr>
          <w:lang w:eastAsia="en-US"/>
        </w:rPr>
      </w:pPr>
      <w:r w:rsidRPr="002528EC">
        <w:rPr>
          <w:lang w:eastAsia="en-US"/>
        </w:rPr>
        <w:t>л) самовольно подключаться к газораспределительным сетям.</w:t>
      </w:r>
    </w:p>
    <w:p w:rsidR="00A31902" w:rsidRPr="002528EC" w:rsidRDefault="00A31902" w:rsidP="002528EC">
      <w:pPr>
        <w:jc w:val="left"/>
        <w:rPr>
          <w:lang w:eastAsia="en-US"/>
        </w:rPr>
      </w:pPr>
      <w:r w:rsidRPr="002528EC">
        <w:rPr>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A31902" w:rsidRPr="002528EC" w:rsidRDefault="00A31902" w:rsidP="002528EC">
      <w:pPr>
        <w:jc w:val="left"/>
        <w:rPr>
          <w:lang w:eastAsia="en-US"/>
        </w:rPr>
      </w:pPr>
      <w:r w:rsidRPr="002528EC">
        <w:rPr>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A31902" w:rsidRPr="002528EC" w:rsidRDefault="00A31902" w:rsidP="002528EC">
      <w:pPr>
        <w:jc w:val="left"/>
        <w:rPr>
          <w:lang w:eastAsia="en-US"/>
        </w:rPr>
      </w:pPr>
      <w:r w:rsidRPr="002528EC">
        <w:rPr>
          <w:b/>
          <w:lang w:eastAsia="en-US"/>
        </w:rPr>
        <w:t xml:space="preserve">10. </w:t>
      </w:r>
      <w:r w:rsidRPr="002528EC">
        <w:rPr>
          <w:lang w:eastAsia="en-US"/>
        </w:rPr>
        <w:t>Ограничения использования земельных участков и объектов капитального строительства в горных отводах месторождений полезных ископаемых</w:t>
      </w:r>
    </w:p>
    <w:p w:rsidR="00A31902" w:rsidRPr="002528EC" w:rsidRDefault="00A31902" w:rsidP="002528EC">
      <w:pPr>
        <w:jc w:val="left"/>
        <w:rPr>
          <w:lang w:eastAsia="en-US"/>
        </w:rPr>
      </w:pPr>
      <w:r w:rsidRPr="002528EC">
        <w:rPr>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A31902" w:rsidRPr="002528EC" w:rsidRDefault="00A31902" w:rsidP="002528EC">
      <w:pPr>
        <w:jc w:val="left"/>
        <w:rPr>
          <w:lang w:eastAsia="en-US"/>
        </w:rPr>
      </w:pPr>
      <w:r w:rsidRPr="002528EC">
        <w:rPr>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A31902" w:rsidRPr="002528EC" w:rsidRDefault="00A31902" w:rsidP="002528EC">
      <w:pPr>
        <w:jc w:val="left"/>
        <w:rPr>
          <w:lang w:eastAsia="en-US"/>
        </w:rPr>
      </w:pPr>
      <w:r w:rsidRPr="002528EC">
        <w:rPr>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Кодексом РФ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A31902" w:rsidRPr="002528EC" w:rsidRDefault="00A31902" w:rsidP="002528EC">
      <w:pPr>
        <w:jc w:val="left"/>
        <w:rPr>
          <w:lang w:eastAsia="en-US"/>
        </w:rPr>
      </w:pPr>
      <w:r w:rsidRPr="002528EC">
        <w:rPr>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w:t>
      </w:r>
      <w:r w:rsidRPr="002528EC">
        <w:rPr>
          <w:u w:val="single"/>
          <w:lang w:eastAsia="en-US"/>
        </w:rPr>
        <w:t>горно-геологического обоснование</w:t>
      </w:r>
      <w:r w:rsidRPr="002528EC">
        <w:rPr>
          <w:lang w:eastAsia="en-US"/>
        </w:rPr>
        <w:t xml:space="preserve"> застройки с согласованием условий застройки. </w:t>
      </w:r>
    </w:p>
    <w:p w:rsidR="00A31902" w:rsidRPr="002528EC" w:rsidRDefault="00A31902" w:rsidP="002528EC">
      <w:pPr>
        <w:jc w:val="left"/>
        <w:rPr>
          <w:lang w:eastAsia="en-US"/>
        </w:rPr>
      </w:pPr>
      <w:r w:rsidRPr="002528EC">
        <w:rPr>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A31902" w:rsidRPr="002528EC" w:rsidRDefault="00A31902" w:rsidP="002528EC">
      <w:pPr>
        <w:jc w:val="left"/>
        <w:rPr>
          <w:lang w:eastAsia="en-US"/>
        </w:rPr>
      </w:pPr>
      <w:r w:rsidRPr="002528EC">
        <w:rPr>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этого территорий необходимо осуществлять на основании заключения специализированной организации</w:t>
      </w:r>
    </w:p>
    <w:p w:rsidR="00A31902" w:rsidRPr="002528EC" w:rsidRDefault="00A31902" w:rsidP="002528EC">
      <w:pPr>
        <w:jc w:val="left"/>
        <w:rPr>
          <w:lang w:eastAsia="en-US"/>
        </w:rPr>
      </w:pPr>
    </w:p>
    <w:p w:rsidR="00A31902" w:rsidRPr="002528EC" w:rsidRDefault="00A31902" w:rsidP="002528EC">
      <w:pPr>
        <w:pStyle w:val="af4"/>
        <w:jc w:val="left"/>
        <w:rPr>
          <w:rStyle w:val="19"/>
          <w:b/>
          <w:color w:val="000000" w:themeColor="text1"/>
          <w:sz w:val="28"/>
          <w:szCs w:val="28"/>
        </w:rPr>
      </w:pPr>
      <w:r w:rsidRPr="002528EC">
        <w:rPr>
          <w:rStyle w:val="19"/>
          <w:b/>
          <w:color w:val="000000" w:themeColor="text1"/>
          <w:sz w:val="28"/>
          <w:szCs w:val="28"/>
        </w:rPr>
        <w:t>Статья 47.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A31902" w:rsidRPr="002528EC" w:rsidRDefault="00A31902" w:rsidP="002528EC">
      <w:pPr>
        <w:pStyle w:val="36"/>
        <w:jc w:val="left"/>
        <w:rPr>
          <w:rStyle w:val="19"/>
          <w:b w:val="0"/>
          <w:color w:val="000000" w:themeColor="text1"/>
          <w:sz w:val="28"/>
          <w:szCs w:val="28"/>
        </w:rPr>
      </w:pPr>
      <w:r w:rsidRPr="002528EC">
        <w:rPr>
          <w:rFonts w:ascii="Times New Roman" w:hAnsi="Times New Roman" w:cs="Times New Roman"/>
          <w:sz w:val="28"/>
          <w:szCs w:val="28"/>
        </w:rPr>
        <w:t xml:space="preserve">Планировку и застройку территории необходимо осуществлять с учетом </w:t>
      </w:r>
      <w:r w:rsidRPr="002528EC">
        <w:rPr>
          <w:rStyle w:val="319pt"/>
          <w:rFonts w:ascii="Times New Roman" w:hAnsi="Times New Roman" w:cs="Times New Roman"/>
          <w:color w:val="000000" w:themeColor="text1"/>
          <w:sz w:val="28"/>
          <w:szCs w:val="28"/>
        </w:rPr>
        <w:t>СП</w:t>
      </w:r>
      <w:r w:rsidRPr="002528EC">
        <w:rPr>
          <w:rStyle w:val="319pt"/>
          <w:rFonts w:ascii="Times New Roman" w:hAnsi="Times New Roman" w:cs="Times New Roman"/>
          <w:color w:val="000000" w:themeColor="text1"/>
          <w:sz w:val="28"/>
          <w:szCs w:val="28"/>
        </w:rPr>
        <w:tab/>
        <w:t xml:space="preserve">51.13330.2011 </w:t>
      </w:r>
      <w:r w:rsidRPr="002528EC">
        <w:rPr>
          <w:rStyle w:val="1a"/>
          <w:rFonts w:ascii="Times New Roman" w:hAnsi="Times New Roman" w:cs="Times New Roman"/>
          <w:color w:val="000000" w:themeColor="text1"/>
          <w:sz w:val="28"/>
          <w:szCs w:val="28"/>
        </w:rPr>
        <w:t xml:space="preserve">«Защита от шума» </w:t>
      </w:r>
      <w:r w:rsidRPr="002528EC">
        <w:rPr>
          <w:rStyle w:val="28"/>
          <w:rFonts w:ascii="Times New Roman" w:hAnsi="Times New Roman" w:cs="Times New Roman"/>
          <w:color w:val="000000" w:themeColor="text1"/>
          <w:sz w:val="28"/>
          <w:szCs w:val="28"/>
        </w:rPr>
        <w:t xml:space="preserve">Актуализированная редакция </w:t>
      </w:r>
      <w:r w:rsidRPr="002528EC">
        <w:rPr>
          <w:rStyle w:val="219pt"/>
          <w:rFonts w:ascii="Times New Roman" w:hAnsi="Times New Roman" w:cs="Times New Roman"/>
          <w:color w:val="000000" w:themeColor="text1"/>
          <w:sz w:val="28"/>
          <w:szCs w:val="28"/>
        </w:rPr>
        <w:t>СНиП 23-03-2003. Предварительно до п</w:t>
      </w:r>
      <w:r w:rsidRPr="002528EC">
        <w:rPr>
          <w:rFonts w:ascii="Times New Roman" w:hAnsi="Times New Roman" w:cs="Times New Roman"/>
          <w:sz w:val="28"/>
          <w:szCs w:val="28"/>
        </w:rPr>
        <w:t>редоставления и освоения земельных участков для строительства</w:t>
      </w:r>
      <w:r w:rsidRPr="002528EC">
        <w:rPr>
          <w:rStyle w:val="219pt"/>
          <w:rFonts w:ascii="Times New Roman" w:hAnsi="Times New Roman" w:cs="Times New Roman"/>
          <w:color w:val="000000" w:themeColor="text1"/>
          <w:sz w:val="28"/>
          <w:szCs w:val="28"/>
        </w:rPr>
        <w:t xml:space="preserve"> должен быть  произведен а</w:t>
      </w:r>
      <w:r w:rsidRPr="002528EC">
        <w:rPr>
          <w:rStyle w:val="19"/>
          <w:b w:val="0"/>
          <w:color w:val="000000" w:themeColor="text1"/>
          <w:sz w:val="28"/>
          <w:szCs w:val="28"/>
        </w:rPr>
        <w:t>кустический</w:t>
      </w:r>
      <w:r w:rsidRPr="002528EC">
        <w:rPr>
          <w:rStyle w:val="219pt"/>
          <w:rFonts w:ascii="Times New Roman" w:hAnsi="Times New Roman" w:cs="Times New Roman"/>
          <w:color w:val="000000" w:themeColor="text1"/>
          <w:sz w:val="28"/>
          <w:szCs w:val="28"/>
        </w:rPr>
        <w:t xml:space="preserve"> расчет. </w:t>
      </w:r>
      <w:r w:rsidRPr="002528EC">
        <w:rPr>
          <w:rStyle w:val="19"/>
          <w:b w:val="0"/>
          <w:color w:val="000000" w:themeColor="text1"/>
          <w:sz w:val="28"/>
          <w:szCs w:val="28"/>
        </w:rPr>
        <w:t xml:space="preserve">Акустический расчет должен производиться в следующей последовательности: </w:t>
      </w:r>
    </w:p>
    <w:p w:rsidR="00A31902" w:rsidRPr="002528EC" w:rsidRDefault="00A31902" w:rsidP="002528EC">
      <w:pPr>
        <w:pStyle w:val="36"/>
        <w:jc w:val="left"/>
        <w:rPr>
          <w:rStyle w:val="19"/>
          <w:b w:val="0"/>
          <w:color w:val="000000" w:themeColor="text1"/>
          <w:sz w:val="28"/>
          <w:szCs w:val="28"/>
        </w:rPr>
      </w:pPr>
      <w:r w:rsidRPr="002528EC">
        <w:rPr>
          <w:rStyle w:val="19"/>
          <w:b w:val="0"/>
          <w:color w:val="000000" w:themeColor="text1"/>
          <w:sz w:val="28"/>
          <w:szCs w:val="28"/>
        </w:rPr>
        <w:t>выявление источников шума и определение их шумовых характеристик;</w:t>
      </w:r>
    </w:p>
    <w:p w:rsidR="00A31902" w:rsidRPr="002528EC" w:rsidRDefault="00A31902" w:rsidP="002528EC">
      <w:pPr>
        <w:pStyle w:val="36"/>
        <w:jc w:val="left"/>
        <w:rPr>
          <w:rFonts w:ascii="Times New Roman" w:hAnsi="Times New Roman" w:cs="Times New Roman"/>
          <w:sz w:val="28"/>
          <w:szCs w:val="28"/>
        </w:rPr>
      </w:pPr>
      <w:r w:rsidRPr="002528EC">
        <w:rPr>
          <w:rStyle w:val="19"/>
          <w:b w:val="0"/>
          <w:color w:val="000000" w:themeColor="text1"/>
          <w:sz w:val="28"/>
          <w:szCs w:val="28"/>
        </w:rPr>
        <w:t>выбор точек в помещениях и на территориях, для которых необходимо провести расчет (расчетных точек);</w:t>
      </w:r>
    </w:p>
    <w:p w:rsidR="00A31902" w:rsidRPr="002528EC" w:rsidRDefault="00A31902" w:rsidP="002528EC">
      <w:pPr>
        <w:pStyle w:val="a8"/>
        <w:jc w:val="left"/>
        <w:rPr>
          <w:sz w:val="28"/>
          <w:szCs w:val="28"/>
        </w:rPr>
      </w:pPr>
      <w:r w:rsidRPr="002528EC">
        <w:rPr>
          <w:rStyle w:val="19"/>
          <w:color w:val="000000" w:themeColor="text1"/>
          <w:sz w:val="28"/>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A31902" w:rsidRPr="002528EC" w:rsidRDefault="00A31902" w:rsidP="002528EC">
      <w:pPr>
        <w:pStyle w:val="a8"/>
        <w:jc w:val="left"/>
        <w:rPr>
          <w:sz w:val="28"/>
          <w:szCs w:val="28"/>
        </w:rPr>
      </w:pPr>
      <w:r w:rsidRPr="002528EC">
        <w:rPr>
          <w:rStyle w:val="19"/>
          <w:color w:val="000000" w:themeColor="text1"/>
          <w:sz w:val="28"/>
          <w:szCs w:val="28"/>
        </w:rPr>
        <w:t>определение ожидаемых уровней шума в расчетных точках;</w:t>
      </w:r>
    </w:p>
    <w:p w:rsidR="00A31902" w:rsidRPr="002528EC" w:rsidRDefault="00A31902" w:rsidP="002528EC">
      <w:pPr>
        <w:pStyle w:val="a8"/>
        <w:jc w:val="left"/>
        <w:rPr>
          <w:sz w:val="28"/>
          <w:szCs w:val="28"/>
        </w:rPr>
      </w:pPr>
      <w:r w:rsidRPr="002528EC">
        <w:rPr>
          <w:rStyle w:val="19"/>
          <w:color w:val="000000" w:themeColor="text1"/>
          <w:sz w:val="28"/>
          <w:szCs w:val="28"/>
        </w:rPr>
        <w:t>определение требуемого снижения уровней шума на основе сопоставления ожидаемых уровней шума с допустимыми уровнями шума;</w:t>
      </w:r>
    </w:p>
    <w:p w:rsidR="00A31902" w:rsidRPr="002528EC" w:rsidRDefault="00A31902" w:rsidP="002528EC">
      <w:pPr>
        <w:pStyle w:val="a8"/>
        <w:jc w:val="left"/>
        <w:rPr>
          <w:sz w:val="28"/>
          <w:szCs w:val="28"/>
        </w:rPr>
      </w:pPr>
      <w:r w:rsidRPr="002528EC">
        <w:rPr>
          <w:rStyle w:val="19"/>
          <w:color w:val="000000" w:themeColor="text1"/>
          <w:sz w:val="28"/>
          <w:szCs w:val="28"/>
        </w:rPr>
        <w:t>разработка мероприятий по обеспечению требуемого снижения уровней шума;</w:t>
      </w:r>
    </w:p>
    <w:p w:rsidR="00A31902" w:rsidRPr="002528EC" w:rsidRDefault="00A31902" w:rsidP="002528EC">
      <w:pPr>
        <w:pStyle w:val="a8"/>
        <w:jc w:val="left"/>
        <w:rPr>
          <w:rStyle w:val="19"/>
          <w:color w:val="000000" w:themeColor="text1"/>
          <w:sz w:val="28"/>
          <w:szCs w:val="28"/>
        </w:rPr>
      </w:pPr>
      <w:r w:rsidRPr="002528EC">
        <w:rPr>
          <w:rStyle w:val="19"/>
          <w:color w:val="000000" w:themeColor="text1"/>
          <w:sz w:val="28"/>
          <w:szCs w:val="28"/>
        </w:rPr>
        <w:t>проверочный расчет достаточности выбранных шумозащитных мероприятий для обеспечения защиты объекта или территории от шума.</w:t>
      </w:r>
    </w:p>
    <w:p w:rsidR="00A31902" w:rsidRPr="002528EC" w:rsidRDefault="00A31902" w:rsidP="002528EC">
      <w:pPr>
        <w:pStyle w:val="af4"/>
        <w:jc w:val="left"/>
        <w:rPr>
          <w:bCs/>
        </w:rPr>
      </w:pPr>
      <w:r w:rsidRPr="002528EC">
        <w:rPr>
          <w:rStyle w:val="19"/>
          <w:color w:val="000000" w:themeColor="text1"/>
          <w:sz w:val="28"/>
          <w:szCs w:val="28"/>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2528EC">
        <w:rPr>
          <w:rStyle w:val="19"/>
          <w:color w:val="000000" w:themeColor="text1"/>
          <w:sz w:val="28"/>
          <w:szCs w:val="28"/>
        </w:rPr>
        <w:softHyphen/>
        <w:t xml:space="preserve">венных зданий и на территориях жилой застройки следует принимать по таблице 1. </w:t>
      </w:r>
      <w:r w:rsidRPr="002528EC">
        <w:rPr>
          <w:bCs/>
        </w:rPr>
        <w:t>СП</w:t>
      </w:r>
      <w:r w:rsidRPr="002528EC">
        <w:rPr>
          <w:bCs/>
        </w:rPr>
        <w:tab/>
        <w:t>51.13330.2011 «ЗАЩИТА ОТ ШУМА»</w:t>
      </w:r>
      <w:r w:rsidRPr="002528EC">
        <w:rPr>
          <w:rStyle w:val="19"/>
          <w:color w:val="000000" w:themeColor="text1"/>
          <w:sz w:val="28"/>
          <w:szCs w:val="28"/>
        </w:rPr>
        <w:t>.</w:t>
      </w:r>
    </w:p>
    <w:p w:rsidR="00A31902" w:rsidRPr="002528EC" w:rsidRDefault="00A31902" w:rsidP="002528EC">
      <w:pPr>
        <w:pStyle w:val="a8"/>
        <w:jc w:val="left"/>
        <w:rPr>
          <w:sz w:val="28"/>
          <w:szCs w:val="28"/>
        </w:rPr>
      </w:pPr>
      <w:r w:rsidRPr="002528EC">
        <w:rPr>
          <w:rStyle w:val="19"/>
          <w:color w:val="000000" w:themeColor="text1"/>
          <w:sz w:val="28"/>
          <w:szCs w:val="28"/>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A31902" w:rsidRPr="002528EC" w:rsidRDefault="00A31902" w:rsidP="002528EC">
      <w:pPr>
        <w:pStyle w:val="a8"/>
        <w:jc w:val="left"/>
        <w:rPr>
          <w:sz w:val="28"/>
          <w:szCs w:val="28"/>
        </w:rPr>
      </w:pPr>
      <w:r w:rsidRPr="002528EC">
        <w:rPr>
          <w:rStyle w:val="19"/>
          <w:color w:val="000000" w:themeColor="text1"/>
          <w:sz w:val="28"/>
          <w:szCs w:val="28"/>
        </w:rPr>
        <w:t>Защита от транспортного шума жилых, общественных зданий и территорий с нормируемыми уровнями шума должна осуществляться с помощью:</w:t>
      </w:r>
    </w:p>
    <w:p w:rsidR="00A31902" w:rsidRPr="002528EC" w:rsidRDefault="00A31902" w:rsidP="002528EC">
      <w:pPr>
        <w:pStyle w:val="a8"/>
        <w:jc w:val="left"/>
        <w:rPr>
          <w:sz w:val="28"/>
          <w:szCs w:val="28"/>
        </w:rPr>
      </w:pPr>
      <w:r w:rsidRPr="002528EC">
        <w:rPr>
          <w:rStyle w:val="19"/>
          <w:color w:val="000000" w:themeColor="text1"/>
          <w:sz w:val="28"/>
          <w:szCs w:val="28"/>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A31902" w:rsidRPr="002528EC" w:rsidRDefault="00A31902" w:rsidP="002528EC">
      <w:pPr>
        <w:pStyle w:val="a8"/>
        <w:jc w:val="left"/>
        <w:rPr>
          <w:sz w:val="28"/>
          <w:szCs w:val="28"/>
        </w:rPr>
      </w:pPr>
      <w:r w:rsidRPr="002528EC">
        <w:rPr>
          <w:rStyle w:val="19"/>
          <w:color w:val="000000" w:themeColor="text1"/>
          <w:sz w:val="28"/>
          <w:szCs w:val="28"/>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A31902" w:rsidRPr="002528EC" w:rsidRDefault="00A31902" w:rsidP="002528EC">
      <w:pPr>
        <w:pStyle w:val="a8"/>
        <w:jc w:val="left"/>
        <w:rPr>
          <w:sz w:val="28"/>
          <w:szCs w:val="28"/>
        </w:rPr>
      </w:pPr>
      <w:r w:rsidRPr="002528EC">
        <w:rPr>
          <w:rStyle w:val="19"/>
          <w:color w:val="000000" w:themeColor="text1"/>
          <w:sz w:val="28"/>
          <w:szCs w:val="28"/>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A31902" w:rsidRPr="002528EC" w:rsidRDefault="00A31902" w:rsidP="002528EC">
      <w:pPr>
        <w:pStyle w:val="a8"/>
        <w:jc w:val="left"/>
        <w:rPr>
          <w:sz w:val="28"/>
          <w:szCs w:val="28"/>
        </w:rPr>
      </w:pPr>
      <w:r w:rsidRPr="002528EC">
        <w:rPr>
          <w:rStyle w:val="19"/>
          <w:color w:val="000000" w:themeColor="text1"/>
          <w:sz w:val="28"/>
          <w:szCs w:val="28"/>
        </w:rPr>
        <w:t>На стадии разработки проекта планировки жилого района, микрорайона, квартала для защиты от шума следует принимать следующие меры:</w:t>
      </w:r>
    </w:p>
    <w:p w:rsidR="00A31902" w:rsidRPr="002528EC" w:rsidRDefault="00A31902" w:rsidP="002528EC">
      <w:pPr>
        <w:pStyle w:val="a8"/>
        <w:jc w:val="left"/>
        <w:rPr>
          <w:sz w:val="28"/>
          <w:szCs w:val="28"/>
        </w:rPr>
      </w:pPr>
      <w:r w:rsidRPr="002528EC">
        <w:rPr>
          <w:rStyle w:val="19"/>
          <w:color w:val="000000" w:themeColor="text1"/>
          <w:sz w:val="28"/>
          <w:szCs w:val="28"/>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A31902" w:rsidRPr="002528EC" w:rsidRDefault="00A31902" w:rsidP="002528EC">
      <w:pPr>
        <w:pStyle w:val="a8"/>
        <w:jc w:val="left"/>
        <w:rPr>
          <w:sz w:val="28"/>
          <w:szCs w:val="28"/>
        </w:rPr>
      </w:pPr>
      <w:r w:rsidRPr="002528EC">
        <w:rPr>
          <w:rStyle w:val="19"/>
          <w:color w:val="000000" w:themeColor="text1"/>
          <w:sz w:val="28"/>
          <w:szCs w:val="28"/>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A31902" w:rsidRPr="002528EC" w:rsidRDefault="00A31902" w:rsidP="002528EC">
      <w:pPr>
        <w:jc w:val="left"/>
      </w:pPr>
    </w:p>
    <w:p w:rsidR="00A31902" w:rsidRPr="002528EC" w:rsidRDefault="00A31902" w:rsidP="002528EC">
      <w:pPr>
        <w:jc w:val="left"/>
      </w:pPr>
    </w:p>
    <w:p w:rsidR="0064539F" w:rsidRPr="002528EC" w:rsidRDefault="0064539F" w:rsidP="002528EC">
      <w:pPr>
        <w:pStyle w:val="a3"/>
        <w:jc w:val="left"/>
        <w:rPr>
          <w:sz w:val="28"/>
          <w:szCs w:val="28"/>
          <w:lang w:val="ru-RU"/>
        </w:rPr>
      </w:pPr>
    </w:p>
    <w:sectPr w:rsidR="0064539F" w:rsidRPr="002528EC" w:rsidSect="008F6D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F66" w:rsidRDefault="006C0F66" w:rsidP="0057649D">
      <w:r>
        <w:separator/>
      </w:r>
    </w:p>
  </w:endnote>
  <w:endnote w:type="continuationSeparator" w:id="1">
    <w:p w:rsidR="006C0F66" w:rsidRDefault="006C0F66" w:rsidP="00576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0002AFF"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panose1 w:val="00000000000000000000"/>
    <w:charset w:val="00"/>
    <w:family w:val="roman"/>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rchangelsk">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ET">
    <w:altName w:val="Courier New"/>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C" w:rsidRDefault="002528EC" w:rsidP="00A31902">
    <w:pPr>
      <w:pStyle w:val="af0"/>
    </w:pPr>
  </w:p>
  <w:p w:rsidR="002528EC" w:rsidRDefault="002528EC" w:rsidP="00A31902">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C" w:rsidRDefault="002528E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F66" w:rsidRDefault="006C0F66" w:rsidP="0057649D">
      <w:r>
        <w:separator/>
      </w:r>
    </w:p>
  </w:footnote>
  <w:footnote w:type="continuationSeparator" w:id="1">
    <w:p w:rsidR="006C0F66" w:rsidRDefault="006C0F66" w:rsidP="005764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52E4C8"/>
    <w:lvl w:ilvl="0">
      <w:numFmt w:val="bullet"/>
      <w:lvlText w:val="*"/>
      <w:lvlJc w:val="left"/>
    </w:lvl>
  </w:abstractNum>
  <w:abstractNum w:abstractNumId="1">
    <w:nsid w:val="02065551"/>
    <w:multiLevelType w:val="hybridMultilevel"/>
    <w:tmpl w:val="764A8E6C"/>
    <w:lvl w:ilvl="0" w:tplc="6DB6676A">
      <w:start w:val="1"/>
      <w:numFmt w:val="decimal"/>
      <w:lvlText w:val="%1."/>
      <w:lvlJc w:val="left"/>
      <w:pPr>
        <w:ind w:left="160" w:hanging="473"/>
      </w:pPr>
      <w:rPr>
        <w:rFonts w:ascii="Times New Roman" w:eastAsia="Times New Roman" w:hAnsi="Times New Roman" w:cs="Times New Roman" w:hint="default"/>
        <w:i/>
        <w:sz w:val="24"/>
        <w:szCs w:val="24"/>
      </w:rPr>
    </w:lvl>
    <w:lvl w:ilvl="1" w:tplc="E8AA62B4">
      <w:start w:val="1"/>
      <w:numFmt w:val="bullet"/>
      <w:lvlText w:val="•"/>
      <w:lvlJc w:val="left"/>
      <w:pPr>
        <w:ind w:left="1189" w:hanging="473"/>
      </w:pPr>
      <w:rPr>
        <w:rFonts w:hint="default"/>
      </w:rPr>
    </w:lvl>
    <w:lvl w:ilvl="2" w:tplc="2FE6EE7C">
      <w:start w:val="1"/>
      <w:numFmt w:val="bullet"/>
      <w:lvlText w:val="•"/>
      <w:lvlJc w:val="left"/>
      <w:pPr>
        <w:ind w:left="2217" w:hanging="473"/>
      </w:pPr>
      <w:rPr>
        <w:rFonts w:hint="default"/>
      </w:rPr>
    </w:lvl>
    <w:lvl w:ilvl="3" w:tplc="C644A5B8">
      <w:start w:val="1"/>
      <w:numFmt w:val="bullet"/>
      <w:lvlText w:val="•"/>
      <w:lvlJc w:val="left"/>
      <w:pPr>
        <w:ind w:left="3246" w:hanging="473"/>
      </w:pPr>
      <w:rPr>
        <w:rFonts w:hint="default"/>
      </w:rPr>
    </w:lvl>
    <w:lvl w:ilvl="4" w:tplc="F7FAF49A">
      <w:start w:val="1"/>
      <w:numFmt w:val="bullet"/>
      <w:lvlText w:val="•"/>
      <w:lvlJc w:val="left"/>
      <w:pPr>
        <w:ind w:left="4275" w:hanging="473"/>
      </w:pPr>
      <w:rPr>
        <w:rFonts w:hint="default"/>
      </w:rPr>
    </w:lvl>
    <w:lvl w:ilvl="5" w:tplc="5B02C4CA">
      <w:start w:val="1"/>
      <w:numFmt w:val="bullet"/>
      <w:lvlText w:val="•"/>
      <w:lvlJc w:val="left"/>
      <w:pPr>
        <w:ind w:left="5303" w:hanging="473"/>
      </w:pPr>
      <w:rPr>
        <w:rFonts w:hint="default"/>
      </w:rPr>
    </w:lvl>
    <w:lvl w:ilvl="6" w:tplc="FCF62212">
      <w:start w:val="1"/>
      <w:numFmt w:val="bullet"/>
      <w:lvlText w:val="•"/>
      <w:lvlJc w:val="left"/>
      <w:pPr>
        <w:ind w:left="6332" w:hanging="473"/>
      </w:pPr>
      <w:rPr>
        <w:rFonts w:hint="default"/>
      </w:rPr>
    </w:lvl>
    <w:lvl w:ilvl="7" w:tplc="975A0064">
      <w:start w:val="1"/>
      <w:numFmt w:val="bullet"/>
      <w:lvlText w:val="•"/>
      <w:lvlJc w:val="left"/>
      <w:pPr>
        <w:ind w:left="7360" w:hanging="473"/>
      </w:pPr>
      <w:rPr>
        <w:rFonts w:hint="default"/>
      </w:rPr>
    </w:lvl>
    <w:lvl w:ilvl="8" w:tplc="712AC250">
      <w:start w:val="1"/>
      <w:numFmt w:val="bullet"/>
      <w:lvlText w:val="•"/>
      <w:lvlJc w:val="left"/>
      <w:pPr>
        <w:ind w:left="8389" w:hanging="473"/>
      </w:pPr>
      <w:rPr>
        <w:rFonts w:hint="default"/>
      </w:rPr>
    </w:lvl>
  </w:abstractNum>
  <w:abstractNum w:abstractNumId="2">
    <w:nsid w:val="03B84ED1"/>
    <w:multiLevelType w:val="hybridMultilevel"/>
    <w:tmpl w:val="87A8C448"/>
    <w:lvl w:ilvl="0" w:tplc="D3E6C3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507082E"/>
    <w:multiLevelType w:val="hybridMultilevel"/>
    <w:tmpl w:val="F3CEF18C"/>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4A74C7F"/>
    <w:multiLevelType w:val="hybridMultilevel"/>
    <w:tmpl w:val="CEDA1904"/>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B742A7D"/>
    <w:multiLevelType w:val="hybridMultilevel"/>
    <w:tmpl w:val="8EDC18EE"/>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AE56EB8"/>
    <w:multiLevelType w:val="hybridMultilevel"/>
    <w:tmpl w:val="CC709D7E"/>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4550441"/>
    <w:multiLevelType w:val="hybridMultilevel"/>
    <w:tmpl w:val="18F26E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980770"/>
    <w:multiLevelType w:val="hybridMultilevel"/>
    <w:tmpl w:val="1D268F8C"/>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36D273E"/>
    <w:multiLevelType w:val="hybridMultilevel"/>
    <w:tmpl w:val="9E328AAE"/>
    <w:lvl w:ilvl="0" w:tplc="F52C2724">
      <w:start w:val="1"/>
      <w:numFmt w:val="bullet"/>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DE5975"/>
    <w:multiLevelType w:val="hybridMultilevel"/>
    <w:tmpl w:val="4EC8C062"/>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4"/>
  </w:num>
  <w:num w:numId="6">
    <w:abstractNumId w:val="6"/>
  </w:num>
  <w:num w:numId="7">
    <w:abstractNumId w:val="5"/>
  </w:num>
  <w:num w:numId="8">
    <w:abstractNumId w:val="9"/>
  </w:num>
  <w:num w:numId="9">
    <w:abstractNumId w:val="3"/>
  </w:num>
  <w:num w:numId="10">
    <w:abstractNumId w:val="7"/>
  </w:num>
  <w:num w:numId="11">
    <w:abstractNumId w:val="11"/>
  </w:num>
  <w:num w:numId="12">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4539F"/>
    <w:rsid w:val="000602F8"/>
    <w:rsid w:val="00061FC4"/>
    <w:rsid w:val="00140BA9"/>
    <w:rsid w:val="00156D64"/>
    <w:rsid w:val="00225F13"/>
    <w:rsid w:val="002528EC"/>
    <w:rsid w:val="003A13DD"/>
    <w:rsid w:val="003C5EFF"/>
    <w:rsid w:val="003D4AEB"/>
    <w:rsid w:val="004600E0"/>
    <w:rsid w:val="0057435C"/>
    <w:rsid w:val="0057649D"/>
    <w:rsid w:val="005F0C2D"/>
    <w:rsid w:val="0060402C"/>
    <w:rsid w:val="0064539F"/>
    <w:rsid w:val="006C0F66"/>
    <w:rsid w:val="006F6468"/>
    <w:rsid w:val="0076409E"/>
    <w:rsid w:val="00830A4F"/>
    <w:rsid w:val="008734D1"/>
    <w:rsid w:val="008F6DA8"/>
    <w:rsid w:val="00936A6E"/>
    <w:rsid w:val="00A31902"/>
    <w:rsid w:val="00A5626B"/>
    <w:rsid w:val="00BA5232"/>
    <w:rsid w:val="00BB2AD2"/>
    <w:rsid w:val="00C94B4A"/>
    <w:rsid w:val="00DB45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line number" w:uiPriority="99"/>
    <w:lsdException w:name="page number"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902"/>
    <w:pPr>
      <w:widowControl w:val="0"/>
      <w:autoSpaceDE w:val="0"/>
      <w:autoSpaceDN w:val="0"/>
      <w:adjustRightInd w:val="0"/>
      <w:jc w:val="center"/>
    </w:pPr>
    <w:rPr>
      <w:sz w:val="28"/>
      <w:szCs w:val="28"/>
    </w:rPr>
  </w:style>
  <w:style w:type="paragraph" w:styleId="1">
    <w:name w:val="heading 1"/>
    <w:aliases w:val="Раздел"/>
    <w:basedOn w:val="a"/>
    <w:next w:val="a"/>
    <w:link w:val="10"/>
    <w:uiPriority w:val="9"/>
    <w:qFormat/>
    <w:rsid w:val="00A31902"/>
    <w:pPr>
      <w:keepNext/>
      <w:ind w:left="485"/>
      <w:jc w:val="both"/>
      <w:outlineLvl w:val="0"/>
    </w:pPr>
    <w:rPr>
      <w:b/>
      <w:bCs/>
      <w:color w:val="000000"/>
    </w:rPr>
  </w:style>
  <w:style w:type="paragraph" w:styleId="2">
    <w:name w:val="heading 2"/>
    <w:aliases w:val="1.1."/>
    <w:basedOn w:val="a"/>
    <w:next w:val="a"/>
    <w:link w:val="20"/>
    <w:uiPriority w:val="9"/>
    <w:qFormat/>
    <w:rsid w:val="00A31902"/>
    <w:pPr>
      <w:keepNext/>
      <w:spacing w:before="240" w:after="60"/>
      <w:outlineLvl w:val="1"/>
    </w:pPr>
    <w:rPr>
      <w:rFonts w:ascii="Arial" w:hAnsi="Arial" w:cs="Arial"/>
      <w:b/>
      <w:bCs/>
      <w:i/>
      <w:iCs/>
    </w:rPr>
  </w:style>
  <w:style w:type="paragraph" w:styleId="3">
    <w:name w:val="heading 3"/>
    <w:basedOn w:val="a"/>
    <w:next w:val="a"/>
    <w:link w:val="30"/>
    <w:uiPriority w:val="9"/>
    <w:qFormat/>
    <w:rsid w:val="00A31902"/>
    <w:pPr>
      <w:keepNext/>
      <w:outlineLvl w:val="2"/>
    </w:pPr>
    <w:rPr>
      <w:b/>
      <w:bCs/>
      <w:sz w:val="24"/>
      <w:szCs w:val="24"/>
    </w:rPr>
  </w:style>
  <w:style w:type="paragraph" w:styleId="4">
    <w:name w:val="heading 4"/>
    <w:basedOn w:val="a"/>
    <w:next w:val="a"/>
    <w:link w:val="40"/>
    <w:uiPriority w:val="9"/>
    <w:unhideWhenUsed/>
    <w:qFormat/>
    <w:rsid w:val="00A3190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A31902"/>
    <w:pPr>
      <w:keepNext/>
      <w:spacing w:before="80" w:after="80"/>
      <w:ind w:firstLine="709"/>
      <w:jc w:val="both"/>
      <w:outlineLvl w:val="4"/>
    </w:pPr>
    <w:rPr>
      <w:b/>
      <w:bCs/>
      <w:sz w:val="36"/>
      <w:szCs w:val="36"/>
    </w:rPr>
  </w:style>
  <w:style w:type="paragraph" w:styleId="6">
    <w:name w:val="heading 6"/>
    <w:basedOn w:val="a"/>
    <w:next w:val="a"/>
    <w:link w:val="60"/>
    <w:uiPriority w:val="9"/>
    <w:unhideWhenUsed/>
    <w:qFormat/>
    <w:rsid w:val="00A31902"/>
    <w:pPr>
      <w:spacing w:before="240" w:after="60"/>
      <w:outlineLvl w:val="5"/>
    </w:pPr>
    <w:rPr>
      <w:rFonts w:asciiTheme="minorHAnsi" w:eastAsiaTheme="minorEastAsia" w:hAnsiTheme="minorHAnsi" w:cstheme="minorBidi"/>
      <w:b/>
      <w:bCs/>
    </w:rPr>
  </w:style>
  <w:style w:type="paragraph" w:styleId="8">
    <w:name w:val="heading 8"/>
    <w:basedOn w:val="a"/>
    <w:next w:val="a"/>
    <w:link w:val="80"/>
    <w:uiPriority w:val="9"/>
    <w:semiHidden/>
    <w:unhideWhenUsed/>
    <w:qFormat/>
    <w:rsid w:val="00A31902"/>
    <w:pPr>
      <w:spacing w:before="240" w:after="60"/>
      <w:outlineLvl w:val="7"/>
    </w:pPr>
    <w:rPr>
      <w:rFonts w:asciiTheme="minorHAnsi" w:eastAsiaTheme="minorEastAsia" w:hAnsiTheme="minorHAnsi" w:cstheme="minorBid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basedOn w:val="a0"/>
    <w:link w:val="1"/>
    <w:uiPriority w:val="9"/>
    <w:rsid w:val="00A31902"/>
    <w:rPr>
      <w:b/>
      <w:bCs/>
      <w:color w:val="000000"/>
      <w:sz w:val="28"/>
      <w:szCs w:val="28"/>
    </w:rPr>
  </w:style>
  <w:style w:type="character" w:customStyle="1" w:styleId="20">
    <w:name w:val="Заголовок 2 Знак"/>
    <w:aliases w:val="1.1. Знак"/>
    <w:basedOn w:val="a0"/>
    <w:link w:val="2"/>
    <w:uiPriority w:val="9"/>
    <w:rsid w:val="00A31902"/>
    <w:rPr>
      <w:rFonts w:ascii="Arial" w:hAnsi="Arial" w:cs="Arial"/>
      <w:b/>
      <w:bCs/>
      <w:i/>
      <w:iCs/>
      <w:sz w:val="28"/>
      <w:szCs w:val="28"/>
    </w:rPr>
  </w:style>
  <w:style w:type="character" w:customStyle="1" w:styleId="30">
    <w:name w:val="Заголовок 3 Знак"/>
    <w:basedOn w:val="a0"/>
    <w:link w:val="3"/>
    <w:uiPriority w:val="9"/>
    <w:rsid w:val="00A31902"/>
    <w:rPr>
      <w:b/>
      <w:bCs/>
      <w:sz w:val="24"/>
      <w:szCs w:val="24"/>
    </w:rPr>
  </w:style>
  <w:style w:type="character" w:customStyle="1" w:styleId="40">
    <w:name w:val="Заголовок 4 Знак"/>
    <w:basedOn w:val="a0"/>
    <w:link w:val="4"/>
    <w:uiPriority w:val="9"/>
    <w:rsid w:val="00A31902"/>
    <w:rPr>
      <w:rFonts w:asciiTheme="majorHAnsi" w:eastAsiaTheme="majorEastAsia" w:hAnsiTheme="majorHAnsi" w:cstheme="majorBidi"/>
      <w:i/>
      <w:iCs/>
      <w:color w:val="2E74B5" w:themeColor="accent1" w:themeShade="BF"/>
      <w:sz w:val="22"/>
      <w:szCs w:val="22"/>
    </w:rPr>
  </w:style>
  <w:style w:type="character" w:customStyle="1" w:styleId="50">
    <w:name w:val="Заголовок 5 Знак"/>
    <w:basedOn w:val="a0"/>
    <w:link w:val="5"/>
    <w:uiPriority w:val="9"/>
    <w:rsid w:val="00A31902"/>
    <w:rPr>
      <w:b/>
      <w:bCs/>
      <w:sz w:val="36"/>
      <w:szCs w:val="36"/>
    </w:rPr>
  </w:style>
  <w:style w:type="character" w:customStyle="1" w:styleId="60">
    <w:name w:val="Заголовок 6 Знак"/>
    <w:basedOn w:val="a0"/>
    <w:link w:val="6"/>
    <w:uiPriority w:val="9"/>
    <w:rsid w:val="00A31902"/>
    <w:rPr>
      <w:rFonts w:asciiTheme="minorHAnsi" w:eastAsiaTheme="minorEastAsia" w:hAnsiTheme="minorHAnsi" w:cstheme="minorBidi"/>
      <w:b/>
      <w:bCs/>
      <w:sz w:val="22"/>
      <w:szCs w:val="22"/>
    </w:rPr>
  </w:style>
  <w:style w:type="character" w:customStyle="1" w:styleId="80">
    <w:name w:val="Заголовок 8 Знак"/>
    <w:basedOn w:val="a0"/>
    <w:link w:val="8"/>
    <w:uiPriority w:val="9"/>
    <w:semiHidden/>
    <w:rsid w:val="00A31902"/>
    <w:rPr>
      <w:rFonts w:asciiTheme="minorHAnsi" w:eastAsiaTheme="minorEastAsia" w:hAnsiTheme="minorHAnsi" w:cstheme="minorBidi"/>
      <w:i/>
      <w:iCs/>
      <w:sz w:val="24"/>
      <w:szCs w:val="24"/>
    </w:rPr>
  </w:style>
  <w:style w:type="paragraph" w:customStyle="1" w:styleId="CharCharCharChar">
    <w:name w:val="Char Char Char Char"/>
    <w:basedOn w:val="a"/>
    <w:next w:val="a"/>
    <w:semiHidden/>
    <w:rsid w:val="0064539F"/>
    <w:pPr>
      <w:spacing w:after="160" w:line="240" w:lineRule="exact"/>
    </w:pPr>
    <w:rPr>
      <w:rFonts w:ascii="Arial" w:hAnsi="Arial" w:cs="Arial"/>
      <w:sz w:val="20"/>
      <w:szCs w:val="20"/>
      <w:lang w:val="en-US" w:eastAsia="en-US"/>
    </w:rPr>
  </w:style>
  <w:style w:type="paragraph" w:styleId="a3">
    <w:name w:val="Normal (Web)"/>
    <w:basedOn w:val="a"/>
    <w:link w:val="a4"/>
    <w:uiPriority w:val="99"/>
    <w:rsid w:val="0064539F"/>
    <w:rPr>
      <w:sz w:val="24"/>
      <w:szCs w:val="24"/>
      <w:lang w:val="en-US" w:eastAsia="en-US"/>
    </w:rPr>
  </w:style>
  <w:style w:type="character" w:customStyle="1" w:styleId="a4">
    <w:name w:val="Обычный (веб) Знак"/>
    <w:link w:val="a3"/>
    <w:uiPriority w:val="99"/>
    <w:locked/>
    <w:rsid w:val="00A31902"/>
    <w:rPr>
      <w:sz w:val="24"/>
      <w:szCs w:val="24"/>
      <w:lang w:val="en-US" w:eastAsia="en-US"/>
    </w:rPr>
  </w:style>
  <w:style w:type="character" w:styleId="a5">
    <w:name w:val="Strong"/>
    <w:basedOn w:val="a0"/>
    <w:uiPriority w:val="22"/>
    <w:qFormat/>
    <w:rsid w:val="0064539F"/>
    <w:rPr>
      <w:rFonts w:cs="Times New Roman"/>
      <w:b/>
      <w:bCs/>
    </w:rPr>
  </w:style>
  <w:style w:type="paragraph" w:styleId="a6">
    <w:name w:val="Balloon Text"/>
    <w:basedOn w:val="a"/>
    <w:link w:val="a7"/>
    <w:uiPriority w:val="99"/>
    <w:rsid w:val="00A5626B"/>
    <w:rPr>
      <w:rFonts w:ascii="Tahoma" w:hAnsi="Tahoma" w:cs="Tahoma"/>
      <w:sz w:val="16"/>
      <w:szCs w:val="16"/>
    </w:rPr>
  </w:style>
  <w:style w:type="character" w:customStyle="1" w:styleId="a7">
    <w:name w:val="Текст выноски Знак"/>
    <w:basedOn w:val="a0"/>
    <w:link w:val="a6"/>
    <w:uiPriority w:val="99"/>
    <w:rsid w:val="00A5626B"/>
    <w:rPr>
      <w:rFonts w:ascii="Tahoma" w:eastAsia="Calibri" w:hAnsi="Tahoma" w:cs="Tahoma"/>
      <w:sz w:val="16"/>
      <w:szCs w:val="16"/>
    </w:rPr>
  </w:style>
  <w:style w:type="paragraph" w:styleId="a8">
    <w:name w:val="Body Text"/>
    <w:basedOn w:val="a"/>
    <w:link w:val="a9"/>
    <w:uiPriority w:val="99"/>
    <w:rsid w:val="00A31902"/>
    <w:pPr>
      <w:spacing w:after="120"/>
    </w:pPr>
    <w:rPr>
      <w:sz w:val="24"/>
      <w:szCs w:val="24"/>
    </w:rPr>
  </w:style>
  <w:style w:type="character" w:customStyle="1" w:styleId="a9">
    <w:name w:val="Основной текст Знак"/>
    <w:basedOn w:val="a0"/>
    <w:link w:val="a8"/>
    <w:uiPriority w:val="99"/>
    <w:rsid w:val="00A31902"/>
    <w:rPr>
      <w:sz w:val="24"/>
      <w:szCs w:val="24"/>
    </w:rPr>
  </w:style>
  <w:style w:type="paragraph" w:styleId="aa">
    <w:name w:val="header"/>
    <w:basedOn w:val="a"/>
    <w:link w:val="ab"/>
    <w:uiPriority w:val="99"/>
    <w:rsid w:val="00A31902"/>
    <w:pPr>
      <w:tabs>
        <w:tab w:val="center" w:pos="4677"/>
        <w:tab w:val="right" w:pos="9355"/>
      </w:tabs>
    </w:pPr>
    <w:rPr>
      <w:sz w:val="24"/>
      <w:szCs w:val="24"/>
    </w:rPr>
  </w:style>
  <w:style w:type="character" w:customStyle="1" w:styleId="ab">
    <w:name w:val="Верхний колонтитул Знак"/>
    <w:basedOn w:val="a0"/>
    <w:link w:val="aa"/>
    <w:uiPriority w:val="99"/>
    <w:rsid w:val="00A31902"/>
    <w:rPr>
      <w:sz w:val="24"/>
      <w:szCs w:val="24"/>
    </w:rPr>
  </w:style>
  <w:style w:type="paragraph" w:customStyle="1" w:styleId="ConsPlusCell">
    <w:name w:val="ConsPlusCell"/>
    <w:rsid w:val="00A31902"/>
    <w:pPr>
      <w:widowControl w:val="0"/>
      <w:autoSpaceDE w:val="0"/>
      <w:autoSpaceDN w:val="0"/>
      <w:adjustRightInd w:val="0"/>
    </w:pPr>
    <w:rPr>
      <w:rFonts w:ascii="Arial" w:hAnsi="Arial" w:cs="Arial"/>
    </w:rPr>
  </w:style>
  <w:style w:type="character" w:styleId="ac">
    <w:name w:val="page number"/>
    <w:basedOn w:val="a0"/>
    <w:uiPriority w:val="99"/>
    <w:rsid w:val="00A31902"/>
    <w:rPr>
      <w:rFonts w:cs="Times New Roman"/>
    </w:rPr>
  </w:style>
  <w:style w:type="paragraph" w:customStyle="1" w:styleId="ConsNonformat">
    <w:name w:val="ConsNonformat"/>
    <w:rsid w:val="00A31902"/>
    <w:pPr>
      <w:widowControl w:val="0"/>
      <w:autoSpaceDE w:val="0"/>
      <w:autoSpaceDN w:val="0"/>
      <w:adjustRightInd w:val="0"/>
      <w:ind w:right="19772"/>
    </w:pPr>
    <w:rPr>
      <w:rFonts w:ascii="Courier New" w:hAnsi="Courier New" w:cs="Courier New"/>
      <w:lang w:eastAsia="en-US"/>
    </w:rPr>
  </w:style>
  <w:style w:type="paragraph" w:styleId="ad">
    <w:name w:val="Plain Text"/>
    <w:basedOn w:val="a"/>
    <w:link w:val="ae"/>
    <w:uiPriority w:val="99"/>
    <w:rsid w:val="00A31902"/>
    <w:rPr>
      <w:rFonts w:ascii="Courier New" w:hAnsi="Courier New" w:cs="Courier New"/>
      <w:sz w:val="20"/>
      <w:szCs w:val="20"/>
    </w:rPr>
  </w:style>
  <w:style w:type="character" w:customStyle="1" w:styleId="ae">
    <w:name w:val="Текст Знак"/>
    <w:basedOn w:val="a0"/>
    <w:link w:val="ad"/>
    <w:uiPriority w:val="99"/>
    <w:rsid w:val="00A31902"/>
    <w:rPr>
      <w:rFonts w:ascii="Courier New" w:hAnsi="Courier New" w:cs="Courier New"/>
    </w:rPr>
  </w:style>
  <w:style w:type="character" w:styleId="af">
    <w:name w:val="Hyperlink"/>
    <w:basedOn w:val="a0"/>
    <w:uiPriority w:val="99"/>
    <w:rsid w:val="00A31902"/>
    <w:rPr>
      <w:rFonts w:ascii="Times New Roman" w:hAnsi="Times New Roman" w:cs="Times New Roman"/>
      <w:color w:val="0000FF"/>
      <w:u w:val="single"/>
    </w:rPr>
  </w:style>
  <w:style w:type="character" w:customStyle="1" w:styleId="s16">
    <w:name w:val="s16"/>
    <w:basedOn w:val="a0"/>
    <w:uiPriority w:val="99"/>
    <w:rsid w:val="00A31902"/>
    <w:rPr>
      <w:rFonts w:cs="Times New Roman"/>
      <w:b/>
      <w:bCs/>
    </w:rPr>
  </w:style>
  <w:style w:type="paragraph" w:customStyle="1" w:styleId="p2">
    <w:name w:val="p2"/>
    <w:basedOn w:val="a"/>
    <w:uiPriority w:val="99"/>
    <w:rsid w:val="00A31902"/>
    <w:pPr>
      <w:spacing w:before="100" w:beforeAutospacing="1" w:after="100" w:afterAutospacing="1"/>
      <w:ind w:firstLine="566"/>
    </w:pPr>
    <w:rPr>
      <w:rFonts w:ascii="Arial" w:hAnsi="Arial" w:cs="Arial"/>
      <w:sz w:val="32"/>
      <w:szCs w:val="32"/>
    </w:rPr>
  </w:style>
  <w:style w:type="paragraph" w:customStyle="1" w:styleId="p3">
    <w:name w:val="p3"/>
    <w:basedOn w:val="a"/>
    <w:uiPriority w:val="99"/>
    <w:rsid w:val="00A31902"/>
    <w:pPr>
      <w:spacing w:before="100" w:beforeAutospacing="1" w:after="100" w:afterAutospacing="1"/>
      <w:ind w:firstLine="566"/>
    </w:pPr>
    <w:rPr>
      <w:rFonts w:ascii="Arial" w:hAnsi="Arial" w:cs="Arial"/>
      <w:sz w:val="32"/>
      <w:szCs w:val="32"/>
    </w:rPr>
  </w:style>
  <w:style w:type="paragraph" w:customStyle="1" w:styleId="p4">
    <w:name w:val="p4"/>
    <w:basedOn w:val="a"/>
    <w:uiPriority w:val="99"/>
    <w:rsid w:val="00A31902"/>
    <w:pPr>
      <w:spacing w:before="100" w:beforeAutospacing="1" w:after="100" w:afterAutospacing="1"/>
    </w:pPr>
    <w:rPr>
      <w:rFonts w:ascii="Arial" w:hAnsi="Arial" w:cs="Arial"/>
      <w:sz w:val="32"/>
      <w:szCs w:val="32"/>
    </w:rPr>
  </w:style>
  <w:style w:type="paragraph" w:customStyle="1" w:styleId="p6">
    <w:name w:val="p6"/>
    <w:basedOn w:val="a"/>
    <w:uiPriority w:val="99"/>
    <w:rsid w:val="00A31902"/>
    <w:pPr>
      <w:spacing w:before="100" w:beforeAutospacing="1" w:after="100" w:afterAutospacing="1"/>
      <w:ind w:firstLine="566"/>
    </w:pPr>
    <w:rPr>
      <w:rFonts w:ascii="Arial" w:hAnsi="Arial" w:cs="Arial"/>
    </w:rPr>
  </w:style>
  <w:style w:type="paragraph" w:customStyle="1" w:styleId="p7">
    <w:name w:val="p7"/>
    <w:basedOn w:val="a"/>
    <w:uiPriority w:val="99"/>
    <w:rsid w:val="00A31902"/>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A31902"/>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A31902"/>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A31902"/>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A31902"/>
    <w:pPr>
      <w:spacing w:before="19" w:after="19"/>
      <w:ind w:firstLine="720"/>
      <w:jc w:val="both"/>
    </w:pPr>
    <w:rPr>
      <w:rFonts w:ascii="Arial" w:hAnsi="Arial" w:cs="Arial"/>
      <w:sz w:val="24"/>
      <w:szCs w:val="24"/>
    </w:rPr>
  </w:style>
  <w:style w:type="paragraph" w:customStyle="1" w:styleId="p13">
    <w:name w:val="p13"/>
    <w:basedOn w:val="a"/>
    <w:uiPriority w:val="99"/>
    <w:rsid w:val="00A31902"/>
    <w:pPr>
      <w:spacing w:before="100" w:beforeAutospacing="1" w:after="100" w:afterAutospacing="1"/>
      <w:ind w:firstLine="540"/>
    </w:pPr>
    <w:rPr>
      <w:rFonts w:ascii="Arial" w:hAnsi="Arial" w:cs="Arial"/>
      <w:sz w:val="26"/>
      <w:szCs w:val="26"/>
    </w:rPr>
  </w:style>
  <w:style w:type="paragraph" w:customStyle="1" w:styleId="p14">
    <w:name w:val="p14"/>
    <w:basedOn w:val="a"/>
    <w:uiPriority w:val="99"/>
    <w:rsid w:val="00A31902"/>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A31902"/>
    <w:pPr>
      <w:spacing w:before="100" w:beforeAutospacing="1" w:after="100" w:afterAutospacing="1"/>
      <w:ind w:firstLine="540"/>
    </w:pPr>
    <w:rPr>
      <w:rFonts w:ascii="Arial" w:hAnsi="Arial" w:cs="Arial"/>
    </w:rPr>
  </w:style>
  <w:style w:type="paragraph" w:customStyle="1" w:styleId="p18">
    <w:name w:val="p18"/>
    <w:basedOn w:val="a"/>
    <w:uiPriority w:val="99"/>
    <w:rsid w:val="00A31902"/>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A31902"/>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A31902"/>
    <w:rPr>
      <w:rFonts w:cs="Times New Roman"/>
      <w:color w:val="0000FF"/>
    </w:rPr>
  </w:style>
  <w:style w:type="paragraph" w:customStyle="1" w:styleId="p19">
    <w:name w:val="p19"/>
    <w:basedOn w:val="a"/>
    <w:uiPriority w:val="99"/>
    <w:rsid w:val="00A31902"/>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A31902"/>
    <w:rPr>
      <w:rFonts w:cs="Times New Roman"/>
      <w:color w:val="008000"/>
    </w:rPr>
  </w:style>
  <w:style w:type="character" w:customStyle="1" w:styleId="s41">
    <w:name w:val="s41"/>
    <w:basedOn w:val="a0"/>
    <w:uiPriority w:val="99"/>
    <w:rsid w:val="00A31902"/>
    <w:rPr>
      <w:rFonts w:ascii="Times New Roman" w:hAnsi="Times New Roman" w:cs="Times New Roman"/>
    </w:rPr>
  </w:style>
  <w:style w:type="character" w:customStyle="1" w:styleId="s51">
    <w:name w:val="s51"/>
    <w:basedOn w:val="a0"/>
    <w:uiPriority w:val="99"/>
    <w:rsid w:val="00A31902"/>
    <w:rPr>
      <w:rFonts w:cs="Times New Roman"/>
      <w:color w:val="FF0000"/>
    </w:rPr>
  </w:style>
  <w:style w:type="paragraph" w:customStyle="1" w:styleId="p21">
    <w:name w:val="p21"/>
    <w:basedOn w:val="a"/>
    <w:uiPriority w:val="99"/>
    <w:rsid w:val="00A31902"/>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A31902"/>
    <w:rPr>
      <w:rFonts w:ascii="Times New Roman" w:hAnsi="Times New Roman" w:cs="Times New Roman"/>
      <w:sz w:val="28"/>
      <w:szCs w:val="28"/>
    </w:rPr>
  </w:style>
  <w:style w:type="paragraph" w:customStyle="1" w:styleId="p22">
    <w:name w:val="p22"/>
    <w:basedOn w:val="a"/>
    <w:uiPriority w:val="99"/>
    <w:rsid w:val="00A31902"/>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A31902"/>
    <w:rPr>
      <w:rFonts w:cs="Times New Roman"/>
      <w:b/>
      <w:bCs/>
      <w:color w:val="000000"/>
    </w:rPr>
  </w:style>
  <w:style w:type="paragraph" w:customStyle="1" w:styleId="p24">
    <w:name w:val="p24"/>
    <w:basedOn w:val="a"/>
    <w:uiPriority w:val="99"/>
    <w:rsid w:val="00A31902"/>
    <w:pPr>
      <w:spacing w:before="100" w:beforeAutospacing="1" w:after="100" w:afterAutospacing="1"/>
      <w:ind w:firstLine="540"/>
    </w:pPr>
    <w:rPr>
      <w:rFonts w:ascii="Arial" w:hAnsi="Arial" w:cs="Arial"/>
      <w:sz w:val="26"/>
      <w:szCs w:val="26"/>
    </w:rPr>
  </w:style>
  <w:style w:type="paragraph" w:customStyle="1" w:styleId="p25">
    <w:name w:val="p25"/>
    <w:basedOn w:val="a"/>
    <w:uiPriority w:val="99"/>
    <w:rsid w:val="00A31902"/>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A31902"/>
    <w:rPr>
      <w:rFonts w:ascii="Times New Roman" w:hAnsi="Times New Roman" w:cs="Times New Roman"/>
      <w:color w:val="FF0000"/>
      <w:sz w:val="28"/>
      <w:szCs w:val="28"/>
    </w:rPr>
  </w:style>
  <w:style w:type="character" w:customStyle="1" w:styleId="s91">
    <w:name w:val="s91"/>
    <w:basedOn w:val="a0"/>
    <w:uiPriority w:val="99"/>
    <w:rsid w:val="00A31902"/>
    <w:rPr>
      <w:rFonts w:cs="Times New Roman"/>
      <w:color w:val="000000"/>
    </w:rPr>
  </w:style>
  <w:style w:type="paragraph" w:customStyle="1" w:styleId="p26">
    <w:name w:val="p26"/>
    <w:basedOn w:val="a"/>
    <w:uiPriority w:val="99"/>
    <w:rsid w:val="00A31902"/>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A31902"/>
    <w:pPr>
      <w:spacing w:before="100" w:beforeAutospacing="1" w:after="100" w:afterAutospacing="1"/>
      <w:ind w:firstLine="540"/>
    </w:pPr>
    <w:rPr>
      <w:rFonts w:ascii="Arial" w:hAnsi="Arial" w:cs="Arial"/>
    </w:rPr>
  </w:style>
  <w:style w:type="paragraph" w:customStyle="1" w:styleId="p29">
    <w:name w:val="p29"/>
    <w:basedOn w:val="a"/>
    <w:uiPriority w:val="99"/>
    <w:rsid w:val="00A31902"/>
    <w:pPr>
      <w:spacing w:before="100" w:beforeAutospacing="1" w:after="100" w:afterAutospacing="1"/>
      <w:ind w:firstLine="720"/>
      <w:jc w:val="both"/>
    </w:pPr>
  </w:style>
  <w:style w:type="character" w:customStyle="1" w:styleId="s101">
    <w:name w:val="s101"/>
    <w:basedOn w:val="a0"/>
    <w:uiPriority w:val="99"/>
    <w:rsid w:val="00A31902"/>
    <w:rPr>
      <w:rFonts w:cs="Times New Roman"/>
      <w:b/>
      <w:bCs/>
      <w:color w:val="008000"/>
    </w:rPr>
  </w:style>
  <w:style w:type="paragraph" w:customStyle="1" w:styleId="p31">
    <w:name w:val="p31"/>
    <w:basedOn w:val="a"/>
    <w:uiPriority w:val="99"/>
    <w:rsid w:val="00A31902"/>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A31902"/>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A31902"/>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A31902"/>
    <w:pPr>
      <w:spacing w:before="100" w:beforeAutospacing="1" w:after="100" w:afterAutospacing="1"/>
      <w:ind w:firstLine="540"/>
    </w:pPr>
    <w:rPr>
      <w:rFonts w:ascii="Arial" w:hAnsi="Arial" w:cs="Arial"/>
    </w:rPr>
  </w:style>
  <w:style w:type="paragraph" w:customStyle="1" w:styleId="p36">
    <w:name w:val="p36"/>
    <w:basedOn w:val="a"/>
    <w:uiPriority w:val="99"/>
    <w:rsid w:val="00A31902"/>
    <w:pPr>
      <w:spacing w:before="100" w:beforeAutospacing="1" w:after="100" w:afterAutospacing="1"/>
      <w:ind w:firstLine="540"/>
    </w:pPr>
    <w:rPr>
      <w:rFonts w:ascii="Arial" w:hAnsi="Arial" w:cs="Arial"/>
    </w:rPr>
  </w:style>
  <w:style w:type="paragraph" w:customStyle="1" w:styleId="p37">
    <w:name w:val="p37"/>
    <w:basedOn w:val="a"/>
    <w:uiPriority w:val="99"/>
    <w:rsid w:val="00A31902"/>
    <w:pPr>
      <w:spacing w:before="99" w:after="99"/>
      <w:ind w:firstLine="540"/>
    </w:pPr>
    <w:rPr>
      <w:rFonts w:ascii="Arial" w:hAnsi="Arial" w:cs="Arial"/>
      <w:sz w:val="26"/>
      <w:szCs w:val="26"/>
    </w:rPr>
  </w:style>
  <w:style w:type="paragraph" w:customStyle="1" w:styleId="p39">
    <w:name w:val="p39"/>
    <w:basedOn w:val="a"/>
    <w:uiPriority w:val="99"/>
    <w:rsid w:val="00A31902"/>
    <w:pPr>
      <w:spacing w:before="19" w:after="19"/>
      <w:ind w:firstLine="540"/>
      <w:jc w:val="both"/>
    </w:pPr>
    <w:rPr>
      <w:rFonts w:ascii="Arial" w:hAnsi="Arial" w:cs="Arial"/>
      <w:sz w:val="26"/>
      <w:szCs w:val="26"/>
    </w:rPr>
  </w:style>
  <w:style w:type="character" w:customStyle="1" w:styleId="s111">
    <w:name w:val="s111"/>
    <w:basedOn w:val="a0"/>
    <w:uiPriority w:val="99"/>
    <w:rsid w:val="00A31902"/>
    <w:rPr>
      <w:rFonts w:cs="Times New Roman"/>
      <w:color w:val="008000"/>
    </w:rPr>
  </w:style>
  <w:style w:type="character" w:customStyle="1" w:styleId="s121">
    <w:name w:val="s121"/>
    <w:basedOn w:val="a0"/>
    <w:uiPriority w:val="99"/>
    <w:rsid w:val="00A31902"/>
    <w:rPr>
      <w:rFonts w:cs="Times New Roman"/>
      <w:sz w:val="28"/>
      <w:szCs w:val="28"/>
    </w:rPr>
  </w:style>
  <w:style w:type="character" w:customStyle="1" w:styleId="s131">
    <w:name w:val="s131"/>
    <w:basedOn w:val="a0"/>
    <w:uiPriority w:val="99"/>
    <w:rsid w:val="00A31902"/>
    <w:rPr>
      <w:rFonts w:cs="Times New Roman"/>
      <w:b/>
      <w:bCs/>
      <w:color w:val="0000FF"/>
      <w:sz w:val="24"/>
      <w:szCs w:val="24"/>
    </w:rPr>
  </w:style>
  <w:style w:type="character" w:customStyle="1" w:styleId="s141">
    <w:name w:val="s141"/>
    <w:basedOn w:val="a0"/>
    <w:uiPriority w:val="99"/>
    <w:rsid w:val="00A31902"/>
    <w:rPr>
      <w:rFonts w:cs="Times New Roman"/>
      <w:color w:val="0000FF"/>
      <w:sz w:val="24"/>
      <w:szCs w:val="24"/>
    </w:rPr>
  </w:style>
  <w:style w:type="paragraph" w:customStyle="1" w:styleId="p41">
    <w:name w:val="p41"/>
    <w:basedOn w:val="a"/>
    <w:uiPriority w:val="99"/>
    <w:rsid w:val="00A31902"/>
    <w:pPr>
      <w:spacing w:before="100" w:beforeAutospacing="1" w:after="100" w:afterAutospacing="1"/>
      <w:jc w:val="both"/>
    </w:pPr>
    <w:rPr>
      <w:rFonts w:ascii="Arial" w:hAnsi="Arial" w:cs="Arial"/>
    </w:rPr>
  </w:style>
  <w:style w:type="character" w:customStyle="1" w:styleId="s151">
    <w:name w:val="s151"/>
    <w:basedOn w:val="a0"/>
    <w:uiPriority w:val="99"/>
    <w:rsid w:val="00A31902"/>
    <w:rPr>
      <w:rFonts w:cs="Times New Roman"/>
      <w:b/>
      <w:bCs/>
      <w:color w:val="0000FF"/>
    </w:rPr>
  </w:style>
  <w:style w:type="paragraph" w:customStyle="1" w:styleId="p43">
    <w:name w:val="p43"/>
    <w:basedOn w:val="a"/>
    <w:uiPriority w:val="99"/>
    <w:rsid w:val="00A31902"/>
    <w:pPr>
      <w:spacing w:before="100" w:beforeAutospacing="1" w:after="100" w:afterAutospacing="1"/>
      <w:ind w:firstLine="708"/>
      <w:jc w:val="both"/>
    </w:pPr>
    <w:rPr>
      <w:rFonts w:ascii="Arial" w:hAnsi="Arial" w:cs="Arial"/>
      <w:sz w:val="24"/>
      <w:szCs w:val="24"/>
    </w:rPr>
  </w:style>
  <w:style w:type="character" w:customStyle="1" w:styleId="s1">
    <w:name w:val="s1"/>
    <w:basedOn w:val="a0"/>
    <w:uiPriority w:val="99"/>
    <w:rsid w:val="00A31902"/>
    <w:rPr>
      <w:rFonts w:cs="Times New Roman"/>
    </w:rPr>
  </w:style>
  <w:style w:type="character" w:customStyle="1" w:styleId="s2">
    <w:name w:val="s2"/>
    <w:basedOn w:val="a0"/>
    <w:uiPriority w:val="99"/>
    <w:rsid w:val="00A31902"/>
    <w:rPr>
      <w:rFonts w:cs="Times New Roman"/>
    </w:rPr>
  </w:style>
  <w:style w:type="character" w:customStyle="1" w:styleId="s3">
    <w:name w:val="s3"/>
    <w:basedOn w:val="a0"/>
    <w:uiPriority w:val="99"/>
    <w:rsid w:val="00A31902"/>
    <w:rPr>
      <w:rFonts w:cs="Times New Roman"/>
    </w:rPr>
  </w:style>
  <w:style w:type="paragraph" w:styleId="21">
    <w:name w:val="Body Text 2"/>
    <w:basedOn w:val="a"/>
    <w:link w:val="22"/>
    <w:uiPriority w:val="99"/>
    <w:rsid w:val="00A31902"/>
    <w:pPr>
      <w:spacing w:after="120" w:line="480" w:lineRule="auto"/>
    </w:pPr>
    <w:rPr>
      <w:sz w:val="24"/>
      <w:szCs w:val="24"/>
    </w:rPr>
  </w:style>
  <w:style w:type="character" w:customStyle="1" w:styleId="22">
    <w:name w:val="Основной текст 2 Знак"/>
    <w:basedOn w:val="a0"/>
    <w:link w:val="21"/>
    <w:uiPriority w:val="99"/>
    <w:rsid w:val="00A31902"/>
    <w:rPr>
      <w:sz w:val="24"/>
      <w:szCs w:val="24"/>
    </w:rPr>
  </w:style>
  <w:style w:type="paragraph" w:styleId="af0">
    <w:name w:val="footer"/>
    <w:basedOn w:val="a"/>
    <w:link w:val="af1"/>
    <w:uiPriority w:val="99"/>
    <w:rsid w:val="00A31902"/>
    <w:pPr>
      <w:tabs>
        <w:tab w:val="center" w:pos="4677"/>
        <w:tab w:val="right" w:pos="9355"/>
      </w:tabs>
    </w:pPr>
    <w:rPr>
      <w:sz w:val="20"/>
      <w:szCs w:val="20"/>
    </w:rPr>
  </w:style>
  <w:style w:type="character" w:customStyle="1" w:styleId="af1">
    <w:name w:val="Нижний колонтитул Знак"/>
    <w:basedOn w:val="a0"/>
    <w:link w:val="af0"/>
    <w:uiPriority w:val="99"/>
    <w:rsid w:val="00A31902"/>
  </w:style>
  <w:style w:type="paragraph" w:customStyle="1" w:styleId="FR2">
    <w:name w:val="FR2"/>
    <w:uiPriority w:val="99"/>
    <w:rsid w:val="00A31902"/>
    <w:pPr>
      <w:widowControl w:val="0"/>
      <w:autoSpaceDE w:val="0"/>
      <w:autoSpaceDN w:val="0"/>
      <w:adjustRightInd w:val="0"/>
      <w:ind w:left="1080" w:right="200"/>
      <w:jc w:val="center"/>
    </w:pPr>
    <w:rPr>
      <w:rFonts w:ascii="Arial Narrow" w:hAnsi="Arial Narrow"/>
      <w:sz w:val="24"/>
      <w:szCs w:val="24"/>
    </w:rPr>
  </w:style>
  <w:style w:type="character" w:customStyle="1" w:styleId="af2">
    <w:name w:val="Колонтитул_"/>
    <w:basedOn w:val="a0"/>
    <w:link w:val="af3"/>
    <w:uiPriority w:val="99"/>
    <w:locked/>
    <w:rsid w:val="00A31902"/>
    <w:rPr>
      <w:shd w:val="clear" w:color="auto" w:fill="FFFFFF"/>
    </w:rPr>
  </w:style>
  <w:style w:type="paragraph" w:customStyle="1" w:styleId="af3">
    <w:name w:val="Колонтитул"/>
    <w:basedOn w:val="a"/>
    <w:link w:val="af2"/>
    <w:uiPriority w:val="99"/>
    <w:rsid w:val="00A31902"/>
    <w:pPr>
      <w:shd w:val="clear" w:color="auto" w:fill="FFFFFF"/>
    </w:pPr>
    <w:rPr>
      <w:sz w:val="20"/>
      <w:szCs w:val="20"/>
    </w:rPr>
  </w:style>
  <w:style w:type="character" w:customStyle="1" w:styleId="12pt">
    <w:name w:val="Колонтитул + 12 pt"/>
    <w:basedOn w:val="af2"/>
    <w:uiPriority w:val="99"/>
    <w:rsid w:val="00A31902"/>
    <w:rPr>
      <w:sz w:val="22"/>
      <w:szCs w:val="22"/>
    </w:rPr>
  </w:style>
  <w:style w:type="character" w:customStyle="1" w:styleId="FontStyle12">
    <w:name w:val="Font Style12"/>
    <w:basedOn w:val="a0"/>
    <w:uiPriority w:val="99"/>
    <w:rsid w:val="00A31902"/>
    <w:rPr>
      <w:rFonts w:ascii="Times New Roman" w:hAnsi="Times New Roman" w:cs="Times New Roman"/>
      <w:sz w:val="22"/>
      <w:szCs w:val="22"/>
    </w:rPr>
  </w:style>
  <w:style w:type="paragraph" w:customStyle="1" w:styleId="Style2">
    <w:name w:val="Style2"/>
    <w:basedOn w:val="a"/>
    <w:uiPriority w:val="99"/>
    <w:rsid w:val="00A31902"/>
    <w:pPr>
      <w:spacing w:line="298" w:lineRule="exact"/>
      <w:ind w:firstLine="542"/>
      <w:jc w:val="both"/>
    </w:pPr>
    <w:rPr>
      <w:sz w:val="24"/>
      <w:szCs w:val="24"/>
    </w:rPr>
  </w:style>
  <w:style w:type="paragraph" w:customStyle="1" w:styleId="Style3">
    <w:name w:val="Style3"/>
    <w:basedOn w:val="a"/>
    <w:uiPriority w:val="99"/>
    <w:rsid w:val="00A31902"/>
    <w:pPr>
      <w:spacing w:line="278" w:lineRule="exact"/>
      <w:ind w:firstLine="533"/>
    </w:pPr>
    <w:rPr>
      <w:sz w:val="24"/>
      <w:szCs w:val="24"/>
    </w:rPr>
  </w:style>
  <w:style w:type="character" w:customStyle="1" w:styleId="FontStyle13">
    <w:name w:val="Font Style13"/>
    <w:basedOn w:val="a0"/>
    <w:rsid w:val="00A31902"/>
    <w:rPr>
      <w:rFonts w:ascii="Times New Roman" w:hAnsi="Times New Roman" w:cs="Times New Roman"/>
      <w:sz w:val="22"/>
      <w:szCs w:val="22"/>
    </w:rPr>
  </w:style>
  <w:style w:type="paragraph" w:styleId="af4">
    <w:name w:val="List Paragraph"/>
    <w:basedOn w:val="a"/>
    <w:link w:val="af5"/>
    <w:uiPriority w:val="34"/>
    <w:qFormat/>
    <w:rsid w:val="00A31902"/>
    <w:pPr>
      <w:ind w:left="720"/>
      <w:contextualSpacing/>
    </w:pPr>
    <w:rPr>
      <w:lang w:eastAsia="en-US"/>
    </w:rPr>
  </w:style>
  <w:style w:type="character" w:customStyle="1" w:styleId="af5">
    <w:name w:val="Абзац списка Знак"/>
    <w:basedOn w:val="a0"/>
    <w:link w:val="af4"/>
    <w:uiPriority w:val="34"/>
    <w:locked/>
    <w:rsid w:val="00A31902"/>
    <w:rPr>
      <w:sz w:val="28"/>
      <w:szCs w:val="28"/>
      <w:lang w:eastAsia="en-US"/>
    </w:rPr>
  </w:style>
  <w:style w:type="paragraph" w:styleId="af6">
    <w:name w:val="No Spacing"/>
    <w:link w:val="af7"/>
    <w:uiPriority w:val="1"/>
    <w:qFormat/>
    <w:rsid w:val="00A31902"/>
    <w:rPr>
      <w:rFonts w:asciiTheme="minorHAnsi" w:eastAsiaTheme="minorEastAsia" w:hAnsiTheme="minorHAnsi" w:cstheme="minorBidi"/>
      <w:sz w:val="22"/>
      <w:szCs w:val="22"/>
    </w:rPr>
  </w:style>
  <w:style w:type="character" w:customStyle="1" w:styleId="af7">
    <w:name w:val="Без интервала Знак"/>
    <w:link w:val="af6"/>
    <w:uiPriority w:val="1"/>
    <w:locked/>
    <w:rsid w:val="00A31902"/>
    <w:rPr>
      <w:rFonts w:asciiTheme="minorHAnsi" w:eastAsiaTheme="minorEastAsia" w:hAnsiTheme="minorHAnsi" w:cstheme="minorBidi"/>
      <w:sz w:val="22"/>
      <w:szCs w:val="22"/>
    </w:rPr>
  </w:style>
  <w:style w:type="paragraph" w:customStyle="1" w:styleId="ConsPlusNormal">
    <w:name w:val="ConsPlusNormal"/>
    <w:link w:val="ConsPlusNormal0"/>
    <w:rsid w:val="00A31902"/>
    <w:pPr>
      <w:autoSpaceDE w:val="0"/>
      <w:autoSpaceDN w:val="0"/>
      <w:adjustRightInd w:val="0"/>
    </w:pPr>
    <w:rPr>
      <w:sz w:val="28"/>
      <w:szCs w:val="28"/>
    </w:rPr>
  </w:style>
  <w:style w:type="character" w:customStyle="1" w:styleId="ConsPlusNormal0">
    <w:name w:val="ConsPlusNormal Знак"/>
    <w:link w:val="ConsPlusNormal"/>
    <w:locked/>
    <w:rsid w:val="00A31902"/>
    <w:rPr>
      <w:sz w:val="28"/>
      <w:szCs w:val="28"/>
    </w:rPr>
  </w:style>
  <w:style w:type="character" w:styleId="af8">
    <w:name w:val="footnote reference"/>
    <w:aliases w:val="Знак сноски-FN,Ciae niinee-FN,16 Point,Superscript 6 Point,Ciae niinee 1,Çíàê ñíîñêè 1,Çíàê ñíîñêè-FN,Знак сноски 1"/>
    <w:basedOn w:val="a0"/>
    <w:uiPriority w:val="99"/>
    <w:rsid w:val="00A31902"/>
    <w:rPr>
      <w:rFonts w:cs="Times New Roman"/>
      <w:vertAlign w:val="superscript"/>
    </w:rPr>
  </w:style>
  <w:style w:type="paragraph" w:customStyle="1" w:styleId="ConsPlusNonformat">
    <w:name w:val="ConsPlusNonformat"/>
    <w:rsid w:val="00A31902"/>
    <w:pPr>
      <w:autoSpaceDE w:val="0"/>
      <w:autoSpaceDN w:val="0"/>
      <w:adjustRightInd w:val="0"/>
    </w:pPr>
    <w:rPr>
      <w:rFonts w:ascii="Courier New" w:hAnsi="Courier New" w:cs="Courier New"/>
    </w:rPr>
  </w:style>
  <w:style w:type="character" w:customStyle="1" w:styleId="apple-converted-space">
    <w:name w:val="apple-converted-space"/>
    <w:basedOn w:val="a0"/>
    <w:rsid w:val="00A31902"/>
    <w:rPr>
      <w:rFonts w:cs="Times New Roman"/>
    </w:rPr>
  </w:style>
  <w:style w:type="character" w:customStyle="1" w:styleId="s10">
    <w:name w:val="s_10"/>
    <w:basedOn w:val="a0"/>
    <w:rsid w:val="00A31902"/>
    <w:rPr>
      <w:rFonts w:cs="Times New Roman"/>
    </w:rPr>
  </w:style>
  <w:style w:type="paragraph" w:customStyle="1" w:styleId="ConsPlusTitle">
    <w:name w:val="ConsPlusTitle"/>
    <w:rsid w:val="00A31902"/>
    <w:pPr>
      <w:widowControl w:val="0"/>
      <w:autoSpaceDE w:val="0"/>
      <w:autoSpaceDN w:val="0"/>
    </w:pPr>
    <w:rPr>
      <w:rFonts w:ascii="Calibri" w:hAnsi="Calibri" w:cs="Calibri"/>
      <w:b/>
      <w:sz w:val="22"/>
    </w:rPr>
  </w:style>
  <w:style w:type="paragraph" w:customStyle="1" w:styleId="s11">
    <w:name w:val="s_1"/>
    <w:basedOn w:val="a"/>
    <w:rsid w:val="00A31902"/>
    <w:pPr>
      <w:spacing w:before="100" w:beforeAutospacing="1" w:after="100" w:afterAutospacing="1"/>
    </w:pPr>
    <w:rPr>
      <w:sz w:val="24"/>
      <w:szCs w:val="24"/>
    </w:rPr>
  </w:style>
  <w:style w:type="character" w:customStyle="1" w:styleId="41">
    <w:name w:val="Основной текст (4)_"/>
    <w:link w:val="42"/>
    <w:locked/>
    <w:rsid w:val="00A31902"/>
    <w:rPr>
      <w:b/>
      <w:sz w:val="39"/>
      <w:shd w:val="clear" w:color="auto" w:fill="FFFFFF"/>
    </w:rPr>
  </w:style>
  <w:style w:type="paragraph" w:customStyle="1" w:styleId="42">
    <w:name w:val="Основной текст (4)"/>
    <w:basedOn w:val="a"/>
    <w:link w:val="41"/>
    <w:rsid w:val="00A31902"/>
    <w:pPr>
      <w:shd w:val="clear" w:color="auto" w:fill="FFFFFF"/>
      <w:spacing w:before="540" w:line="461" w:lineRule="exact"/>
    </w:pPr>
    <w:rPr>
      <w:b/>
      <w:sz w:val="39"/>
      <w:szCs w:val="20"/>
    </w:rPr>
  </w:style>
  <w:style w:type="paragraph" w:styleId="af9">
    <w:name w:val="Body Text Indent"/>
    <w:basedOn w:val="a"/>
    <w:link w:val="afa"/>
    <w:uiPriority w:val="99"/>
    <w:unhideWhenUsed/>
    <w:rsid w:val="00A31902"/>
    <w:pPr>
      <w:spacing w:after="120"/>
      <w:ind w:left="283"/>
    </w:pPr>
    <w:rPr>
      <w:sz w:val="20"/>
      <w:szCs w:val="20"/>
    </w:rPr>
  </w:style>
  <w:style w:type="character" w:customStyle="1" w:styleId="afa">
    <w:name w:val="Основной текст с отступом Знак"/>
    <w:basedOn w:val="a0"/>
    <w:link w:val="af9"/>
    <w:uiPriority w:val="99"/>
    <w:rsid w:val="00A31902"/>
  </w:style>
  <w:style w:type="paragraph" w:styleId="HTML">
    <w:name w:val="HTML Preformatted"/>
    <w:basedOn w:val="a"/>
    <w:link w:val="HTML0"/>
    <w:uiPriority w:val="99"/>
    <w:rsid w:val="00A31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31902"/>
    <w:rPr>
      <w:rFonts w:ascii="Courier New" w:hAnsi="Courier New"/>
    </w:rPr>
  </w:style>
  <w:style w:type="paragraph" w:customStyle="1" w:styleId="11">
    <w:name w:val="Заголовок 11"/>
    <w:next w:val="a"/>
    <w:uiPriority w:val="99"/>
    <w:rsid w:val="00A31902"/>
    <w:pPr>
      <w:widowControl w:val="0"/>
      <w:suppressAutoHyphens/>
      <w:autoSpaceDE w:val="0"/>
    </w:pPr>
    <w:rPr>
      <w:rFonts w:cs="Mangal"/>
      <w:kern w:val="1"/>
      <w:sz w:val="24"/>
      <w:szCs w:val="24"/>
      <w:lang w:eastAsia="hi-IN" w:bidi="hi-IN"/>
    </w:rPr>
  </w:style>
  <w:style w:type="paragraph" w:customStyle="1" w:styleId="printj">
    <w:name w:val="printj"/>
    <w:basedOn w:val="a"/>
    <w:rsid w:val="00A31902"/>
    <w:pPr>
      <w:spacing w:before="144" w:after="288"/>
      <w:jc w:val="both"/>
    </w:pPr>
    <w:rPr>
      <w:sz w:val="24"/>
      <w:szCs w:val="24"/>
    </w:rPr>
  </w:style>
  <w:style w:type="character" w:styleId="afb">
    <w:name w:val="Emphasis"/>
    <w:basedOn w:val="a0"/>
    <w:uiPriority w:val="99"/>
    <w:qFormat/>
    <w:rsid w:val="00A31902"/>
    <w:rPr>
      <w:rFonts w:cs="Times New Roman"/>
      <w:i/>
      <w:iCs/>
    </w:rPr>
  </w:style>
  <w:style w:type="paragraph" w:customStyle="1" w:styleId="Default">
    <w:name w:val="Default"/>
    <w:rsid w:val="00A31902"/>
    <w:pPr>
      <w:autoSpaceDE w:val="0"/>
      <w:autoSpaceDN w:val="0"/>
      <w:adjustRightInd w:val="0"/>
    </w:pPr>
    <w:rPr>
      <w:color w:val="000000"/>
      <w:sz w:val="24"/>
      <w:szCs w:val="24"/>
    </w:rPr>
  </w:style>
  <w:style w:type="paragraph" w:customStyle="1" w:styleId="12">
    <w:name w:val="Без интервала1"/>
    <w:rsid w:val="00A31902"/>
    <w:pPr>
      <w:suppressAutoHyphens/>
    </w:pPr>
    <w:rPr>
      <w:rFonts w:ascii="Calibri" w:eastAsia="Arial Unicode MS" w:hAnsi="Calibri" w:cs="DejaVu Sans"/>
      <w:sz w:val="22"/>
      <w:szCs w:val="22"/>
      <w:lang w:eastAsia="zh-CN"/>
    </w:rPr>
  </w:style>
  <w:style w:type="paragraph" w:customStyle="1" w:styleId="printc">
    <w:name w:val="printc"/>
    <w:basedOn w:val="a"/>
    <w:rsid w:val="00A31902"/>
    <w:pPr>
      <w:spacing w:before="144" w:after="288"/>
    </w:pPr>
    <w:rPr>
      <w:sz w:val="24"/>
      <w:szCs w:val="24"/>
    </w:rPr>
  </w:style>
  <w:style w:type="paragraph" w:customStyle="1" w:styleId="printr">
    <w:name w:val="printr"/>
    <w:basedOn w:val="a"/>
    <w:rsid w:val="00A31902"/>
    <w:pPr>
      <w:spacing w:before="144" w:after="288"/>
      <w:jc w:val="right"/>
    </w:pPr>
    <w:rPr>
      <w:sz w:val="24"/>
      <w:szCs w:val="24"/>
    </w:rPr>
  </w:style>
  <w:style w:type="character" w:customStyle="1" w:styleId="FontStyle32">
    <w:name w:val="Font Style32"/>
    <w:basedOn w:val="a0"/>
    <w:rsid w:val="00A31902"/>
    <w:rPr>
      <w:rFonts w:ascii="Times New Roman" w:hAnsi="Times New Roman" w:cs="Times New Roman"/>
      <w:sz w:val="22"/>
      <w:szCs w:val="22"/>
    </w:rPr>
  </w:style>
  <w:style w:type="character" w:customStyle="1" w:styleId="13">
    <w:name w:val="Верхний колонтитул Знак1"/>
    <w:basedOn w:val="a0"/>
    <w:uiPriority w:val="99"/>
    <w:locked/>
    <w:rsid w:val="00A31902"/>
    <w:rPr>
      <w:rFonts w:ascii="Calibri" w:hAnsi="Calibri" w:cs="Times New Roman"/>
    </w:rPr>
  </w:style>
  <w:style w:type="paragraph" w:customStyle="1" w:styleId="ConsNormal">
    <w:name w:val="ConsNormal"/>
    <w:rsid w:val="00A31902"/>
    <w:pPr>
      <w:autoSpaceDE w:val="0"/>
      <w:autoSpaceDN w:val="0"/>
      <w:adjustRightInd w:val="0"/>
      <w:ind w:right="19772" w:firstLine="720"/>
    </w:pPr>
    <w:rPr>
      <w:rFonts w:ascii="Arial" w:hAnsi="Arial" w:cs="Arial"/>
    </w:rPr>
  </w:style>
  <w:style w:type="paragraph" w:styleId="31">
    <w:name w:val="Body Text Indent 3"/>
    <w:basedOn w:val="a"/>
    <w:link w:val="32"/>
    <w:uiPriority w:val="99"/>
    <w:rsid w:val="00A31902"/>
    <w:pPr>
      <w:ind w:left="360" w:hanging="360"/>
      <w:jc w:val="both"/>
    </w:pPr>
    <w:rPr>
      <w:b/>
      <w:bCs/>
    </w:rPr>
  </w:style>
  <w:style w:type="character" w:customStyle="1" w:styleId="32">
    <w:name w:val="Основной текст с отступом 3 Знак"/>
    <w:basedOn w:val="a0"/>
    <w:link w:val="31"/>
    <w:uiPriority w:val="99"/>
    <w:rsid w:val="00A31902"/>
    <w:rPr>
      <w:b/>
      <w:bCs/>
      <w:sz w:val="28"/>
      <w:szCs w:val="28"/>
    </w:rPr>
  </w:style>
  <w:style w:type="paragraph" w:styleId="23">
    <w:name w:val="Body Text Indent 2"/>
    <w:basedOn w:val="a"/>
    <w:link w:val="24"/>
    <w:uiPriority w:val="99"/>
    <w:rsid w:val="00A31902"/>
    <w:pPr>
      <w:ind w:left="540" w:hanging="540"/>
      <w:jc w:val="both"/>
    </w:pPr>
    <w:rPr>
      <w:b/>
      <w:bCs/>
      <w:sz w:val="24"/>
      <w:szCs w:val="24"/>
    </w:rPr>
  </w:style>
  <w:style w:type="character" w:customStyle="1" w:styleId="24">
    <w:name w:val="Основной текст с отступом 2 Знак"/>
    <w:basedOn w:val="a0"/>
    <w:link w:val="23"/>
    <w:uiPriority w:val="99"/>
    <w:rsid w:val="00A31902"/>
    <w:rPr>
      <w:b/>
      <w:bCs/>
      <w:sz w:val="24"/>
      <w:szCs w:val="24"/>
    </w:rPr>
  </w:style>
  <w:style w:type="paragraph" w:customStyle="1" w:styleId="afc">
    <w:name w:val="Готовый"/>
    <w:basedOn w:val="a"/>
    <w:rsid w:val="00A31902"/>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cs="Courier New"/>
      <w:sz w:val="20"/>
      <w:szCs w:val="20"/>
    </w:rPr>
  </w:style>
  <w:style w:type="paragraph" w:styleId="afd">
    <w:name w:val="footnote text"/>
    <w:basedOn w:val="a"/>
    <w:link w:val="afe"/>
    <w:uiPriority w:val="99"/>
    <w:rsid w:val="00A31902"/>
    <w:pPr>
      <w:ind w:firstLine="709"/>
      <w:jc w:val="both"/>
    </w:pPr>
    <w:rPr>
      <w:sz w:val="20"/>
      <w:szCs w:val="20"/>
    </w:rPr>
  </w:style>
  <w:style w:type="character" w:customStyle="1" w:styleId="afe">
    <w:name w:val="Текст сноски Знак"/>
    <w:basedOn w:val="a0"/>
    <w:link w:val="afd"/>
    <w:uiPriority w:val="99"/>
    <w:rsid w:val="00A31902"/>
  </w:style>
  <w:style w:type="paragraph" w:customStyle="1" w:styleId="ConsTitle">
    <w:name w:val="ConsTitle"/>
    <w:rsid w:val="00A31902"/>
    <w:pPr>
      <w:widowControl w:val="0"/>
      <w:autoSpaceDE w:val="0"/>
      <w:autoSpaceDN w:val="0"/>
      <w:adjustRightInd w:val="0"/>
      <w:ind w:right="19772"/>
    </w:pPr>
    <w:rPr>
      <w:rFonts w:ascii="Arial" w:hAnsi="Arial" w:cs="Arial"/>
      <w:b/>
      <w:bCs/>
      <w:sz w:val="16"/>
      <w:szCs w:val="16"/>
    </w:rPr>
  </w:style>
  <w:style w:type="paragraph" w:customStyle="1" w:styleId="0">
    <w:name w:val="Заголовок 0"/>
    <w:basedOn w:val="1"/>
    <w:rsid w:val="00A31902"/>
    <w:pPr>
      <w:autoSpaceDE/>
      <w:autoSpaceDN/>
      <w:adjustRightInd/>
      <w:ind w:left="0"/>
      <w:jc w:val="center"/>
    </w:pPr>
    <w:rPr>
      <w:b w:val="0"/>
      <w:bCs w:val="0"/>
      <w:caps/>
      <w:color w:val="auto"/>
      <w:sz w:val="24"/>
      <w:szCs w:val="24"/>
    </w:rPr>
  </w:style>
  <w:style w:type="paragraph" w:customStyle="1" w:styleId="Iauiue2">
    <w:name w:val="Iau?iue2"/>
    <w:rsid w:val="00A31902"/>
    <w:pPr>
      <w:widowControl w:val="0"/>
    </w:pPr>
    <w:rPr>
      <w:lang w:val="en-US"/>
    </w:rPr>
  </w:style>
  <w:style w:type="paragraph" w:customStyle="1" w:styleId="aff">
    <w:name w:val="Ñòèëü"/>
    <w:rsid w:val="00A31902"/>
    <w:pPr>
      <w:widowControl w:val="0"/>
    </w:pPr>
    <w:rPr>
      <w:spacing w:val="-1"/>
      <w:kern w:val="65535"/>
      <w:position w:val="-1"/>
      <w:sz w:val="24"/>
      <w:szCs w:val="24"/>
      <w:lang w:val="en-US"/>
    </w:rPr>
  </w:style>
  <w:style w:type="paragraph" w:customStyle="1" w:styleId="aff0">
    <w:name w:val="Îáû÷íûé"/>
    <w:rsid w:val="00A31902"/>
    <w:pPr>
      <w:widowControl w:val="0"/>
    </w:pPr>
    <w:rPr>
      <w:sz w:val="28"/>
      <w:szCs w:val="28"/>
    </w:rPr>
  </w:style>
  <w:style w:type="paragraph" w:customStyle="1" w:styleId="Iauiue">
    <w:name w:val="Iau?iue"/>
    <w:rsid w:val="00A31902"/>
    <w:pPr>
      <w:widowControl w:val="0"/>
    </w:pPr>
  </w:style>
  <w:style w:type="paragraph" w:customStyle="1" w:styleId="25">
    <w:name w:val="Îñíîâíîé òåêñò 2"/>
    <w:basedOn w:val="aff0"/>
    <w:rsid w:val="00A31902"/>
    <w:pPr>
      <w:ind w:firstLine="720"/>
      <w:jc w:val="both"/>
    </w:pPr>
    <w:rPr>
      <w:b/>
      <w:bCs/>
      <w:color w:val="000000"/>
      <w:sz w:val="24"/>
      <w:szCs w:val="24"/>
      <w:lang w:val="en-US"/>
    </w:rPr>
  </w:style>
  <w:style w:type="paragraph" w:customStyle="1" w:styleId="26">
    <w:name w:val="Îñíîâíîé òåêñò ñ îòñòóïîì 2"/>
    <w:basedOn w:val="aff0"/>
    <w:rsid w:val="00A31902"/>
    <w:pPr>
      <w:ind w:left="720"/>
      <w:jc w:val="both"/>
    </w:pPr>
    <w:rPr>
      <w:color w:val="000000"/>
      <w:sz w:val="24"/>
      <w:szCs w:val="24"/>
      <w:lang w:val="en-US"/>
    </w:rPr>
  </w:style>
  <w:style w:type="paragraph" w:customStyle="1" w:styleId="14">
    <w:name w:val="çàãîëîâîê 1"/>
    <w:basedOn w:val="aff0"/>
    <w:next w:val="aff0"/>
    <w:rsid w:val="00A31902"/>
    <w:pPr>
      <w:keepNext/>
    </w:pPr>
  </w:style>
  <w:style w:type="paragraph" w:customStyle="1" w:styleId="33">
    <w:name w:val="Îñíîâíîé òåêñò ñ îòñòóïîì 3"/>
    <w:basedOn w:val="aff0"/>
    <w:rsid w:val="00A31902"/>
    <w:pPr>
      <w:ind w:firstLine="567"/>
      <w:jc w:val="both"/>
    </w:pPr>
    <w:rPr>
      <w:rFonts w:ascii="Peterburg" w:hAnsi="Peterburg" w:cs="Peterburg"/>
      <w:b/>
      <w:bCs/>
      <w:i/>
      <w:iCs/>
      <w:sz w:val="24"/>
      <w:szCs w:val="24"/>
    </w:rPr>
  </w:style>
  <w:style w:type="paragraph" w:customStyle="1" w:styleId="Iniiaiieoaeno">
    <w:name w:val="Iniiaiie oaeno"/>
    <w:basedOn w:val="Iauiue"/>
    <w:rsid w:val="00A31902"/>
    <w:pPr>
      <w:widowControl/>
      <w:jc w:val="both"/>
    </w:pPr>
    <w:rPr>
      <w:rFonts w:ascii="Peterburg" w:hAnsi="Peterburg" w:cs="Peterburg"/>
    </w:rPr>
  </w:style>
  <w:style w:type="paragraph" w:customStyle="1" w:styleId="Iniiaiieoaenonionooiii2">
    <w:name w:val="Iniiaiie oaeno n ionooiii 2"/>
    <w:basedOn w:val="Iauiue"/>
    <w:rsid w:val="00A31902"/>
    <w:pPr>
      <w:widowControl/>
      <w:ind w:firstLine="284"/>
      <w:jc w:val="both"/>
    </w:pPr>
    <w:rPr>
      <w:rFonts w:ascii="Peterburg" w:hAnsi="Peterburg" w:cs="Peterburg"/>
    </w:rPr>
  </w:style>
  <w:style w:type="paragraph" w:customStyle="1" w:styleId="aff1">
    <w:name w:val="основной"/>
    <w:basedOn w:val="a"/>
    <w:rsid w:val="00A31902"/>
    <w:pPr>
      <w:keepNext/>
    </w:pPr>
    <w:rPr>
      <w:sz w:val="24"/>
      <w:szCs w:val="24"/>
    </w:rPr>
  </w:style>
  <w:style w:type="paragraph" w:customStyle="1" w:styleId="nienie">
    <w:name w:val="nienie"/>
    <w:basedOn w:val="Iauiue"/>
    <w:uiPriority w:val="99"/>
    <w:rsid w:val="00A31902"/>
    <w:pPr>
      <w:keepLines/>
      <w:ind w:left="709" w:hanging="284"/>
      <w:jc w:val="both"/>
    </w:pPr>
    <w:rPr>
      <w:rFonts w:ascii="Peterburg" w:hAnsi="Peterburg" w:cs="Peterburg"/>
      <w:sz w:val="24"/>
      <w:szCs w:val="24"/>
    </w:rPr>
  </w:style>
  <w:style w:type="paragraph" w:customStyle="1" w:styleId="Iniiaiieoaeno2">
    <w:name w:val="Iniiaiie oaeno 2"/>
    <w:basedOn w:val="a"/>
    <w:rsid w:val="00A31902"/>
    <w:pPr>
      <w:ind w:firstLine="567"/>
      <w:jc w:val="both"/>
    </w:pPr>
    <w:rPr>
      <w:b/>
      <w:bCs/>
      <w:color w:val="000000"/>
      <w:sz w:val="24"/>
      <w:szCs w:val="24"/>
    </w:rPr>
  </w:style>
  <w:style w:type="paragraph" w:customStyle="1" w:styleId="aff2">
    <w:name w:val="Îñíîâíîé òåêñò"/>
    <w:basedOn w:val="aff0"/>
    <w:rsid w:val="00A31902"/>
    <w:pPr>
      <w:tabs>
        <w:tab w:val="left" w:leader="dot" w:pos="9072"/>
      </w:tabs>
      <w:jc w:val="both"/>
    </w:pPr>
    <w:rPr>
      <w:b/>
      <w:bCs/>
      <w:sz w:val="24"/>
      <w:szCs w:val="24"/>
    </w:rPr>
  </w:style>
  <w:style w:type="paragraph" w:customStyle="1" w:styleId="caaieiaie2">
    <w:name w:val="caaieiaie 2"/>
    <w:basedOn w:val="Iauiue"/>
    <w:next w:val="Iauiue"/>
    <w:rsid w:val="00A31902"/>
    <w:pPr>
      <w:keepNext/>
      <w:keepLines/>
      <w:spacing w:before="240" w:after="60"/>
      <w:jc w:val="center"/>
    </w:pPr>
    <w:rPr>
      <w:rFonts w:ascii="Peterburg" w:hAnsi="Peterburg" w:cs="Peterburg"/>
      <w:b/>
      <w:bCs/>
      <w:sz w:val="24"/>
      <w:szCs w:val="24"/>
    </w:rPr>
  </w:style>
  <w:style w:type="character" w:styleId="aff3">
    <w:name w:val="FollowedHyperlink"/>
    <w:basedOn w:val="a0"/>
    <w:uiPriority w:val="99"/>
    <w:unhideWhenUsed/>
    <w:rsid w:val="00A31902"/>
    <w:rPr>
      <w:rFonts w:cs="Times New Roman"/>
      <w:color w:val="800080"/>
      <w:u w:val="single"/>
    </w:rPr>
  </w:style>
  <w:style w:type="paragraph" w:styleId="aff4">
    <w:name w:val="Document Map"/>
    <w:basedOn w:val="a"/>
    <w:link w:val="aff5"/>
    <w:uiPriority w:val="99"/>
    <w:unhideWhenUsed/>
    <w:rsid w:val="00A31902"/>
    <w:pPr>
      <w:ind w:firstLine="709"/>
      <w:jc w:val="both"/>
    </w:pPr>
    <w:rPr>
      <w:rFonts w:ascii="Tahoma" w:hAnsi="Tahoma" w:cs="Tahoma"/>
      <w:sz w:val="16"/>
      <w:szCs w:val="16"/>
    </w:rPr>
  </w:style>
  <w:style w:type="character" w:customStyle="1" w:styleId="aff5">
    <w:name w:val="Схема документа Знак"/>
    <w:basedOn w:val="a0"/>
    <w:link w:val="aff4"/>
    <w:uiPriority w:val="99"/>
    <w:rsid w:val="00A31902"/>
    <w:rPr>
      <w:rFonts w:ascii="Tahoma" w:hAnsi="Tahoma" w:cs="Tahoma"/>
      <w:sz w:val="16"/>
      <w:szCs w:val="16"/>
    </w:rPr>
  </w:style>
  <w:style w:type="paragraph" w:customStyle="1" w:styleId="headertext">
    <w:name w:val="headertext"/>
    <w:basedOn w:val="a"/>
    <w:rsid w:val="00A31902"/>
    <w:pPr>
      <w:spacing w:before="100" w:beforeAutospacing="1" w:after="100" w:afterAutospacing="1"/>
    </w:pPr>
    <w:rPr>
      <w:sz w:val="24"/>
      <w:szCs w:val="24"/>
    </w:rPr>
  </w:style>
  <w:style w:type="character" w:customStyle="1" w:styleId="blk">
    <w:name w:val="blk"/>
    <w:rsid w:val="00A31902"/>
  </w:style>
  <w:style w:type="paragraph" w:styleId="aff6">
    <w:name w:val="TOC Heading"/>
    <w:basedOn w:val="1"/>
    <w:next w:val="a"/>
    <w:uiPriority w:val="39"/>
    <w:unhideWhenUsed/>
    <w:qFormat/>
    <w:rsid w:val="00A31902"/>
    <w:pPr>
      <w:keepLines/>
      <w:autoSpaceDE/>
      <w:autoSpaceDN/>
      <w:adjustRightInd/>
      <w:spacing w:before="240" w:line="259" w:lineRule="auto"/>
      <w:ind w:left="0"/>
      <w:jc w:val="left"/>
      <w:outlineLvl w:val="9"/>
    </w:pPr>
    <w:rPr>
      <w:rFonts w:ascii="Calibri Light" w:hAnsi="Calibri Light"/>
      <w:b w:val="0"/>
      <w:bCs w:val="0"/>
      <w:color w:val="2E74B5"/>
      <w:sz w:val="32"/>
      <w:szCs w:val="32"/>
    </w:rPr>
  </w:style>
  <w:style w:type="paragraph" w:styleId="15">
    <w:name w:val="toc 1"/>
    <w:basedOn w:val="a"/>
    <w:next w:val="a"/>
    <w:autoRedefine/>
    <w:uiPriority w:val="39"/>
    <w:unhideWhenUsed/>
    <w:rsid w:val="00A31902"/>
    <w:pPr>
      <w:ind w:firstLine="709"/>
      <w:jc w:val="both"/>
    </w:pPr>
    <w:rPr>
      <w:sz w:val="24"/>
      <w:szCs w:val="24"/>
    </w:rPr>
  </w:style>
  <w:style w:type="paragraph" w:styleId="34">
    <w:name w:val="toc 3"/>
    <w:basedOn w:val="a"/>
    <w:next w:val="a"/>
    <w:autoRedefine/>
    <w:uiPriority w:val="39"/>
    <w:unhideWhenUsed/>
    <w:rsid w:val="00A31902"/>
    <w:pPr>
      <w:ind w:left="480" w:firstLine="709"/>
      <w:jc w:val="both"/>
    </w:pPr>
    <w:rPr>
      <w:sz w:val="24"/>
      <w:szCs w:val="24"/>
    </w:rPr>
  </w:style>
  <w:style w:type="paragraph" w:styleId="27">
    <w:name w:val="toc 2"/>
    <w:basedOn w:val="a"/>
    <w:next w:val="a"/>
    <w:autoRedefine/>
    <w:uiPriority w:val="39"/>
    <w:unhideWhenUsed/>
    <w:rsid w:val="00A31902"/>
    <w:pPr>
      <w:ind w:left="240" w:firstLine="709"/>
      <w:jc w:val="both"/>
    </w:pPr>
    <w:rPr>
      <w:sz w:val="24"/>
      <w:szCs w:val="24"/>
    </w:rPr>
  </w:style>
  <w:style w:type="paragraph" w:customStyle="1" w:styleId="aff7">
    <w:name w:val="Подчеркивание Знак"/>
    <w:basedOn w:val="a"/>
    <w:link w:val="aff8"/>
    <w:autoRedefine/>
    <w:rsid w:val="00A31902"/>
    <w:pPr>
      <w:spacing w:line="360" w:lineRule="auto"/>
      <w:ind w:left="540" w:firstLine="720"/>
      <w:jc w:val="both"/>
    </w:pPr>
    <w:rPr>
      <w:iCs/>
      <w:sz w:val="24"/>
      <w:szCs w:val="24"/>
      <w:u w:val="single"/>
    </w:rPr>
  </w:style>
  <w:style w:type="character" w:customStyle="1" w:styleId="aff8">
    <w:name w:val="Подчеркивание Знак Знак"/>
    <w:link w:val="aff7"/>
    <w:locked/>
    <w:rsid w:val="00A31902"/>
    <w:rPr>
      <w:iCs/>
      <w:sz w:val="24"/>
      <w:szCs w:val="24"/>
      <w:u w:val="single"/>
    </w:rPr>
  </w:style>
  <w:style w:type="paragraph" w:customStyle="1" w:styleId="16">
    <w:name w:val="Стиль1 Знак"/>
    <w:basedOn w:val="3"/>
    <w:rsid w:val="00A31902"/>
    <w:pPr>
      <w:keepLines/>
      <w:spacing w:before="60" w:after="120"/>
      <w:jc w:val="both"/>
    </w:pPr>
    <w:rPr>
      <w:rFonts w:ascii="Arial" w:hAnsi="Arial" w:cs="Arial"/>
      <w:sz w:val="22"/>
      <w:szCs w:val="22"/>
    </w:rPr>
  </w:style>
  <w:style w:type="paragraph" w:customStyle="1" w:styleId="17">
    <w:name w:val="Стиль1"/>
    <w:basedOn w:val="3"/>
    <w:rsid w:val="00A31902"/>
    <w:pPr>
      <w:keepLines/>
      <w:spacing w:before="60" w:after="120"/>
      <w:jc w:val="both"/>
    </w:pPr>
    <w:rPr>
      <w:rFonts w:ascii="Arial" w:hAnsi="Arial" w:cs="Arial"/>
      <w:sz w:val="22"/>
      <w:szCs w:val="22"/>
    </w:rPr>
  </w:style>
  <w:style w:type="paragraph" w:customStyle="1" w:styleId="18">
    <w:name w:val="З1"/>
    <w:basedOn w:val="a"/>
    <w:next w:val="a"/>
    <w:rsid w:val="00A31902"/>
    <w:pPr>
      <w:spacing w:line="360" w:lineRule="auto"/>
      <w:ind w:firstLine="748"/>
      <w:jc w:val="both"/>
    </w:pPr>
    <w:rPr>
      <w:b/>
      <w:sz w:val="24"/>
      <w:szCs w:val="24"/>
    </w:rPr>
  </w:style>
  <w:style w:type="paragraph" w:customStyle="1" w:styleId="Web">
    <w:name w:val="Обычный (Web)"/>
    <w:basedOn w:val="a"/>
    <w:rsid w:val="00A31902"/>
    <w:pPr>
      <w:spacing w:before="100" w:after="100"/>
    </w:pPr>
    <w:rPr>
      <w:sz w:val="24"/>
      <w:szCs w:val="20"/>
    </w:rPr>
  </w:style>
  <w:style w:type="paragraph" w:customStyle="1" w:styleId="bcs">
    <w:name w:val="bcs"/>
    <w:basedOn w:val="a"/>
    <w:rsid w:val="00A31902"/>
    <w:pPr>
      <w:shd w:val="clear" w:color="auto" w:fill="E7F3FF"/>
      <w:spacing w:before="20" w:after="100" w:afterAutospacing="1"/>
      <w:ind w:firstLine="120"/>
    </w:pPr>
    <w:rPr>
      <w:rFonts w:ascii="Arial" w:hAnsi="Arial" w:cs="Arial"/>
      <w:sz w:val="24"/>
      <w:szCs w:val="24"/>
    </w:rPr>
  </w:style>
  <w:style w:type="character" w:customStyle="1" w:styleId="grame">
    <w:name w:val="grame"/>
    <w:basedOn w:val="a0"/>
    <w:rsid w:val="00A31902"/>
    <w:rPr>
      <w:rFonts w:cs="Times New Roman"/>
    </w:rPr>
  </w:style>
  <w:style w:type="character" w:customStyle="1" w:styleId="19">
    <w:name w:val="Основной текст Знак1"/>
    <w:basedOn w:val="a0"/>
    <w:uiPriority w:val="99"/>
    <w:rsid w:val="00A31902"/>
    <w:rPr>
      <w:rFonts w:ascii="Times New Roman" w:hAnsi="Times New Roman" w:cs="Times New Roman"/>
      <w:sz w:val="22"/>
      <w:szCs w:val="22"/>
      <w:u w:val="none"/>
    </w:rPr>
  </w:style>
  <w:style w:type="character" w:customStyle="1" w:styleId="35">
    <w:name w:val="Основной текст (3)_"/>
    <w:basedOn w:val="a0"/>
    <w:link w:val="36"/>
    <w:uiPriority w:val="99"/>
    <w:locked/>
    <w:rsid w:val="00A31902"/>
    <w:rPr>
      <w:rFonts w:ascii="Arial" w:hAnsi="Arial" w:cs="Arial"/>
      <w:b/>
      <w:bCs/>
      <w:sz w:val="30"/>
      <w:szCs w:val="30"/>
      <w:shd w:val="clear" w:color="auto" w:fill="FFFFFF"/>
    </w:rPr>
  </w:style>
  <w:style w:type="paragraph" w:customStyle="1" w:styleId="36">
    <w:name w:val="Основной текст (3)"/>
    <w:basedOn w:val="a"/>
    <w:link w:val="35"/>
    <w:uiPriority w:val="99"/>
    <w:rsid w:val="00A31902"/>
    <w:pPr>
      <w:shd w:val="clear" w:color="auto" w:fill="FFFFFF"/>
      <w:spacing w:before="840" w:after="2100" w:line="240" w:lineRule="atLeast"/>
      <w:jc w:val="both"/>
    </w:pPr>
    <w:rPr>
      <w:rFonts w:ascii="Arial" w:hAnsi="Arial" w:cs="Arial"/>
      <w:b/>
      <w:bCs/>
      <w:sz w:val="30"/>
      <w:szCs w:val="30"/>
    </w:rPr>
  </w:style>
  <w:style w:type="character" w:customStyle="1" w:styleId="319pt">
    <w:name w:val="Основной текст (3) + 19 pt"/>
    <w:basedOn w:val="35"/>
    <w:uiPriority w:val="99"/>
    <w:rsid w:val="00A31902"/>
  </w:style>
  <w:style w:type="character" w:customStyle="1" w:styleId="1a">
    <w:name w:val="Заголовок №1_"/>
    <w:basedOn w:val="a0"/>
    <w:link w:val="1b"/>
    <w:uiPriority w:val="99"/>
    <w:locked/>
    <w:rsid w:val="00A31902"/>
    <w:rPr>
      <w:rFonts w:ascii="Arial" w:hAnsi="Arial" w:cs="Arial"/>
      <w:b/>
      <w:bCs/>
      <w:sz w:val="38"/>
      <w:szCs w:val="38"/>
      <w:shd w:val="clear" w:color="auto" w:fill="FFFFFF"/>
    </w:rPr>
  </w:style>
  <w:style w:type="paragraph" w:customStyle="1" w:styleId="1b">
    <w:name w:val="Заголовок №1"/>
    <w:basedOn w:val="a"/>
    <w:link w:val="1a"/>
    <w:uiPriority w:val="99"/>
    <w:rsid w:val="00A31902"/>
    <w:pPr>
      <w:shd w:val="clear" w:color="auto" w:fill="FFFFFF"/>
      <w:spacing w:before="2100" w:after="900" w:line="240" w:lineRule="atLeast"/>
      <w:outlineLvl w:val="0"/>
    </w:pPr>
    <w:rPr>
      <w:rFonts w:ascii="Arial" w:hAnsi="Arial" w:cs="Arial"/>
      <w:b/>
      <w:bCs/>
      <w:sz w:val="38"/>
      <w:szCs w:val="38"/>
    </w:rPr>
  </w:style>
  <w:style w:type="character" w:customStyle="1" w:styleId="28">
    <w:name w:val="Заголовок №2_"/>
    <w:basedOn w:val="a0"/>
    <w:link w:val="29"/>
    <w:uiPriority w:val="99"/>
    <w:locked/>
    <w:rsid w:val="00A31902"/>
    <w:rPr>
      <w:rFonts w:ascii="Arial" w:hAnsi="Arial" w:cs="Arial"/>
      <w:b/>
      <w:bCs/>
      <w:sz w:val="30"/>
      <w:szCs w:val="30"/>
      <w:shd w:val="clear" w:color="auto" w:fill="FFFFFF"/>
    </w:rPr>
  </w:style>
  <w:style w:type="paragraph" w:customStyle="1" w:styleId="29">
    <w:name w:val="Заголовок №2"/>
    <w:basedOn w:val="a"/>
    <w:link w:val="28"/>
    <w:uiPriority w:val="99"/>
    <w:rsid w:val="00A31902"/>
    <w:pPr>
      <w:shd w:val="clear" w:color="auto" w:fill="FFFFFF"/>
      <w:spacing w:before="900" w:after="660" w:line="811" w:lineRule="exact"/>
      <w:outlineLvl w:val="1"/>
    </w:pPr>
    <w:rPr>
      <w:rFonts w:ascii="Arial" w:hAnsi="Arial" w:cs="Arial"/>
      <w:b/>
      <w:bCs/>
      <w:sz w:val="30"/>
      <w:szCs w:val="30"/>
    </w:rPr>
  </w:style>
  <w:style w:type="character" w:customStyle="1" w:styleId="219pt">
    <w:name w:val="Заголовок №2 + 19 pt"/>
    <w:basedOn w:val="28"/>
    <w:uiPriority w:val="99"/>
    <w:rsid w:val="00A31902"/>
  </w:style>
  <w:style w:type="paragraph" w:styleId="37">
    <w:name w:val="Body Text 3"/>
    <w:basedOn w:val="a"/>
    <w:link w:val="38"/>
    <w:uiPriority w:val="99"/>
    <w:unhideWhenUsed/>
    <w:rsid w:val="00A31902"/>
    <w:pPr>
      <w:spacing w:after="120"/>
    </w:pPr>
    <w:rPr>
      <w:rFonts w:asciiTheme="minorHAnsi" w:eastAsiaTheme="minorEastAsia" w:hAnsiTheme="minorHAnsi" w:cstheme="minorBidi"/>
      <w:sz w:val="16"/>
      <w:szCs w:val="16"/>
    </w:rPr>
  </w:style>
  <w:style w:type="character" w:customStyle="1" w:styleId="38">
    <w:name w:val="Основной текст 3 Знак"/>
    <w:basedOn w:val="a0"/>
    <w:link w:val="37"/>
    <w:uiPriority w:val="99"/>
    <w:rsid w:val="00A31902"/>
    <w:rPr>
      <w:rFonts w:asciiTheme="minorHAnsi" w:eastAsiaTheme="minorEastAsia" w:hAnsiTheme="minorHAnsi" w:cstheme="minorBidi"/>
      <w:sz w:val="16"/>
      <w:szCs w:val="16"/>
    </w:rPr>
  </w:style>
  <w:style w:type="paragraph" w:customStyle="1" w:styleId="s22">
    <w:name w:val="s_22"/>
    <w:basedOn w:val="a"/>
    <w:rsid w:val="00A31902"/>
    <w:pPr>
      <w:spacing w:before="100" w:beforeAutospacing="1" w:after="100" w:afterAutospacing="1"/>
    </w:pPr>
    <w:rPr>
      <w:sz w:val="24"/>
      <w:szCs w:val="24"/>
    </w:rPr>
  </w:style>
  <w:style w:type="paragraph" w:customStyle="1" w:styleId="111">
    <w:name w:val="1.1.1."/>
    <w:basedOn w:val="3"/>
    <w:link w:val="1110"/>
    <w:qFormat/>
    <w:rsid w:val="00A31902"/>
    <w:pPr>
      <w:keepLines/>
      <w:spacing w:before="100" w:after="100"/>
      <w:jc w:val="left"/>
    </w:pPr>
    <w:rPr>
      <w:rFonts w:ascii="Archangelsk" w:eastAsiaTheme="majorEastAsia" w:hAnsi="Archangelsk" w:cstheme="majorBidi"/>
      <w:color w:val="800000"/>
      <w:sz w:val="32"/>
      <w:szCs w:val="32"/>
    </w:rPr>
  </w:style>
  <w:style w:type="character" w:customStyle="1" w:styleId="1110">
    <w:name w:val="1.1.1. Знак"/>
    <w:basedOn w:val="30"/>
    <w:link w:val="111"/>
    <w:locked/>
    <w:rsid w:val="00A31902"/>
    <w:rPr>
      <w:rFonts w:ascii="Archangelsk" w:eastAsiaTheme="majorEastAsia" w:hAnsi="Archangelsk" w:cstheme="majorBidi"/>
      <w:color w:val="800000"/>
      <w:sz w:val="32"/>
      <w:szCs w:val="32"/>
    </w:rPr>
  </w:style>
  <w:style w:type="paragraph" w:customStyle="1" w:styleId="ConsPlusDocList">
    <w:name w:val="ConsPlusDocList"/>
    <w:rsid w:val="00A31902"/>
    <w:pPr>
      <w:widowControl w:val="0"/>
      <w:autoSpaceDE w:val="0"/>
      <w:autoSpaceDN w:val="0"/>
      <w:adjustRightInd w:val="0"/>
    </w:pPr>
    <w:rPr>
      <w:rFonts w:ascii="Courier New" w:hAnsi="Courier New" w:cs="Courier New"/>
    </w:rPr>
  </w:style>
  <w:style w:type="paragraph" w:customStyle="1" w:styleId="style13222631300000000552consplusnormal">
    <w:name w:val="style_13222631300000000552consplusnormal"/>
    <w:basedOn w:val="a"/>
    <w:rsid w:val="00A31902"/>
    <w:pPr>
      <w:spacing w:before="100" w:beforeAutospacing="1" w:after="100" w:afterAutospacing="1"/>
    </w:pPr>
    <w:rPr>
      <w:sz w:val="24"/>
      <w:szCs w:val="24"/>
    </w:rPr>
  </w:style>
  <w:style w:type="paragraph" w:customStyle="1" w:styleId="aff9">
    <w:name w:val="статья"/>
    <w:basedOn w:val="ConsPlusNormal"/>
    <w:link w:val="affa"/>
    <w:qFormat/>
    <w:rsid w:val="00A31902"/>
    <w:pPr>
      <w:spacing w:after="240"/>
      <w:ind w:firstLine="709"/>
      <w:jc w:val="both"/>
      <w:outlineLvl w:val="4"/>
    </w:pPr>
    <w:rPr>
      <w:b/>
    </w:rPr>
  </w:style>
  <w:style w:type="character" w:customStyle="1" w:styleId="affa">
    <w:name w:val="статья Знак"/>
    <w:basedOn w:val="ConsPlusNormal0"/>
    <w:link w:val="aff9"/>
    <w:locked/>
    <w:rsid w:val="00A31902"/>
    <w:rPr>
      <w:b/>
    </w:rPr>
  </w:style>
  <w:style w:type="paragraph" w:styleId="51">
    <w:name w:val="toc 5"/>
    <w:basedOn w:val="a"/>
    <w:next w:val="a"/>
    <w:autoRedefine/>
    <w:uiPriority w:val="39"/>
    <w:unhideWhenUsed/>
    <w:rsid w:val="00A31902"/>
    <w:pPr>
      <w:spacing w:after="100"/>
      <w:ind w:left="960"/>
    </w:pPr>
    <w:rPr>
      <w:sz w:val="24"/>
      <w:szCs w:val="24"/>
    </w:rPr>
  </w:style>
  <w:style w:type="character" w:customStyle="1" w:styleId="affb">
    <w:name w:val="Цветовое выделение"/>
    <w:rsid w:val="00A31902"/>
    <w:rPr>
      <w:b/>
      <w:color w:val="000080"/>
      <w:sz w:val="20"/>
    </w:rPr>
  </w:style>
  <w:style w:type="character" w:customStyle="1" w:styleId="affc">
    <w:name w:val="Гипертекстовая ссылка"/>
    <w:rsid w:val="00A31902"/>
    <w:rPr>
      <w:b/>
      <w:color w:val="008000"/>
      <w:sz w:val="20"/>
      <w:u w:val="single"/>
    </w:rPr>
  </w:style>
  <w:style w:type="paragraph" w:customStyle="1" w:styleId="affd">
    <w:name w:val="Заголовок статьи"/>
    <w:basedOn w:val="a"/>
    <w:next w:val="a"/>
    <w:rsid w:val="00A31902"/>
    <w:pPr>
      <w:ind w:left="1612" w:hanging="892"/>
      <w:jc w:val="both"/>
    </w:pPr>
    <w:rPr>
      <w:rFonts w:ascii="Arial" w:hAnsi="Arial"/>
      <w:sz w:val="20"/>
      <w:szCs w:val="20"/>
    </w:rPr>
  </w:style>
  <w:style w:type="paragraph" w:customStyle="1" w:styleId="affe">
    <w:name w:val="ОСНОВНОЙ !!!"/>
    <w:basedOn w:val="a8"/>
    <w:rsid w:val="00A31902"/>
  </w:style>
  <w:style w:type="paragraph" w:customStyle="1" w:styleId="afff">
    <w:name w:val="Стиль ОСНОВНОЙ !!! + Красный"/>
    <w:basedOn w:val="affe"/>
    <w:rsid w:val="00A31902"/>
  </w:style>
  <w:style w:type="paragraph" w:customStyle="1" w:styleId="afff0">
    <w:name w:val="Подпункты маркированные"/>
    <w:basedOn w:val="a"/>
    <w:rsid w:val="00A31902"/>
    <w:pPr>
      <w:tabs>
        <w:tab w:val="left" w:pos="2415"/>
      </w:tabs>
      <w:suppressAutoHyphens/>
      <w:ind w:left="1069" w:hanging="360"/>
      <w:jc w:val="both"/>
    </w:pPr>
    <w:rPr>
      <w:kern w:val="1"/>
      <w:sz w:val="26"/>
      <w:szCs w:val="26"/>
    </w:rPr>
  </w:style>
  <w:style w:type="paragraph" w:customStyle="1" w:styleId="afff1">
    <w:name w:val="Текст (лев. подпись)"/>
    <w:basedOn w:val="a"/>
    <w:next w:val="a"/>
    <w:rsid w:val="00A31902"/>
    <w:rPr>
      <w:rFonts w:ascii="Arial" w:hAnsi="Arial"/>
      <w:sz w:val="20"/>
      <w:szCs w:val="20"/>
    </w:rPr>
  </w:style>
  <w:style w:type="paragraph" w:customStyle="1" w:styleId="afff2">
    <w:name w:val="Колонтитул (левый)"/>
    <w:basedOn w:val="afff1"/>
    <w:next w:val="a"/>
    <w:rsid w:val="00A31902"/>
    <w:rPr>
      <w:sz w:val="12"/>
      <w:szCs w:val="12"/>
    </w:rPr>
  </w:style>
  <w:style w:type="paragraph" w:customStyle="1" w:styleId="afff3">
    <w:name w:val="Текст (прав. подпись)"/>
    <w:basedOn w:val="a"/>
    <w:next w:val="a"/>
    <w:rsid w:val="00A31902"/>
    <w:pPr>
      <w:jc w:val="right"/>
    </w:pPr>
    <w:rPr>
      <w:rFonts w:ascii="Arial" w:hAnsi="Arial"/>
      <w:sz w:val="20"/>
      <w:szCs w:val="20"/>
    </w:rPr>
  </w:style>
  <w:style w:type="paragraph" w:customStyle="1" w:styleId="afff4">
    <w:name w:val="Колонтитул (правый)"/>
    <w:basedOn w:val="afff3"/>
    <w:next w:val="a"/>
    <w:rsid w:val="00A31902"/>
  </w:style>
  <w:style w:type="paragraph" w:customStyle="1" w:styleId="afff5">
    <w:name w:val="Комментарий"/>
    <w:basedOn w:val="a"/>
    <w:next w:val="a"/>
    <w:rsid w:val="00A31902"/>
    <w:pPr>
      <w:ind w:left="170"/>
      <w:jc w:val="both"/>
    </w:pPr>
    <w:rPr>
      <w:rFonts w:ascii="Arial" w:hAnsi="Arial"/>
      <w:i/>
      <w:iCs/>
      <w:color w:val="800080"/>
      <w:sz w:val="20"/>
      <w:szCs w:val="20"/>
    </w:rPr>
  </w:style>
  <w:style w:type="paragraph" w:customStyle="1" w:styleId="afff6">
    <w:name w:val="Комментарий пользователя"/>
    <w:basedOn w:val="afff5"/>
    <w:next w:val="a"/>
    <w:rsid w:val="00A31902"/>
    <w:pPr>
      <w:jc w:val="left"/>
    </w:pPr>
    <w:rPr>
      <w:color w:val="000080"/>
    </w:rPr>
  </w:style>
  <w:style w:type="character" w:customStyle="1" w:styleId="afff7">
    <w:name w:val="Найденные слова"/>
    <w:basedOn w:val="affb"/>
    <w:rsid w:val="00A31902"/>
    <w:rPr>
      <w:rFonts w:cs="Times New Roman"/>
      <w:bCs/>
      <w:szCs w:val="20"/>
    </w:rPr>
  </w:style>
  <w:style w:type="character" w:customStyle="1" w:styleId="afff8">
    <w:name w:val="Не вступил в силу"/>
    <w:rsid w:val="00A31902"/>
    <w:rPr>
      <w:b/>
      <w:color w:val="008080"/>
      <w:sz w:val="20"/>
    </w:rPr>
  </w:style>
  <w:style w:type="paragraph" w:customStyle="1" w:styleId="afff9">
    <w:name w:val="Таблицы (моноширинный)"/>
    <w:basedOn w:val="a"/>
    <w:next w:val="a"/>
    <w:rsid w:val="00A31902"/>
    <w:pPr>
      <w:jc w:val="both"/>
    </w:pPr>
    <w:rPr>
      <w:rFonts w:ascii="Courier New" w:hAnsi="Courier New" w:cs="Courier New"/>
      <w:sz w:val="20"/>
      <w:szCs w:val="20"/>
    </w:rPr>
  </w:style>
  <w:style w:type="paragraph" w:customStyle="1" w:styleId="afffa">
    <w:name w:val="Оглавление"/>
    <w:basedOn w:val="afff9"/>
    <w:next w:val="a"/>
    <w:rsid w:val="00A31902"/>
    <w:pPr>
      <w:ind w:left="140"/>
    </w:pPr>
  </w:style>
  <w:style w:type="paragraph" w:customStyle="1" w:styleId="afffb">
    <w:name w:val="Основное меню"/>
    <w:basedOn w:val="a"/>
    <w:next w:val="a"/>
    <w:rsid w:val="00A31902"/>
    <w:pPr>
      <w:ind w:firstLine="720"/>
      <w:jc w:val="both"/>
    </w:pPr>
    <w:rPr>
      <w:rFonts w:ascii="Verdana" w:hAnsi="Verdana" w:cs="Verdana"/>
      <w:sz w:val="16"/>
      <w:szCs w:val="16"/>
    </w:rPr>
  </w:style>
  <w:style w:type="paragraph" w:customStyle="1" w:styleId="afffc">
    <w:name w:val="Переменная часть"/>
    <w:basedOn w:val="afffb"/>
    <w:next w:val="a"/>
    <w:rsid w:val="00A31902"/>
  </w:style>
  <w:style w:type="paragraph" w:customStyle="1" w:styleId="afffd">
    <w:name w:val="Постоянная часть"/>
    <w:basedOn w:val="afffb"/>
    <w:next w:val="a"/>
    <w:rsid w:val="00A31902"/>
  </w:style>
  <w:style w:type="paragraph" w:customStyle="1" w:styleId="afffe">
    <w:name w:val="Прижатый влево"/>
    <w:basedOn w:val="a"/>
    <w:next w:val="a"/>
    <w:rsid w:val="00A31902"/>
    <w:rPr>
      <w:rFonts w:ascii="Arial" w:hAnsi="Arial"/>
      <w:sz w:val="20"/>
      <w:szCs w:val="20"/>
    </w:rPr>
  </w:style>
  <w:style w:type="character" w:customStyle="1" w:styleId="affff">
    <w:name w:val="Продолжение ссылки"/>
    <w:basedOn w:val="affc"/>
    <w:rsid w:val="00A31902"/>
    <w:rPr>
      <w:rFonts w:cs="Times New Roman"/>
      <w:bCs/>
      <w:szCs w:val="20"/>
    </w:rPr>
  </w:style>
  <w:style w:type="paragraph" w:customStyle="1" w:styleId="affff0">
    <w:name w:val="Словарная статья"/>
    <w:basedOn w:val="a"/>
    <w:next w:val="a"/>
    <w:rsid w:val="00A31902"/>
    <w:pPr>
      <w:ind w:right="118"/>
      <w:jc w:val="both"/>
    </w:pPr>
    <w:rPr>
      <w:rFonts w:ascii="Arial" w:hAnsi="Arial"/>
      <w:sz w:val="20"/>
      <w:szCs w:val="20"/>
    </w:rPr>
  </w:style>
  <w:style w:type="paragraph" w:customStyle="1" w:styleId="affff1">
    <w:name w:val="Текст (справка)"/>
    <w:basedOn w:val="a"/>
    <w:next w:val="a"/>
    <w:rsid w:val="00A31902"/>
    <w:pPr>
      <w:ind w:left="170" w:right="170"/>
    </w:pPr>
    <w:rPr>
      <w:rFonts w:ascii="Arial" w:hAnsi="Arial"/>
      <w:sz w:val="20"/>
      <w:szCs w:val="20"/>
    </w:rPr>
  </w:style>
  <w:style w:type="character" w:customStyle="1" w:styleId="affff2">
    <w:name w:val="Утратил силу"/>
    <w:rsid w:val="00A31902"/>
    <w:rPr>
      <w:b/>
      <w:strike/>
      <w:color w:val="808000"/>
      <w:sz w:val="20"/>
    </w:rPr>
  </w:style>
  <w:style w:type="paragraph" w:customStyle="1" w:styleId="39">
    <w:name w:val="Стиль Заголовок 3 + Черный"/>
    <w:basedOn w:val="3"/>
    <w:next w:val="6"/>
    <w:rsid w:val="00A31902"/>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A31902"/>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
    <w:rsid w:val="00A31902"/>
    <w:pPr>
      <w:shd w:val="clear" w:color="auto" w:fill="FFFFFF"/>
      <w:spacing w:before="100" w:beforeAutospacing="1" w:after="100" w:afterAutospacing="1"/>
      <w:ind w:left="249" w:hanging="249"/>
      <w:jc w:val="both"/>
    </w:pPr>
    <w:rPr>
      <w:rFonts w:ascii="Tahoma" w:hAnsi="Tahoma" w:cs="Tahoma"/>
      <w:sz w:val="18"/>
      <w:szCs w:val="18"/>
    </w:rPr>
  </w:style>
  <w:style w:type="paragraph" w:customStyle="1" w:styleId="1c">
    <w:name w:val="Обычный1"/>
    <w:rsid w:val="00A31902"/>
    <w:pPr>
      <w:widowControl w:val="0"/>
      <w:snapToGrid w:val="0"/>
    </w:pPr>
  </w:style>
  <w:style w:type="paragraph" w:styleId="affff3">
    <w:name w:val="Title"/>
    <w:basedOn w:val="a"/>
    <w:next w:val="affff4"/>
    <w:link w:val="affff5"/>
    <w:uiPriority w:val="10"/>
    <w:qFormat/>
    <w:rsid w:val="00A31902"/>
    <w:pPr>
      <w:suppressAutoHyphens/>
      <w:spacing w:line="480" w:lineRule="auto"/>
    </w:pPr>
    <w:rPr>
      <w:szCs w:val="32"/>
      <w:lang w:eastAsia="ar-SA"/>
    </w:rPr>
  </w:style>
  <w:style w:type="paragraph" w:styleId="affff4">
    <w:name w:val="Subtitle"/>
    <w:basedOn w:val="a"/>
    <w:link w:val="affff6"/>
    <w:uiPriority w:val="11"/>
    <w:qFormat/>
    <w:rsid w:val="00A31902"/>
    <w:pPr>
      <w:spacing w:after="60"/>
      <w:ind w:firstLine="720"/>
      <w:outlineLvl w:val="1"/>
    </w:pPr>
    <w:rPr>
      <w:rFonts w:ascii="Arial" w:hAnsi="Arial" w:cs="Arial"/>
      <w:sz w:val="24"/>
      <w:szCs w:val="24"/>
    </w:rPr>
  </w:style>
  <w:style w:type="character" w:customStyle="1" w:styleId="affff6">
    <w:name w:val="Подзаголовок Знак"/>
    <w:basedOn w:val="a0"/>
    <w:link w:val="affff4"/>
    <w:uiPriority w:val="11"/>
    <w:rsid w:val="00A31902"/>
    <w:rPr>
      <w:rFonts w:ascii="Arial" w:hAnsi="Arial" w:cs="Arial"/>
      <w:sz w:val="24"/>
      <w:szCs w:val="24"/>
    </w:rPr>
  </w:style>
  <w:style w:type="character" w:customStyle="1" w:styleId="affff5">
    <w:name w:val="Название Знак"/>
    <w:basedOn w:val="a0"/>
    <w:link w:val="affff3"/>
    <w:uiPriority w:val="10"/>
    <w:rsid w:val="00A31902"/>
    <w:rPr>
      <w:sz w:val="28"/>
      <w:szCs w:val="32"/>
      <w:lang w:eastAsia="ar-SA"/>
    </w:rPr>
  </w:style>
  <w:style w:type="character" w:styleId="affff7">
    <w:name w:val="annotation reference"/>
    <w:basedOn w:val="a0"/>
    <w:uiPriority w:val="99"/>
    <w:rsid w:val="00A31902"/>
    <w:rPr>
      <w:rFonts w:cs="Times New Roman"/>
      <w:sz w:val="16"/>
    </w:rPr>
  </w:style>
  <w:style w:type="paragraph" w:styleId="affff8">
    <w:name w:val="annotation text"/>
    <w:basedOn w:val="a"/>
    <w:link w:val="affff9"/>
    <w:uiPriority w:val="99"/>
    <w:rsid w:val="00A31902"/>
    <w:rPr>
      <w:sz w:val="20"/>
      <w:szCs w:val="20"/>
    </w:rPr>
  </w:style>
  <w:style w:type="character" w:customStyle="1" w:styleId="affff9">
    <w:name w:val="Текст примечания Знак"/>
    <w:basedOn w:val="a0"/>
    <w:link w:val="affff8"/>
    <w:uiPriority w:val="99"/>
    <w:rsid w:val="00A31902"/>
  </w:style>
  <w:style w:type="paragraph" w:styleId="affffa">
    <w:name w:val="annotation subject"/>
    <w:basedOn w:val="affff8"/>
    <w:next w:val="affff8"/>
    <w:link w:val="affffb"/>
    <w:uiPriority w:val="99"/>
    <w:rsid w:val="00A31902"/>
    <w:rPr>
      <w:b/>
      <w:bCs/>
    </w:rPr>
  </w:style>
  <w:style w:type="character" w:customStyle="1" w:styleId="affffb">
    <w:name w:val="Тема примечания Знак"/>
    <w:basedOn w:val="affff9"/>
    <w:link w:val="affffa"/>
    <w:uiPriority w:val="99"/>
    <w:rsid w:val="00A31902"/>
    <w:rPr>
      <w:b/>
      <w:bCs/>
    </w:rPr>
  </w:style>
  <w:style w:type="character" w:styleId="affffc">
    <w:name w:val="Intense Emphasis"/>
    <w:basedOn w:val="a0"/>
    <w:uiPriority w:val="21"/>
    <w:qFormat/>
    <w:rsid w:val="00A31902"/>
    <w:rPr>
      <w:rFonts w:cs="Times New Roman"/>
      <w:b/>
      <w:i/>
      <w:color w:val="4F81BD"/>
    </w:rPr>
  </w:style>
  <w:style w:type="paragraph" w:styleId="2a">
    <w:name w:val="Quote"/>
    <w:basedOn w:val="a"/>
    <w:next w:val="a"/>
    <w:link w:val="2b"/>
    <w:uiPriority w:val="29"/>
    <w:qFormat/>
    <w:rsid w:val="00A31902"/>
    <w:pPr>
      <w:ind w:firstLine="709"/>
      <w:jc w:val="both"/>
    </w:pPr>
    <w:rPr>
      <w:i/>
      <w:iCs/>
      <w:color w:val="000000"/>
      <w:lang w:eastAsia="en-US"/>
    </w:rPr>
  </w:style>
  <w:style w:type="character" w:customStyle="1" w:styleId="2b">
    <w:name w:val="Цитата 2 Знак"/>
    <w:basedOn w:val="a0"/>
    <w:link w:val="2a"/>
    <w:uiPriority w:val="29"/>
    <w:rsid w:val="00A31902"/>
    <w:rPr>
      <w:rFonts w:ascii="Calibri" w:hAnsi="Calibri"/>
      <w:i/>
      <w:iCs/>
      <w:color w:val="000000"/>
      <w:sz w:val="22"/>
      <w:szCs w:val="22"/>
      <w:lang w:eastAsia="en-US"/>
    </w:rPr>
  </w:style>
  <w:style w:type="paragraph" w:styleId="affffd">
    <w:name w:val="Intense Quote"/>
    <w:basedOn w:val="a"/>
    <w:next w:val="a"/>
    <w:link w:val="affffe"/>
    <w:uiPriority w:val="30"/>
    <w:qFormat/>
    <w:rsid w:val="00A31902"/>
    <w:pPr>
      <w:pBdr>
        <w:bottom w:val="single" w:sz="4" w:space="4" w:color="4F81BD"/>
      </w:pBdr>
      <w:spacing w:before="200" w:after="280"/>
      <w:ind w:left="936" w:right="936" w:firstLine="709"/>
      <w:jc w:val="both"/>
    </w:pPr>
    <w:rPr>
      <w:b/>
      <w:bCs/>
      <w:i/>
      <w:iCs/>
      <w:color w:val="4F81BD"/>
      <w:lang w:eastAsia="en-US"/>
    </w:rPr>
  </w:style>
  <w:style w:type="character" w:customStyle="1" w:styleId="affffe">
    <w:name w:val="Выделенная цитата Знак"/>
    <w:basedOn w:val="a0"/>
    <w:link w:val="affffd"/>
    <w:uiPriority w:val="30"/>
    <w:rsid w:val="00A31902"/>
    <w:rPr>
      <w:rFonts w:ascii="Calibri" w:hAnsi="Calibri"/>
      <w:b/>
      <w:bCs/>
      <w:i/>
      <w:iCs/>
      <w:color w:val="4F81BD"/>
      <w:sz w:val="22"/>
      <w:szCs w:val="22"/>
      <w:lang w:eastAsia="en-US"/>
    </w:rPr>
  </w:style>
  <w:style w:type="paragraph" w:customStyle="1" w:styleId="afffff">
    <w:name w:val="Главы"/>
    <w:basedOn w:val="1"/>
    <w:link w:val="afffff0"/>
    <w:qFormat/>
    <w:rsid w:val="00A31902"/>
    <w:pPr>
      <w:keepLines/>
      <w:suppressAutoHyphens/>
      <w:autoSpaceDE/>
      <w:autoSpaceDN/>
      <w:adjustRightInd/>
      <w:spacing w:before="480"/>
      <w:ind w:left="0"/>
      <w:jc w:val="center"/>
    </w:pPr>
    <w:rPr>
      <w:sz w:val="24"/>
    </w:rPr>
  </w:style>
  <w:style w:type="character" w:customStyle="1" w:styleId="afffff0">
    <w:name w:val="Главы Знак"/>
    <w:link w:val="afffff"/>
    <w:locked/>
    <w:rsid w:val="00A31902"/>
    <w:rPr>
      <w:b/>
      <w:bCs/>
      <w:color w:val="000000"/>
      <w:sz w:val="24"/>
      <w:szCs w:val="28"/>
    </w:rPr>
  </w:style>
  <w:style w:type="paragraph" w:customStyle="1" w:styleId="Heading">
    <w:name w:val="Heading"/>
    <w:rsid w:val="00A31902"/>
    <w:pPr>
      <w:autoSpaceDE w:val="0"/>
      <w:autoSpaceDN w:val="0"/>
      <w:adjustRightInd w:val="0"/>
    </w:pPr>
    <w:rPr>
      <w:rFonts w:ascii="Arial" w:hAnsi="Arial" w:cs="Arial"/>
      <w:b/>
      <w:bCs/>
      <w:sz w:val="22"/>
      <w:szCs w:val="22"/>
    </w:rPr>
  </w:style>
  <w:style w:type="paragraph" w:customStyle="1" w:styleId="310">
    <w:name w:val="Основной текст с отступом 31"/>
    <w:basedOn w:val="a"/>
    <w:rsid w:val="00A31902"/>
    <w:pPr>
      <w:tabs>
        <w:tab w:val="left" w:pos="709"/>
      </w:tabs>
      <w:ind w:firstLine="709"/>
      <w:jc w:val="both"/>
    </w:pPr>
    <w:rPr>
      <w:rFonts w:ascii="TimesET" w:hAnsi="TimesET"/>
      <w:sz w:val="24"/>
      <w:szCs w:val="20"/>
    </w:rPr>
  </w:style>
  <w:style w:type="paragraph" w:customStyle="1" w:styleId="1d">
    <w:name w:val="Основной текст1"/>
    <w:basedOn w:val="a"/>
    <w:rsid w:val="00A31902"/>
    <w:pPr>
      <w:ind w:firstLine="709"/>
      <w:jc w:val="both"/>
    </w:pPr>
    <w:rPr>
      <w:sz w:val="24"/>
      <w:szCs w:val="20"/>
    </w:rPr>
  </w:style>
  <w:style w:type="paragraph" w:customStyle="1" w:styleId="BodyText21">
    <w:name w:val="Body Text 21"/>
    <w:basedOn w:val="a"/>
    <w:rsid w:val="00A31902"/>
    <w:pPr>
      <w:ind w:firstLine="709"/>
      <w:jc w:val="both"/>
    </w:pPr>
    <w:rPr>
      <w:color w:val="000000"/>
      <w:sz w:val="24"/>
      <w:szCs w:val="20"/>
    </w:rPr>
  </w:style>
  <w:style w:type="paragraph" w:customStyle="1" w:styleId="3a">
    <w:name w:val="çàãîëîâîê 3"/>
    <w:basedOn w:val="aff"/>
    <w:next w:val="aff"/>
    <w:rsid w:val="00A31902"/>
    <w:pPr>
      <w:keepNext/>
      <w:spacing w:before="80" w:after="120" w:line="-278" w:lineRule="auto"/>
      <w:ind w:right="-149"/>
      <w:jc w:val="center"/>
    </w:pPr>
    <w:rPr>
      <w:b/>
      <w:caps/>
      <w:spacing w:val="0"/>
      <w:kern w:val="0"/>
      <w:position w:val="0"/>
      <w:szCs w:val="20"/>
      <w:lang w:val="ru-RU"/>
    </w:rPr>
  </w:style>
  <w:style w:type="paragraph" w:customStyle="1" w:styleId="afffff1">
    <w:name w:val="Пункты"/>
    <w:basedOn w:val="a"/>
    <w:rsid w:val="00A31902"/>
    <w:pPr>
      <w:shd w:val="clear" w:color="auto" w:fill="FFFFFF"/>
      <w:suppressAutoHyphens/>
      <w:spacing w:line="276" w:lineRule="exact"/>
      <w:ind w:hanging="227"/>
      <w:jc w:val="both"/>
    </w:pPr>
    <w:rPr>
      <w:kern w:val="1"/>
      <w:sz w:val="26"/>
      <w:szCs w:val="26"/>
    </w:rPr>
  </w:style>
  <w:style w:type="paragraph" w:customStyle="1" w:styleId="afffff2">
    <w:name w:val="Подпункты Знак"/>
    <w:basedOn w:val="a"/>
    <w:autoRedefine/>
    <w:rsid w:val="00A31902"/>
    <w:pPr>
      <w:suppressAutoHyphens/>
      <w:ind w:firstLine="720"/>
      <w:jc w:val="both"/>
    </w:pPr>
    <w:rPr>
      <w:kern w:val="1"/>
    </w:rPr>
  </w:style>
  <w:style w:type="paragraph" w:styleId="43">
    <w:name w:val="toc 4"/>
    <w:basedOn w:val="a"/>
    <w:next w:val="a"/>
    <w:autoRedefine/>
    <w:uiPriority w:val="39"/>
    <w:unhideWhenUsed/>
    <w:rsid w:val="00A31902"/>
    <w:pPr>
      <w:tabs>
        <w:tab w:val="right" w:leader="dot" w:pos="9345"/>
      </w:tabs>
      <w:suppressAutoHyphens/>
      <w:ind w:left="1134" w:hanging="992"/>
    </w:pPr>
    <w:rPr>
      <w:sz w:val="20"/>
      <w:szCs w:val="20"/>
    </w:rPr>
  </w:style>
  <w:style w:type="paragraph" w:styleId="61">
    <w:name w:val="toc 6"/>
    <w:basedOn w:val="a"/>
    <w:next w:val="a"/>
    <w:autoRedefine/>
    <w:uiPriority w:val="39"/>
    <w:unhideWhenUsed/>
    <w:rsid w:val="00A31902"/>
    <w:pPr>
      <w:suppressAutoHyphens/>
      <w:ind w:left="1200" w:firstLine="709"/>
    </w:pPr>
    <w:rPr>
      <w:sz w:val="20"/>
      <w:szCs w:val="20"/>
    </w:rPr>
  </w:style>
  <w:style w:type="paragraph" w:styleId="7">
    <w:name w:val="toc 7"/>
    <w:basedOn w:val="a"/>
    <w:next w:val="a"/>
    <w:autoRedefine/>
    <w:uiPriority w:val="39"/>
    <w:unhideWhenUsed/>
    <w:rsid w:val="00A31902"/>
    <w:pPr>
      <w:suppressAutoHyphens/>
      <w:ind w:left="1440" w:firstLine="709"/>
    </w:pPr>
    <w:rPr>
      <w:sz w:val="20"/>
      <w:szCs w:val="20"/>
    </w:rPr>
  </w:style>
  <w:style w:type="paragraph" w:styleId="81">
    <w:name w:val="toc 8"/>
    <w:basedOn w:val="a"/>
    <w:next w:val="a"/>
    <w:autoRedefine/>
    <w:uiPriority w:val="39"/>
    <w:unhideWhenUsed/>
    <w:rsid w:val="00A31902"/>
    <w:pPr>
      <w:suppressAutoHyphens/>
      <w:ind w:left="1680" w:firstLine="709"/>
    </w:pPr>
    <w:rPr>
      <w:sz w:val="20"/>
      <w:szCs w:val="20"/>
    </w:rPr>
  </w:style>
  <w:style w:type="paragraph" w:styleId="9">
    <w:name w:val="toc 9"/>
    <w:basedOn w:val="a"/>
    <w:next w:val="a"/>
    <w:autoRedefine/>
    <w:uiPriority w:val="39"/>
    <w:unhideWhenUsed/>
    <w:rsid w:val="00A31902"/>
    <w:pPr>
      <w:suppressAutoHyphens/>
      <w:ind w:left="1920" w:firstLine="709"/>
    </w:pPr>
    <w:rPr>
      <w:sz w:val="20"/>
      <w:szCs w:val="20"/>
    </w:rPr>
  </w:style>
  <w:style w:type="paragraph" w:customStyle="1" w:styleId="afffff3">
    <w:name w:val="название зоны"/>
    <w:basedOn w:val="a"/>
    <w:link w:val="afffff4"/>
    <w:rsid w:val="00A31902"/>
    <w:pPr>
      <w:suppressAutoHyphens/>
      <w:ind w:firstLine="709"/>
      <w:jc w:val="right"/>
    </w:pPr>
    <w:rPr>
      <w:i/>
      <w:sz w:val="24"/>
      <w:szCs w:val="24"/>
    </w:rPr>
  </w:style>
  <w:style w:type="character" w:customStyle="1" w:styleId="afffff4">
    <w:name w:val="название зоны Знак"/>
    <w:link w:val="afffff3"/>
    <w:locked/>
    <w:rsid w:val="00A31902"/>
    <w:rPr>
      <w:i/>
      <w:sz w:val="24"/>
      <w:szCs w:val="24"/>
    </w:rPr>
  </w:style>
  <w:style w:type="paragraph" w:customStyle="1" w:styleId="afffff5">
    <w:name w:val="Название зоны"/>
    <w:basedOn w:val="afffff3"/>
    <w:link w:val="afffff6"/>
    <w:qFormat/>
    <w:rsid w:val="00A31902"/>
    <w:pPr>
      <w:ind w:left="2694" w:firstLine="0"/>
      <w:jc w:val="both"/>
    </w:pPr>
    <w:rPr>
      <w:rFonts w:ascii="Candara" w:hAnsi="Candara"/>
      <w:b/>
    </w:rPr>
  </w:style>
  <w:style w:type="character" w:customStyle="1" w:styleId="afffff6">
    <w:name w:val="Название зоны Знак"/>
    <w:link w:val="afffff5"/>
    <w:locked/>
    <w:rsid w:val="00A31902"/>
    <w:rPr>
      <w:rFonts w:ascii="Candara" w:hAnsi="Candara"/>
      <w:b/>
      <w:i/>
      <w:sz w:val="24"/>
      <w:szCs w:val="24"/>
    </w:rPr>
  </w:style>
  <w:style w:type="paragraph" w:customStyle="1" w:styleId="afffff7">
    <w:name w:val="Описание зоны"/>
    <w:basedOn w:val="a"/>
    <w:link w:val="afffff8"/>
    <w:qFormat/>
    <w:rsid w:val="00A31902"/>
    <w:pPr>
      <w:suppressAutoHyphens/>
      <w:ind w:left="2694"/>
      <w:jc w:val="both"/>
    </w:pPr>
    <w:rPr>
      <w:rFonts w:ascii="Candara" w:hAnsi="Candara"/>
      <w:sz w:val="24"/>
      <w:szCs w:val="24"/>
      <w:lang w:bidi="hi-IN"/>
    </w:rPr>
  </w:style>
  <w:style w:type="character" w:customStyle="1" w:styleId="afffff8">
    <w:name w:val="Описание зоны Знак"/>
    <w:link w:val="afffff7"/>
    <w:locked/>
    <w:rsid w:val="00A31902"/>
    <w:rPr>
      <w:rFonts w:ascii="Candara" w:hAnsi="Candara"/>
      <w:sz w:val="24"/>
      <w:szCs w:val="24"/>
      <w:lang w:bidi="hi-IN"/>
    </w:rPr>
  </w:style>
  <w:style w:type="paragraph" w:customStyle="1" w:styleId="afffff9">
    <w:name w:val="Осн виды"/>
    <w:basedOn w:val="a"/>
    <w:link w:val="afffffa"/>
    <w:qFormat/>
    <w:rsid w:val="00A31902"/>
    <w:pPr>
      <w:suppressAutoHyphens/>
    </w:pPr>
    <w:rPr>
      <w:i/>
      <w:sz w:val="24"/>
      <w:szCs w:val="24"/>
      <w:lang w:bidi="hi-IN"/>
    </w:rPr>
  </w:style>
  <w:style w:type="character" w:customStyle="1" w:styleId="afffffa">
    <w:name w:val="Осн виды Знак"/>
    <w:link w:val="afffff9"/>
    <w:locked/>
    <w:rsid w:val="00A31902"/>
    <w:rPr>
      <w:i/>
      <w:sz w:val="24"/>
      <w:szCs w:val="24"/>
      <w:lang w:bidi="hi-IN"/>
    </w:rPr>
  </w:style>
  <w:style w:type="paragraph" w:customStyle="1" w:styleId="afffffb">
    <w:name w:val="список разреш испол"/>
    <w:basedOn w:val="af4"/>
    <w:link w:val="afffffc"/>
    <w:qFormat/>
    <w:rsid w:val="00A31902"/>
    <w:pPr>
      <w:suppressAutoHyphens/>
      <w:ind w:hanging="360"/>
    </w:pPr>
    <w:rPr>
      <w:sz w:val="24"/>
      <w:szCs w:val="24"/>
      <w:lang w:eastAsia="ru-RU" w:bidi="hi-IN"/>
    </w:rPr>
  </w:style>
  <w:style w:type="character" w:customStyle="1" w:styleId="afffffc">
    <w:name w:val="список разреш испол Знак"/>
    <w:link w:val="afffffb"/>
    <w:locked/>
    <w:rsid w:val="00A31902"/>
    <w:rPr>
      <w:sz w:val="24"/>
      <w:szCs w:val="24"/>
      <w:lang w:bidi="hi-IN"/>
    </w:rPr>
  </w:style>
  <w:style w:type="paragraph" w:customStyle="1" w:styleId="230">
    <w:name w:val="Основной текст 23"/>
    <w:basedOn w:val="a"/>
    <w:rsid w:val="00A31902"/>
    <w:pPr>
      <w:spacing w:line="360" w:lineRule="auto"/>
      <w:ind w:left="426" w:hanging="426"/>
      <w:jc w:val="both"/>
    </w:pPr>
    <w:rPr>
      <w:b/>
      <w:color w:val="000000"/>
      <w:szCs w:val="20"/>
      <w:lang w:eastAsia="ar-SA"/>
    </w:rPr>
  </w:style>
  <w:style w:type="paragraph" w:styleId="afffffd">
    <w:name w:val="caption"/>
    <w:basedOn w:val="a"/>
    <w:next w:val="a"/>
    <w:uiPriority w:val="99"/>
    <w:qFormat/>
    <w:rsid w:val="00A31902"/>
    <w:pPr>
      <w:spacing w:after="240"/>
      <w:ind w:left="2694" w:hanging="1276"/>
      <w:jc w:val="both"/>
      <w:outlineLvl w:val="5"/>
    </w:pPr>
    <w:rPr>
      <w:rFonts w:ascii="Arial" w:hAnsi="Arial" w:cs="Arial"/>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rsid w:val="00A31902"/>
    <w:pPr>
      <w:suppressAutoHyphens/>
      <w:ind w:firstLine="539"/>
      <w:jc w:val="both"/>
    </w:pPr>
    <w:rPr>
      <w:color w:val="000000"/>
      <w:kern w:val="1"/>
      <w:sz w:val="24"/>
      <w:szCs w:val="24"/>
      <w:lang w:eastAsia="ar-SA"/>
    </w:rPr>
  </w:style>
  <w:style w:type="paragraph" w:customStyle="1" w:styleId="s52">
    <w:name w:val="s_52"/>
    <w:basedOn w:val="a"/>
    <w:rsid w:val="00A31902"/>
    <w:pPr>
      <w:spacing w:before="100" w:beforeAutospacing="1" w:after="100" w:afterAutospacing="1"/>
    </w:pPr>
    <w:rPr>
      <w:sz w:val="24"/>
      <w:szCs w:val="24"/>
    </w:rPr>
  </w:style>
  <w:style w:type="paragraph" w:customStyle="1" w:styleId="210">
    <w:name w:val="Основной текст 21"/>
    <w:basedOn w:val="a"/>
    <w:rsid w:val="00A31902"/>
    <w:pPr>
      <w:tabs>
        <w:tab w:val="left" w:pos="709"/>
      </w:tabs>
      <w:suppressAutoHyphens/>
      <w:ind w:firstLine="709"/>
    </w:pPr>
    <w:rPr>
      <w:rFonts w:ascii="TimesET" w:hAnsi="TimesET"/>
      <w:b/>
      <w:sz w:val="24"/>
      <w:szCs w:val="20"/>
      <w:lang w:eastAsia="ar-SA"/>
    </w:rPr>
  </w:style>
  <w:style w:type="paragraph" w:customStyle="1" w:styleId="1e">
    <w:name w:val="Основной текст с отступом1"/>
    <w:basedOn w:val="a"/>
    <w:rsid w:val="00A31902"/>
    <w:pPr>
      <w:keepLines/>
      <w:suppressAutoHyphens/>
      <w:overflowPunct w:val="0"/>
      <w:spacing w:line="320" w:lineRule="atLeast"/>
      <w:ind w:firstLine="709"/>
      <w:jc w:val="both"/>
    </w:pPr>
    <w:rPr>
      <w:lang w:eastAsia="ar-SA"/>
    </w:rPr>
  </w:style>
  <w:style w:type="character" w:styleId="afffffe">
    <w:name w:val="line number"/>
    <w:basedOn w:val="a0"/>
    <w:uiPriority w:val="99"/>
    <w:unhideWhenUsed/>
    <w:rsid w:val="00A31902"/>
    <w:rPr>
      <w:rFonts w:cs="Times New Roman"/>
    </w:rPr>
  </w:style>
  <w:style w:type="table" w:customStyle="1" w:styleId="TableNormal">
    <w:name w:val="Table Normal"/>
    <w:uiPriority w:val="2"/>
    <w:semiHidden/>
    <w:unhideWhenUsed/>
    <w:qFormat/>
    <w:rsid w:val="00A31902"/>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1902"/>
    <w:rPr>
      <w:lang w:val="en-US" w:eastAsia="en-US"/>
    </w:rPr>
  </w:style>
  <w:style w:type="character" w:customStyle="1" w:styleId="1f">
    <w:name w:val="Текст примечания Знак1"/>
    <w:rsid w:val="00A31902"/>
    <w:rPr>
      <w:lang w:eastAsia="ar-SA" w:bidi="ar-SA"/>
    </w:rPr>
  </w:style>
  <w:style w:type="paragraph" w:customStyle="1" w:styleId="FORMATTEXT">
    <w:name w:val=".FORMATTEXT"/>
    <w:uiPriority w:val="99"/>
    <w:rsid w:val="00A31902"/>
    <w:pPr>
      <w:widowControl w:val="0"/>
      <w:autoSpaceDE w:val="0"/>
      <w:autoSpaceDN w:val="0"/>
      <w:adjustRightInd w:val="0"/>
    </w:pPr>
    <w:rPr>
      <w:sz w:val="24"/>
      <w:szCs w:val="24"/>
    </w:rPr>
  </w:style>
  <w:style w:type="paragraph" w:customStyle="1" w:styleId="-2">
    <w:name w:val="Нормальный-2"/>
    <w:basedOn w:val="a"/>
    <w:link w:val="-20"/>
    <w:rsid w:val="00A31902"/>
    <w:pPr>
      <w:overflowPunct w:val="0"/>
      <w:spacing w:before="120"/>
      <w:ind w:left="284" w:right="170" w:firstLine="851"/>
      <w:jc w:val="both"/>
      <w:textAlignment w:val="baseline"/>
    </w:pPr>
    <w:rPr>
      <w:sz w:val="26"/>
      <w:szCs w:val="20"/>
    </w:rPr>
  </w:style>
  <w:style w:type="character" w:customStyle="1" w:styleId="-20">
    <w:name w:val="Нормальный-2 Знак"/>
    <w:basedOn w:val="a0"/>
    <w:link w:val="-2"/>
    <w:locked/>
    <w:rsid w:val="00A3190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39F"/>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next w:val="a"/>
    <w:semiHidden/>
    <w:rsid w:val="0064539F"/>
    <w:pPr>
      <w:spacing w:after="160" w:line="240" w:lineRule="exact"/>
    </w:pPr>
    <w:rPr>
      <w:rFonts w:ascii="Arial" w:eastAsia="Times New Roman" w:hAnsi="Arial" w:cs="Arial"/>
      <w:sz w:val="20"/>
      <w:szCs w:val="20"/>
      <w:lang w:val="en-US" w:eastAsia="en-US"/>
    </w:rPr>
  </w:style>
  <w:style w:type="paragraph" w:styleId="a3">
    <w:name w:val="Normal (Web)"/>
    <w:basedOn w:val="a"/>
    <w:rsid w:val="0064539F"/>
    <w:pPr>
      <w:spacing w:after="0" w:line="240" w:lineRule="auto"/>
    </w:pPr>
    <w:rPr>
      <w:rFonts w:ascii="Times New Roman" w:eastAsia="Times New Roman" w:hAnsi="Times New Roman"/>
      <w:sz w:val="24"/>
      <w:szCs w:val="24"/>
      <w:lang w:val="en-US" w:eastAsia="en-US"/>
    </w:rPr>
  </w:style>
  <w:style w:type="character" w:styleId="a4">
    <w:name w:val="Strong"/>
    <w:basedOn w:val="a0"/>
    <w:qFormat/>
    <w:rsid w:val="0064539F"/>
    <w:rPr>
      <w:rFonts w:cs="Times New Roman"/>
      <w:b/>
      <w:bCs/>
    </w:rPr>
  </w:style>
  <w:style w:type="paragraph" w:styleId="a5">
    <w:name w:val="Balloon Text"/>
    <w:basedOn w:val="a"/>
    <w:link w:val="a6"/>
    <w:rsid w:val="00A5626B"/>
    <w:pPr>
      <w:spacing w:after="0" w:line="240" w:lineRule="auto"/>
    </w:pPr>
    <w:rPr>
      <w:rFonts w:ascii="Tahoma" w:hAnsi="Tahoma" w:cs="Tahoma"/>
      <w:sz w:val="16"/>
      <w:szCs w:val="16"/>
    </w:rPr>
  </w:style>
  <w:style w:type="character" w:customStyle="1" w:styleId="a6">
    <w:name w:val="Текст выноски Знак"/>
    <w:basedOn w:val="a0"/>
    <w:link w:val="a5"/>
    <w:rsid w:val="00A5626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04549/7cb66e0f239f00b0e1d59f167cd46beb2182ece1/" TargetMode="External"/><Relationship Id="rId117" Type="http://schemas.openxmlformats.org/officeDocument/2006/relationships/hyperlink" Target="consultantplus://offline/ref=1E9ADDF96EECA8C0BDB6B50D8107BDA4071926EA59FF134012830DD762F904EFF5B3E344192EA2w2M" TargetMode="External"/><Relationship Id="rId21" Type="http://schemas.openxmlformats.org/officeDocument/2006/relationships/hyperlink" Target="http://www.consultant.ru/document/cons_doc_LAW_304549/7cb66e0f239f00b0e1d59f167cd46beb2182ece1/" TargetMode="External"/><Relationship Id="rId42" Type="http://schemas.openxmlformats.org/officeDocument/2006/relationships/hyperlink" Target="http://www.consultant.ru/document/cons_doc_LAW_304549/94c6113a642e3b7baf717942f7cda2bef5b80541/" TargetMode="External"/><Relationship Id="rId47" Type="http://schemas.openxmlformats.org/officeDocument/2006/relationships/hyperlink" Target="http://www.consultant.ru/document/cons_doc_LAW_215026/" TargetMode="External"/><Relationship Id="rId63" Type="http://schemas.openxmlformats.org/officeDocument/2006/relationships/hyperlink" Target="http://www.consultant.ru/document/cons_doc_LAW_304549/94c6113a642e3b7baf717942f7cda2bef5b80541/" TargetMode="External"/><Relationship Id="rId68" Type="http://schemas.openxmlformats.org/officeDocument/2006/relationships/hyperlink" Target="http://www.consultant.ru/document/cons_doc_LAW_304549/cf46caa11b34f1db9f2330c4fb32c5980f7a4d0a/" TargetMode="External"/><Relationship Id="rId84" Type="http://schemas.openxmlformats.org/officeDocument/2006/relationships/hyperlink" Target="http://www.consultant.ru/document/cons_doc_LAW_304549/f576f90ce976877a5b6b12a8b416582fd51936f2/" TargetMode="External"/><Relationship Id="rId89" Type="http://schemas.openxmlformats.org/officeDocument/2006/relationships/hyperlink" Target="http://www.consultant.ru/document/cons_doc_LAW_304549/94c6113a642e3b7baf717942f7cda2bef5b80541/" TargetMode="External"/><Relationship Id="rId112" Type="http://schemas.openxmlformats.org/officeDocument/2006/relationships/hyperlink" Target="consultantplus://offline/ref=1E9ADDF96EECA8C0BDB6B50D8107BDA4071926EA59FF134012830DD762F904EFF5B3E344192EA2w2M" TargetMode="External"/><Relationship Id="rId133" Type="http://schemas.openxmlformats.org/officeDocument/2006/relationships/hyperlink" Target="http://www.consultant.ru/document/cons_doc_LAW_304549/c1c2bfc679fb74ed4c4da6be176c8d5a7da42c49/" TargetMode="External"/><Relationship Id="rId138" Type="http://schemas.openxmlformats.org/officeDocument/2006/relationships/hyperlink" Target="http://www.consultant.ru/document/cons_doc_LAW_304417/7d5f7bd0728b365e80c04091fdeb24b3d2459583/" TargetMode="External"/><Relationship Id="rId16" Type="http://schemas.openxmlformats.org/officeDocument/2006/relationships/hyperlink" Target="consultantplus://offline/ref=37C26D3E9A44EA031BBDCE08F0F8F9D4CDF61116B0E1224ADD35C248C9AB812EF79611E67B29B7A5ADD695K7B1J" TargetMode="External"/><Relationship Id="rId107" Type="http://schemas.openxmlformats.org/officeDocument/2006/relationships/hyperlink" Target="http://www.consultant.ru/document/cons_doc_LAW_304549/94c6113a642e3b7baf717942f7cda2bef5b80541/" TargetMode="External"/><Relationship Id="rId11" Type="http://schemas.openxmlformats.org/officeDocument/2006/relationships/hyperlink" Target="http://www.consultant.ru/document/cons_doc_LAW_304549/fe0cad704c69e3b97bf615f0437ecf1996a57677/" TargetMode="External"/><Relationship Id="rId32" Type="http://schemas.openxmlformats.org/officeDocument/2006/relationships/hyperlink" Target="http://www.consultant.ru/document/cons_doc_LAW_304549/94c6113a642e3b7baf717942f7cda2bef5b80541/" TargetMode="External"/><Relationship Id="rId37" Type="http://schemas.openxmlformats.org/officeDocument/2006/relationships/hyperlink" Target="http://www.consultant.ru/document/cons_doc_LAW_304549/94c6113a642e3b7baf717942f7cda2bef5b80541/" TargetMode="External"/><Relationship Id="rId53" Type="http://schemas.openxmlformats.org/officeDocument/2006/relationships/hyperlink" Target="http://www.consultant.ru/document/cons_doc_LAW_215026/" TargetMode="External"/><Relationship Id="rId58" Type="http://schemas.openxmlformats.org/officeDocument/2006/relationships/hyperlink" Target="http://www.consultant.ru/document/cons_doc_LAW_304549/2ce3b4c2e314b31833138ad26a48ec33f57545af/" TargetMode="External"/><Relationship Id="rId74" Type="http://schemas.openxmlformats.org/officeDocument/2006/relationships/hyperlink" Target="http://www.consultant.ru/document/cons_doc_LAW_304549/94c6113a642e3b7baf717942f7cda2bef5b80541/" TargetMode="External"/><Relationship Id="rId79" Type="http://schemas.openxmlformats.org/officeDocument/2006/relationships/hyperlink" Target="http://www.consultant.ru/document/cons_doc_LAW_304549/94c6113a642e3b7baf717942f7cda2bef5b80541/" TargetMode="External"/><Relationship Id="rId102" Type="http://schemas.openxmlformats.org/officeDocument/2006/relationships/hyperlink" Target="http://www.consultant.ru/document/cons_doc_LAW_304549/94c6113a642e3b7baf717942f7cda2bef5b80541/" TargetMode="External"/><Relationship Id="rId123" Type="http://schemas.openxmlformats.org/officeDocument/2006/relationships/hyperlink" Target="http://www.consultant.ru/document/cons_doc_LAW_304549/c1c2bfc679fb74ed4c4da6be176c8d5a7da42c49/" TargetMode="External"/><Relationship Id="rId128" Type="http://schemas.openxmlformats.org/officeDocument/2006/relationships/hyperlink" Target="http://www.consultant.ru/document/cons_doc_LAW_304549/7cb66e0f239f00b0e1d59f167cd46beb2182ece1/" TargetMode="External"/><Relationship Id="rId144" Type="http://schemas.openxmlformats.org/officeDocument/2006/relationships/hyperlink" Target="http://garant.park.ru:80/doc.jsp?urn=urn:garant:12038258&amp;anchor=1012" TargetMode="External"/><Relationship Id="rId149" Type="http://schemas.microsoft.com/office/2007/relationships/stylesWithEffects" Target="stylesWithEffects.xml"/><Relationship Id="rId5" Type="http://schemas.openxmlformats.org/officeDocument/2006/relationships/webSettings" Target="webSettings.xml"/><Relationship Id="rId90" Type="http://schemas.openxmlformats.org/officeDocument/2006/relationships/hyperlink" Target="http://www.consultant.ru/document/cons_doc_LAW_304549/94c6113a642e3b7baf717942f7cda2bef5b80541/" TargetMode="External"/><Relationship Id="rId95" Type="http://schemas.openxmlformats.org/officeDocument/2006/relationships/hyperlink" Target="http://www.consultant.ru/document/cons_doc_LAW_304549/f576f90ce976877a5b6b12a8b416582fd51936f2/"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2a679030b1fbedead6215f4726b6f38c0f46b807/" TargetMode="External"/><Relationship Id="rId43" Type="http://schemas.openxmlformats.org/officeDocument/2006/relationships/hyperlink" Target="http://www.consultant.ru/document/cons_doc_LAW_304549/94c6113a642e3b7baf717942f7cda2bef5b80541/" TargetMode="External"/><Relationship Id="rId48" Type="http://schemas.openxmlformats.org/officeDocument/2006/relationships/hyperlink" Target="http://www.consultant.ru/document/cons_doc_LAW_304549/94c6113a642e3b7baf717942f7cda2bef5b80541/" TargetMode="External"/><Relationship Id="rId64" Type="http://schemas.openxmlformats.org/officeDocument/2006/relationships/hyperlink" Target="http://www.consultant.ru/document/cons_doc_LAW_304549/94c6113a642e3b7baf717942f7cda2bef5b80541/" TargetMode="External"/><Relationship Id="rId69" Type="http://schemas.openxmlformats.org/officeDocument/2006/relationships/hyperlink" Target="http://www.consultant.ru/document/cons_doc_LAW_304549/94c6113a642e3b7baf717942f7cda2bef5b80541/" TargetMode="External"/><Relationship Id="rId113" Type="http://schemas.openxmlformats.org/officeDocument/2006/relationships/hyperlink" Target="consultantplus://offline/ref=1E9ADDF96EECA8C0BDB6B50D8107BDA4071926EA59FF134012830DD762F904EFF5B3E344192EA2w2M" TargetMode="External"/><Relationship Id="rId118" Type="http://schemas.openxmlformats.org/officeDocument/2006/relationships/hyperlink" Target="consultantplus://offline/ref=1E9ADDF96EECA8C0BDB6B50D8107BDA4071926EA59FF134012830DD762F904EFF5B3E3441928A2w0M" TargetMode="External"/><Relationship Id="rId134" Type="http://schemas.openxmlformats.org/officeDocument/2006/relationships/hyperlink" Target="http://www.consultant.ru/document/cons_doc_LAW_304549/c1c2bfc679fb74ed4c4da6be176c8d5a7da42c49/" TargetMode="External"/><Relationship Id="rId139" Type="http://schemas.openxmlformats.org/officeDocument/2006/relationships/hyperlink" Target="http://www.consultant.ru/document/cons_doc_LAW_304417/" TargetMode="External"/><Relationship Id="rId80" Type="http://schemas.openxmlformats.org/officeDocument/2006/relationships/hyperlink" Target="http://www.consultant.ru/document/cons_doc_LAW_304549/94c6113a642e3b7baf717942f7cda2bef5b80541/" TargetMode="External"/><Relationship Id="rId85" Type="http://schemas.openxmlformats.org/officeDocument/2006/relationships/hyperlink" Target="http://www.consultant.ru/document/cons_doc_LAW_304417/" TargetMode="External"/><Relationship Id="rId3" Type="http://schemas.openxmlformats.org/officeDocument/2006/relationships/styles" Target="styles.xml"/><Relationship Id="rId12" Type="http://schemas.openxmlformats.org/officeDocument/2006/relationships/hyperlink" Target="http://www.consultant.ru/document/cons_doc_LAW_304549/935a657a2b5f7c7a6436cb756694bb2d649c7a00/" TargetMode="External"/><Relationship Id="rId17" Type="http://schemas.openxmlformats.org/officeDocument/2006/relationships/hyperlink" Target="http://www.consultant.ru/document/cons_doc_LAW_304549/fc77c7117187684ab0cb02c7ee53952df0de55be/" TargetMode="External"/><Relationship Id="rId25" Type="http://schemas.openxmlformats.org/officeDocument/2006/relationships/hyperlink" Target="http://www.consultant.ru/document/cons_doc_LAW_304549/7cb66e0f239f00b0e1d59f167cd46beb2182ece1/" TargetMode="External"/><Relationship Id="rId33" Type="http://schemas.openxmlformats.org/officeDocument/2006/relationships/hyperlink" Target="http://www.consultant.ru/document/cons_doc_LAW_304549/40f35136686ca3ecfeec1757ce0d23c16916fdc8/" TargetMode="External"/><Relationship Id="rId38" Type="http://schemas.openxmlformats.org/officeDocument/2006/relationships/hyperlink" Target="http://www.consultant.ru/document/cons_doc_LAW_304549/94c6113a642e3b7baf717942f7cda2bef5b80541/" TargetMode="External"/><Relationship Id="rId46" Type="http://schemas.openxmlformats.org/officeDocument/2006/relationships/hyperlink" Target="http://www.consultant.ru/document/cons_doc_LAW_304549/94c6113a642e3b7baf717942f7cda2bef5b80541/" TargetMode="External"/><Relationship Id="rId59" Type="http://schemas.openxmlformats.org/officeDocument/2006/relationships/hyperlink" Target="http://www.consultant.ru/document/cons_doc_LAW_304549/7e225e104a252dcae179960a6e56b8aa4c17bdf4/" TargetMode="External"/><Relationship Id="rId67" Type="http://schemas.openxmlformats.org/officeDocument/2006/relationships/hyperlink" Target="http://www.consultant.ru/document/cons_doc_LAW_304549/40f35136686ca3ecfeec1757ce0d23c16916fdc8/" TargetMode="External"/><Relationship Id="rId103" Type="http://schemas.openxmlformats.org/officeDocument/2006/relationships/hyperlink" Target="http://www.consultant.ru/document/cons_doc_LAW_304549/94c6113a642e3b7baf717942f7cda2bef5b80541/" TargetMode="External"/><Relationship Id="rId108" Type="http://schemas.openxmlformats.org/officeDocument/2006/relationships/hyperlink" Target="http://www.consultant.ru/document/cons_doc_LAW_304549/94c6113a642e3b7baf717942f7cda2bef5b80541/" TargetMode="External"/><Relationship Id="rId116" Type="http://schemas.openxmlformats.org/officeDocument/2006/relationships/hyperlink" Target="consultantplus://offline/ref=1E9ADDF96EECA8C0BDB6B50D8107BDA4071926EA59FF134012830DD762F904EFF5B3E3471C2CA2w3M" TargetMode="External"/><Relationship Id="rId124" Type="http://schemas.openxmlformats.org/officeDocument/2006/relationships/hyperlink" Target="http://www.consultant.ru/document/cons_doc_LAW_304549/c1c2bfc679fb74ed4c4da6be176c8d5a7da42c49/" TargetMode="External"/><Relationship Id="rId129" Type="http://schemas.openxmlformats.org/officeDocument/2006/relationships/hyperlink" Target="http://www.consultant.ru/document/cons_doc_LAW_304549/7cb66e0f239f00b0e1d59f167cd46beb2182ece1/" TargetMode="External"/><Relationship Id="rId137" Type="http://schemas.openxmlformats.org/officeDocument/2006/relationships/hyperlink" Target="http://www.consultant.ru/document/cons_doc_LAW_304549/c1c2bfc679fb74ed4c4da6be176c8d5a7da42c49/" TargetMode="External"/><Relationship Id="rId20" Type="http://schemas.openxmlformats.org/officeDocument/2006/relationships/hyperlink" Target="http://www.consultant.ru/document/cons_doc_LAW_304549/7cb66e0f239f00b0e1d59f167cd46beb2182ece1/" TargetMode="External"/><Relationship Id="rId41" Type="http://schemas.openxmlformats.org/officeDocument/2006/relationships/hyperlink" Target="http://www.consultant.ru/document/cons_doc_LAW_215026/" TargetMode="External"/><Relationship Id="rId54" Type="http://schemas.openxmlformats.org/officeDocument/2006/relationships/hyperlink" Target="http://www.consultant.ru/document/cons_doc_LAW_304549/7c8c059348e924abae02207c9bb5afc513f2b59f/" TargetMode="External"/><Relationship Id="rId62" Type="http://schemas.openxmlformats.org/officeDocument/2006/relationships/hyperlink" Target="http://www.consultant.ru/document/cons_doc_LAW_304549/2ce3b4c2e314b31833138ad26a48ec33f57545af/" TargetMode="External"/><Relationship Id="rId70" Type="http://schemas.openxmlformats.org/officeDocument/2006/relationships/hyperlink" Target="http://www.consultant.ru/document/cons_doc_LAW_304549/94c6113a642e3b7baf717942f7cda2bef5b80541/" TargetMode="External"/><Relationship Id="rId75" Type="http://schemas.openxmlformats.org/officeDocument/2006/relationships/hyperlink" Target="http://www.consultant.ru/document/cons_doc_LAW_304549/94c6113a642e3b7baf717942f7cda2bef5b80541/" TargetMode="External"/><Relationship Id="rId83" Type="http://schemas.openxmlformats.org/officeDocument/2006/relationships/hyperlink" Target="http://www.consultant.ru/document/cons_doc_LAW_304549/94c6113a642e3b7baf717942f7cda2bef5b80541/" TargetMode="External"/><Relationship Id="rId88" Type="http://schemas.openxmlformats.org/officeDocument/2006/relationships/hyperlink" Target="http://www.consultant.ru/document/cons_doc_LAW_304549/94c6113a642e3b7baf717942f7cda2bef5b80541/" TargetMode="External"/><Relationship Id="rId91" Type="http://schemas.openxmlformats.org/officeDocument/2006/relationships/hyperlink" Target="http://www.consultant.ru/document/cons_doc_LAW_304549/94c6113a642e3b7baf717942f7cda2bef5b80541/" TargetMode="External"/><Relationship Id="rId96" Type="http://schemas.openxmlformats.org/officeDocument/2006/relationships/hyperlink" Target="http://www.consultant.ru/document/cons_doc_LAW_304549/94c6113a642e3b7baf717942f7cda2bef5b80541/" TargetMode="External"/><Relationship Id="rId111" Type="http://schemas.openxmlformats.org/officeDocument/2006/relationships/hyperlink" Target="consultantplus://offline/ref=1E9ADDF96EECA8C0BDB6B50D8107BDA4071926EA59FF134012830DD762F904EFF5B3E3441928A2w7M" TargetMode="External"/><Relationship Id="rId132" Type="http://schemas.openxmlformats.org/officeDocument/2006/relationships/hyperlink" Target="http://www.consultant.ru/document/cons_doc_LAW_304549/c1c2bfc679fb74ed4c4da6be176c8d5a7da42c49/" TargetMode="External"/><Relationship Id="rId140" Type="http://schemas.openxmlformats.org/officeDocument/2006/relationships/hyperlink" Target="http://www.consultant.ru/document/cons_doc_LAW_304536/"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04549/935a657a2b5f7c7a6436cb756694bb2d649c7a00/" TargetMode="External"/><Relationship Id="rId23" Type="http://schemas.openxmlformats.org/officeDocument/2006/relationships/hyperlink" Target="http://www.consultant.ru/document/cons_doc_LAW_304549/d43ae8ece00bbaa3bc825d04067c64adebeae28c/" TargetMode="External"/><Relationship Id="rId28" Type="http://schemas.openxmlformats.org/officeDocument/2006/relationships/hyperlink" Target="http://www.consultant.ru/document/cons_doc_LAW_213885/" TargetMode="External"/><Relationship Id="rId36" Type="http://schemas.openxmlformats.org/officeDocument/2006/relationships/hyperlink" Target="http://www.consultant.ru/document/cons_doc_LAW_304549/94c6113a642e3b7baf717942f7cda2bef5b80541/" TargetMode="External"/><Relationship Id="rId49" Type="http://schemas.openxmlformats.org/officeDocument/2006/relationships/hyperlink" Target="http://www.consultant.ru/document/cons_doc_LAW_304549/94c6113a642e3b7baf717942f7cda2bef5b80541/" TargetMode="External"/><Relationship Id="rId57" Type="http://schemas.openxmlformats.org/officeDocument/2006/relationships/hyperlink" Target="http://www.consultant.ru/document/cons_doc_LAW_304549/45926bdcd26b5d759ce39a6705a6e1f98c749010/" TargetMode="External"/><Relationship Id="rId106" Type="http://schemas.openxmlformats.org/officeDocument/2006/relationships/hyperlink" Target="http://www.consultant.ru/document/cons_doc_LAW_304549/94c6113a642e3b7baf717942f7cda2bef5b80541/" TargetMode="External"/><Relationship Id="rId114" Type="http://schemas.openxmlformats.org/officeDocument/2006/relationships/hyperlink" Target="consultantplus://offline/ref=1E9ADDF96EECA8C0BDB6B50D8107BDA4071926EA59FF134012830DD762F904EFF5B3E3441928A2w0M" TargetMode="External"/><Relationship Id="rId119" Type="http://schemas.openxmlformats.org/officeDocument/2006/relationships/hyperlink" Target="http://www.consultant.ru/document/cons_doc_LAW_304549/36fb3e57a8031adb90c7b7d13d835d1f31efff63/" TargetMode="External"/><Relationship Id="rId127" Type="http://schemas.openxmlformats.org/officeDocument/2006/relationships/hyperlink" Target="http://www.consultant.ru/document/cons_doc_LAW_304549/c1c2bfc679fb74ed4c4da6be176c8d5a7da42c49/" TargetMode="External"/><Relationship Id="rId10" Type="http://schemas.openxmlformats.org/officeDocument/2006/relationships/hyperlink" Target="http://www.consultant.ru/document/cons_doc_LAW_304549/fe0cad704c69e3b97bf615f0437ecf1996a57677/" TargetMode="External"/><Relationship Id="rId31" Type="http://schemas.openxmlformats.org/officeDocument/2006/relationships/hyperlink" Target="http://www.consultant.ru/document/cons_doc_LAW_304549/2a679030b1fbedead6215f4726b6f38c0f46b807/" TargetMode="External"/><Relationship Id="rId44" Type="http://schemas.openxmlformats.org/officeDocument/2006/relationships/hyperlink" Target="http://www.consultant.ru/document/cons_doc_LAW_304549/94c6113a642e3b7baf717942f7cda2bef5b80541/" TargetMode="External"/><Relationship Id="rId52" Type="http://schemas.openxmlformats.org/officeDocument/2006/relationships/hyperlink" Target="http://www.consultant.ru/document/cons_doc_LAW_304549/94c6113a642e3b7baf717942f7cda2bef5b80541/" TargetMode="External"/><Relationship Id="rId60" Type="http://schemas.openxmlformats.org/officeDocument/2006/relationships/hyperlink" Target="http://www.consultant.ru/document/cons_doc_LAW_304549/fc68154d0457446d0a1e7d3fcf938f717ebb4397/" TargetMode="External"/><Relationship Id="rId65" Type="http://schemas.openxmlformats.org/officeDocument/2006/relationships/hyperlink" Target="http://www.consultant.ru/document/cons_doc_LAW_221307/" TargetMode="External"/><Relationship Id="rId73" Type="http://schemas.openxmlformats.org/officeDocument/2006/relationships/hyperlink" Target="http://www.consultant.ru/document/cons_doc_LAW_304549/94c6113a642e3b7baf717942f7cda2bef5b80541/" TargetMode="External"/><Relationship Id="rId78" Type="http://schemas.openxmlformats.org/officeDocument/2006/relationships/hyperlink" Target="http://www.consultant.ru/document/cons_doc_LAW_304549/94c6113a642e3b7baf717942f7cda2bef5b80541/" TargetMode="External"/><Relationship Id="rId81" Type="http://schemas.openxmlformats.org/officeDocument/2006/relationships/hyperlink" Target="http://www.consultant.ru/document/cons_doc_LAW_304549/94c6113a642e3b7baf717942f7cda2bef5b80541/" TargetMode="External"/><Relationship Id="rId86" Type="http://schemas.openxmlformats.org/officeDocument/2006/relationships/hyperlink" Target="http://www.consultant.ru/document/cons_doc_LAW_304536/" TargetMode="External"/><Relationship Id="rId94" Type="http://schemas.openxmlformats.org/officeDocument/2006/relationships/hyperlink" Target="http://www.consultant.ru/document/cons_doc_LAW_304549/f576f90ce976877a5b6b12a8b416582fd51936f2/" TargetMode="External"/><Relationship Id="rId99" Type="http://schemas.openxmlformats.org/officeDocument/2006/relationships/hyperlink" Target="http://www.consultant.ru/document/cons_doc_LAW_304549/94c6113a642e3b7baf717942f7cda2bef5b80541/" TargetMode="External"/><Relationship Id="rId101" Type="http://schemas.openxmlformats.org/officeDocument/2006/relationships/hyperlink" Target="http://www.consultant.ru/document/cons_doc_LAW_304549/94c6113a642e3b7baf717942f7cda2bef5b80541/" TargetMode="External"/><Relationship Id="rId122" Type="http://schemas.openxmlformats.org/officeDocument/2006/relationships/hyperlink" Target="http://www.consultant.ru/document/cons_doc_LAW_304549/c1c2bfc679fb74ed4c4da6be176c8d5a7da42c49/" TargetMode="External"/><Relationship Id="rId130" Type="http://schemas.openxmlformats.org/officeDocument/2006/relationships/hyperlink" Target="http://www.consultant.ru/document/cons_doc_LAW_304549/c1c2bfc679fb74ed4c4da6be176c8d5a7da42c49/" TargetMode="External"/><Relationship Id="rId135" Type="http://schemas.openxmlformats.org/officeDocument/2006/relationships/hyperlink" Target="http://www.consultant.ru/document/cons_doc_LAW_304549/c1c2bfc679fb74ed4c4da6be176c8d5a7da42c49/" TargetMode="External"/><Relationship Id="rId143" Type="http://schemas.openxmlformats.org/officeDocument/2006/relationships/hyperlink" Target="http://garant.park.ru:80/doc.jsp?urn=urn:garant:12027232"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217375/" TargetMode="External"/><Relationship Id="rId13" Type="http://schemas.openxmlformats.org/officeDocument/2006/relationships/hyperlink" Target="http://www.consultant.ru/document/cons_doc_LAW_304549/fe0cad704c69e3b97bf615f0437ecf1996a57677/" TargetMode="External"/><Relationship Id="rId18" Type="http://schemas.openxmlformats.org/officeDocument/2006/relationships/hyperlink" Target="http://www.consultant.ru/document/cons_doc_LAW_286726/3d0cac60971a511280cbba229d9b6329c07731f7/" TargetMode="External"/><Relationship Id="rId39" Type="http://schemas.openxmlformats.org/officeDocument/2006/relationships/hyperlink" Target="http://www.consultant.ru/document/cons_doc_LAW_304549/94c6113a642e3b7baf717942f7cda2bef5b80541/" TargetMode="External"/><Relationship Id="rId109" Type="http://schemas.openxmlformats.org/officeDocument/2006/relationships/hyperlink" Target="consultantplus://offline/ref=1E9ADDF96EECA8C0BDB6B50D8107BDA4071926EA59FF134012830DD762F904EFF5B3E344192FA2w6M" TargetMode="External"/><Relationship Id="rId34" Type="http://schemas.openxmlformats.org/officeDocument/2006/relationships/hyperlink" Target="http://www.consultant.ru/document/cons_doc_LAW_304549/94c6113a642e3b7baf717942f7cda2bef5b80541/" TargetMode="External"/><Relationship Id="rId50" Type="http://schemas.openxmlformats.org/officeDocument/2006/relationships/hyperlink" Target="http://www.consultant.ru/document/cons_doc_LAW_304549/94c6113a642e3b7baf717942f7cda2bef5b80541/" TargetMode="External"/><Relationship Id="rId55" Type="http://schemas.openxmlformats.org/officeDocument/2006/relationships/hyperlink" Target="http://www.consultant.ru/document/cons_doc_LAW_304549/7e225e104a252dcae179960a6e56b8aa4c17bdf4/" TargetMode="External"/><Relationship Id="rId76" Type="http://schemas.openxmlformats.org/officeDocument/2006/relationships/hyperlink" Target="http://www.consultant.ru/document/cons_doc_LAW_304549/94c6113a642e3b7baf717942f7cda2bef5b80541/" TargetMode="External"/><Relationship Id="rId97" Type="http://schemas.openxmlformats.org/officeDocument/2006/relationships/hyperlink" Target="http://www.consultant.ru/document/cons_doc_LAW_304549/94c6113a642e3b7baf717942f7cda2bef5b80541/" TargetMode="External"/><Relationship Id="rId104" Type="http://schemas.openxmlformats.org/officeDocument/2006/relationships/hyperlink" Target="http://www.consultant.ru/document/cons_doc_LAW_304549/94c6113a642e3b7baf717942f7cda2bef5b80541/" TargetMode="External"/><Relationship Id="rId120" Type="http://schemas.openxmlformats.org/officeDocument/2006/relationships/hyperlink" Target="http://www.consultant.ru/document/cons_doc_LAW_304549/c1c2bfc679fb74ed4c4da6be176c8d5a7da42c49/" TargetMode="External"/><Relationship Id="rId125" Type="http://schemas.openxmlformats.org/officeDocument/2006/relationships/hyperlink" Target="http://www.consultant.ru/document/cons_doc_LAW_304549/c1c2bfc679fb74ed4c4da6be176c8d5a7da42c49/" TargetMode="External"/><Relationship Id="rId141" Type="http://schemas.openxmlformats.org/officeDocument/2006/relationships/hyperlink" Target="http://www.consultant.ru/document/cons_doc_LAW_304549/94050c1b72b36222ea765a98f890b52187a0838c/"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consultant.ru/document/cons_doc_LAW_304549/94c6113a642e3b7baf717942f7cda2bef5b80541/" TargetMode="External"/><Relationship Id="rId92" Type="http://schemas.openxmlformats.org/officeDocument/2006/relationships/hyperlink" Target="http://www.consultant.ru/document/cons_doc_LAW_304549/f576f90ce976877a5b6b12a8b416582fd51936f2/" TargetMode="External"/><Relationship Id="rId2" Type="http://schemas.openxmlformats.org/officeDocument/2006/relationships/numbering" Target="numbering.xml"/><Relationship Id="rId29" Type="http://schemas.openxmlformats.org/officeDocument/2006/relationships/hyperlink" Target="http://www.consultant.ru/document/cons_doc_LAW_304066/3d0cac60971a511280cbba229d9b6329c07731f7/" TargetMode="External"/><Relationship Id="rId24" Type="http://schemas.openxmlformats.org/officeDocument/2006/relationships/hyperlink" Target="http://www.consultant.ru/document/cons_doc_LAW_304549/91122874bbcf628c0e5c6bceb7fe613ee682fc73/" TargetMode="External"/><Relationship Id="rId40" Type="http://schemas.openxmlformats.org/officeDocument/2006/relationships/hyperlink" Target="http://www.consultant.ru/document/cons_doc_LAW_304549/94c6113a642e3b7baf717942f7cda2bef5b80541/" TargetMode="External"/><Relationship Id="rId45" Type="http://schemas.openxmlformats.org/officeDocument/2006/relationships/hyperlink" Target="http://www.consultant.ru/document/cons_doc_LAW_304549/94c6113a642e3b7baf717942f7cda2bef5b80541/" TargetMode="External"/><Relationship Id="rId66" Type="http://schemas.openxmlformats.org/officeDocument/2006/relationships/hyperlink" Target="http://www.consultant.ru/document/cons_doc_LAW_304549/40f35136686ca3ecfeec1757ce0d23c16916fdc8/" TargetMode="External"/><Relationship Id="rId87" Type="http://schemas.openxmlformats.org/officeDocument/2006/relationships/hyperlink" Target="http://www.consultant.ru/document/cons_doc_LAW_304549/94c6113a642e3b7baf717942f7cda2bef5b80541/" TargetMode="External"/><Relationship Id="rId110" Type="http://schemas.openxmlformats.org/officeDocument/2006/relationships/hyperlink" Target="consultantplus://offline/ref=1E9ADDF96EECA8C0BDB6B50D8107BDA4071926EA59FF134012830DD762F904EFF5B3E344192FA2w0M" TargetMode="External"/><Relationship Id="rId115" Type="http://schemas.openxmlformats.org/officeDocument/2006/relationships/hyperlink" Target="consultantplus://offline/ref=1E9ADDF96EECA8C0BDB6B50D8107BDA4071926EA59FF134012830DD762F904EFF5B3E3441D2C202CAAwCM" TargetMode="External"/><Relationship Id="rId131" Type="http://schemas.openxmlformats.org/officeDocument/2006/relationships/hyperlink" Target="http://www.consultant.ru/document/cons_doc_LAW_304549/c1c2bfc679fb74ed4c4da6be176c8d5a7da42c49/" TargetMode="External"/><Relationship Id="rId136" Type="http://schemas.openxmlformats.org/officeDocument/2006/relationships/hyperlink" Target="http://www.consultant.ru/document/cons_doc_LAW_304549/c1c2bfc679fb74ed4c4da6be176c8d5a7da42c49/" TargetMode="External"/><Relationship Id="rId61" Type="http://schemas.openxmlformats.org/officeDocument/2006/relationships/hyperlink" Target="http://www.consultant.ru/document/cons_doc_LAW_304549/45926bdcd26b5d759ce39a6705a6e1f98c749010/" TargetMode="External"/><Relationship Id="rId82" Type="http://schemas.openxmlformats.org/officeDocument/2006/relationships/hyperlink" Target="http://www.consultant.ru/document/cons_doc_LAW_304549/94c6113a642e3b7baf717942f7cda2bef5b80541/" TargetMode="External"/><Relationship Id="rId19" Type="http://schemas.openxmlformats.org/officeDocument/2006/relationships/hyperlink" Target="http://www.consultant.ru/document/cons_doc_LAW_304549/d43ae8ece00bbaa3bc825d04067c64adebeae28c/" TargetMode="External"/><Relationship Id="rId14" Type="http://schemas.openxmlformats.org/officeDocument/2006/relationships/hyperlink" Target="http://www.consultant.ru/document/cons_doc_LAW_304549/fe0cad704c69e3b97bf615f0437ecf1996a57677/" TargetMode="External"/><Relationship Id="rId30" Type="http://schemas.openxmlformats.org/officeDocument/2006/relationships/hyperlink" Target="http://www.consultant.ru/document/cons_doc_LAW_304549/f111b9e03a38b2b3937951a4e8401a29754eeb8d/" TargetMode="External"/><Relationship Id="rId35" Type="http://schemas.openxmlformats.org/officeDocument/2006/relationships/hyperlink" Target="http://www.consultant.ru/document/cons_doc_LAW_304549/94c6113a642e3b7baf717942f7cda2bef5b80541/" TargetMode="External"/><Relationship Id="rId56" Type="http://schemas.openxmlformats.org/officeDocument/2006/relationships/hyperlink" Target="http://www.consultant.ru/document/cons_doc_LAW_304549/fc68154d0457446d0a1e7d3fcf938f717ebb4397/" TargetMode="External"/><Relationship Id="rId77" Type="http://schemas.openxmlformats.org/officeDocument/2006/relationships/hyperlink" Target="http://www.consultant.ru/document/cons_doc_LAW_304549/94c6113a642e3b7baf717942f7cda2bef5b80541/" TargetMode="External"/><Relationship Id="rId100" Type="http://schemas.openxmlformats.org/officeDocument/2006/relationships/hyperlink" Target="http://www.consultant.ru/document/cons_doc_LAW_304549/94c6113a642e3b7baf717942f7cda2bef5b80541/" TargetMode="External"/><Relationship Id="rId105" Type="http://schemas.openxmlformats.org/officeDocument/2006/relationships/hyperlink" Target="http://www.consultant.ru/document/cons_doc_LAW_304549/94c6113a642e3b7baf717942f7cda2bef5b80541/" TargetMode="External"/><Relationship Id="rId126" Type="http://schemas.openxmlformats.org/officeDocument/2006/relationships/hyperlink" Target="http://www.consultant.ru/document/cons_doc_LAW_304549/c1c2bfc679fb74ed4c4da6be176c8d5a7da42c49/"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onsultant.ru/document/cons_doc_LAW_304549/94c6113a642e3b7baf717942f7cda2bef5b80541/" TargetMode="External"/><Relationship Id="rId72" Type="http://schemas.openxmlformats.org/officeDocument/2006/relationships/hyperlink" Target="http://www.consultant.ru/document/cons_doc_LAW_304549/94c6113a642e3b7baf717942f7cda2bef5b80541/" TargetMode="External"/><Relationship Id="rId93" Type="http://schemas.openxmlformats.org/officeDocument/2006/relationships/hyperlink" Target="http://www.consultant.ru/document/cons_doc_LAW_304549/fc77c7117187684ab0cb02c7ee53952df0de55be/" TargetMode="External"/><Relationship Id="rId98" Type="http://schemas.openxmlformats.org/officeDocument/2006/relationships/hyperlink" Target="http://www.consultant.ru/document/cons_doc_LAW_304549/94c6113a642e3b7baf717942f7cda2bef5b80541/" TargetMode="External"/><Relationship Id="rId121" Type="http://schemas.openxmlformats.org/officeDocument/2006/relationships/hyperlink" Target="http://www.consultant.ru/document/cons_doc_LAW_304549/c1c2bfc679fb74ed4c4da6be176c8d5a7da42c49/" TargetMode="External"/><Relationship Id="rId142" Type="http://schemas.openxmlformats.org/officeDocument/2006/relationships/hyperlink" Target="http://www.consultant.ru/document/cons_doc_LAW_304549/94050c1b72b36222ea765a98f890b52187a083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E7C3-8EA1-4FE2-A800-E7412F89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157</Pages>
  <Words>55152</Words>
  <Characters>314370</Characters>
  <Application>Microsoft Office Word</Application>
  <DocSecurity>0</DocSecurity>
  <Lines>2619</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2022-08-26T11:26:00Z</cp:lastPrinted>
  <dcterms:created xsi:type="dcterms:W3CDTF">2022-09-12T08:54:00Z</dcterms:created>
  <dcterms:modified xsi:type="dcterms:W3CDTF">2022-09-12T08:54:00Z</dcterms:modified>
</cp:coreProperties>
</file>