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92C65" w:rsidRPr="00D973CC" w:rsidTr="00D76957">
        <w:trPr>
          <w:trHeight w:val="961"/>
          <w:jc w:val="center"/>
        </w:trPr>
        <w:tc>
          <w:tcPr>
            <w:tcW w:w="3321" w:type="dxa"/>
          </w:tcPr>
          <w:p w:rsidR="00292C65" w:rsidRPr="00D973CC" w:rsidRDefault="00292C65" w:rsidP="00D76957">
            <w:pPr>
              <w:ind w:right="-142"/>
              <w:jc w:val="center"/>
              <w:rPr>
                <w:b/>
                <w:sz w:val="28"/>
                <w:szCs w:val="28"/>
              </w:rPr>
            </w:pPr>
          </w:p>
        </w:tc>
        <w:tc>
          <w:tcPr>
            <w:tcW w:w="2977" w:type="dxa"/>
          </w:tcPr>
          <w:p w:rsidR="00292C65" w:rsidRPr="00D973CC" w:rsidRDefault="00292C65" w:rsidP="00D76957">
            <w:pPr>
              <w:ind w:right="-142"/>
              <w:jc w:val="center"/>
              <w:rPr>
                <w:b/>
                <w:sz w:val="28"/>
                <w:szCs w:val="28"/>
              </w:rPr>
            </w:pPr>
            <w:r w:rsidRPr="006371CC">
              <w:rPr>
                <w:b/>
                <w:noProof/>
                <w:sz w:val="28"/>
                <w:szCs w:val="28"/>
              </w:rPr>
              <w:drawing>
                <wp:inline distT="0" distB="0" distL="0" distR="0">
                  <wp:extent cx="329293" cy="475135"/>
                  <wp:effectExtent l="19050" t="0" r="0" b="0"/>
                  <wp:docPr id="2"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5"/>
                          <a:srcRect/>
                          <a:stretch>
                            <a:fillRect/>
                          </a:stretch>
                        </pic:blipFill>
                        <pic:spPr bwMode="auto">
                          <a:xfrm>
                            <a:off x="0" y="0"/>
                            <a:ext cx="334705" cy="482944"/>
                          </a:xfrm>
                          <a:prstGeom prst="rect">
                            <a:avLst/>
                          </a:prstGeom>
                          <a:noFill/>
                          <a:ln w="9525">
                            <a:noFill/>
                            <a:miter lim="800000"/>
                            <a:headEnd/>
                            <a:tailEnd/>
                          </a:ln>
                        </pic:spPr>
                      </pic:pic>
                    </a:graphicData>
                  </a:graphic>
                </wp:inline>
              </w:drawing>
            </w:r>
          </w:p>
        </w:tc>
        <w:tc>
          <w:tcPr>
            <w:tcW w:w="3462" w:type="dxa"/>
          </w:tcPr>
          <w:p w:rsidR="00292C65" w:rsidRPr="00D973CC" w:rsidRDefault="00292C65" w:rsidP="00D76957">
            <w:pPr>
              <w:ind w:right="-142"/>
              <w:jc w:val="center"/>
              <w:rPr>
                <w:b/>
                <w:sz w:val="28"/>
                <w:szCs w:val="28"/>
              </w:rPr>
            </w:pPr>
          </w:p>
        </w:tc>
      </w:tr>
    </w:tbl>
    <w:p w:rsidR="00292C65" w:rsidRDefault="00292C65" w:rsidP="00292C65">
      <w:pPr>
        <w:pStyle w:val="2"/>
        <w:jc w:val="center"/>
        <w:rPr>
          <w:rFonts w:ascii="Times New Roman" w:hAnsi="Times New Roman"/>
          <w:color w:val="auto"/>
          <w:sz w:val="28"/>
          <w:szCs w:val="28"/>
        </w:rPr>
      </w:pPr>
      <w:r w:rsidRPr="00B43926">
        <w:rPr>
          <w:rFonts w:ascii="Times New Roman" w:hAnsi="Times New Roman"/>
          <w:color w:val="auto"/>
          <w:sz w:val="28"/>
          <w:szCs w:val="28"/>
        </w:rPr>
        <w:t xml:space="preserve">АДМИНИСТРАЦИЯ </w:t>
      </w:r>
      <w:r>
        <w:rPr>
          <w:rFonts w:ascii="Times New Roman" w:hAnsi="Times New Roman"/>
          <w:color w:val="auto"/>
          <w:sz w:val="28"/>
          <w:szCs w:val="28"/>
        </w:rPr>
        <w:t>НОВОСОКУЛАКСКОГО</w:t>
      </w:r>
      <w:r w:rsidRPr="00B43926">
        <w:rPr>
          <w:rFonts w:ascii="Times New Roman" w:hAnsi="Times New Roman"/>
          <w:color w:val="auto"/>
          <w:sz w:val="28"/>
          <w:szCs w:val="28"/>
        </w:rPr>
        <w:t xml:space="preserve"> СЕЛЬСОВЕТА САРАКТАШСКОГО РАЙОНА ОРЕНБУРГСКОЙ ОБЛАСТИ</w:t>
      </w:r>
    </w:p>
    <w:p w:rsidR="00292C65" w:rsidRDefault="00292C65" w:rsidP="00292C65">
      <w:pPr>
        <w:jc w:val="center"/>
        <w:rPr>
          <w:b/>
          <w:sz w:val="34"/>
          <w:szCs w:val="34"/>
        </w:rPr>
      </w:pPr>
    </w:p>
    <w:p w:rsidR="00292C65" w:rsidRPr="00027A9B" w:rsidRDefault="00292C65" w:rsidP="00292C65">
      <w:pPr>
        <w:jc w:val="center"/>
        <w:rPr>
          <w:b/>
          <w:sz w:val="34"/>
          <w:szCs w:val="34"/>
        </w:rPr>
      </w:pPr>
      <w:r w:rsidRPr="00027A9B">
        <w:rPr>
          <w:b/>
          <w:sz w:val="34"/>
          <w:szCs w:val="34"/>
        </w:rPr>
        <w:t>П О С Т А Н О В Л Е Н И Е</w:t>
      </w:r>
    </w:p>
    <w:p w:rsidR="00292C65" w:rsidRPr="008E150E" w:rsidRDefault="00292C65" w:rsidP="00292C65">
      <w:pPr>
        <w:pBdr>
          <w:bottom w:val="single" w:sz="18" w:space="1" w:color="auto"/>
        </w:pBdr>
        <w:ind w:right="-284"/>
        <w:jc w:val="center"/>
      </w:pPr>
      <w:r w:rsidRPr="008E150E">
        <w:rPr>
          <w:b/>
          <w:sz w:val="16"/>
        </w:rPr>
        <w:t>_________________________________________________________________________________________________</w:t>
      </w:r>
    </w:p>
    <w:p w:rsidR="00292C65" w:rsidRPr="008E150E" w:rsidRDefault="00292C65" w:rsidP="00292C65">
      <w:pPr>
        <w:ind w:right="283"/>
        <w:rPr>
          <w:sz w:val="22"/>
        </w:rPr>
      </w:pPr>
    </w:p>
    <w:p w:rsidR="00292C65" w:rsidRPr="00D149C8" w:rsidRDefault="00422EC0" w:rsidP="00292C65">
      <w:pPr>
        <w:pStyle w:val="a9"/>
        <w:tabs>
          <w:tab w:val="clear" w:pos="4677"/>
          <w:tab w:val="clear" w:pos="9355"/>
        </w:tabs>
        <w:ind w:right="-142"/>
        <w:jc w:val="both"/>
        <w:rPr>
          <w:rFonts w:ascii="Times New Roman" w:hAnsi="Times New Roman" w:cs="Times New Roman"/>
          <w:sz w:val="28"/>
          <w:szCs w:val="28"/>
        </w:rPr>
      </w:pPr>
      <w:r>
        <w:rPr>
          <w:rFonts w:ascii="Times New Roman" w:hAnsi="Times New Roman" w:cs="Times New Roman"/>
          <w:sz w:val="28"/>
          <w:szCs w:val="28"/>
          <w:u w:val="single"/>
        </w:rPr>
        <w:t>26</w:t>
      </w:r>
      <w:r w:rsidR="00292C65">
        <w:rPr>
          <w:rFonts w:ascii="Times New Roman" w:hAnsi="Times New Roman" w:cs="Times New Roman"/>
          <w:sz w:val="28"/>
          <w:szCs w:val="28"/>
          <w:u w:val="single"/>
        </w:rPr>
        <w:t>.</w:t>
      </w:r>
      <w:r w:rsidR="00F06F24">
        <w:rPr>
          <w:rFonts w:ascii="Times New Roman" w:hAnsi="Times New Roman" w:cs="Times New Roman"/>
          <w:sz w:val="28"/>
          <w:szCs w:val="28"/>
          <w:u w:val="single"/>
        </w:rPr>
        <w:t>07</w:t>
      </w:r>
      <w:r w:rsidR="00292C65">
        <w:rPr>
          <w:rFonts w:ascii="Times New Roman" w:hAnsi="Times New Roman" w:cs="Times New Roman"/>
          <w:sz w:val="28"/>
          <w:szCs w:val="28"/>
          <w:u w:val="single"/>
        </w:rPr>
        <w:t>.202</w:t>
      </w:r>
      <w:r w:rsidR="00F06F24">
        <w:rPr>
          <w:rFonts w:ascii="Times New Roman" w:hAnsi="Times New Roman" w:cs="Times New Roman"/>
          <w:sz w:val="28"/>
          <w:szCs w:val="28"/>
          <w:u w:val="single"/>
        </w:rPr>
        <w:t>2</w:t>
      </w:r>
      <w:r w:rsidR="00292C65" w:rsidRPr="00D149C8">
        <w:rPr>
          <w:rFonts w:ascii="Times New Roman" w:hAnsi="Times New Roman" w:cs="Times New Roman"/>
          <w:sz w:val="28"/>
          <w:szCs w:val="28"/>
          <w:u w:val="single"/>
        </w:rPr>
        <w:t xml:space="preserve"> </w:t>
      </w:r>
      <w:r w:rsidR="00292C65" w:rsidRPr="00D149C8">
        <w:rPr>
          <w:rFonts w:ascii="Times New Roman" w:hAnsi="Times New Roman" w:cs="Times New Roman"/>
          <w:sz w:val="28"/>
          <w:szCs w:val="28"/>
        </w:rPr>
        <w:t xml:space="preserve">                                      с. </w:t>
      </w:r>
      <w:r w:rsidR="00292C65">
        <w:rPr>
          <w:rFonts w:ascii="Times New Roman" w:hAnsi="Times New Roman" w:cs="Times New Roman"/>
          <w:sz w:val="28"/>
          <w:szCs w:val="28"/>
        </w:rPr>
        <w:t>Новосокулак</w:t>
      </w:r>
      <w:r w:rsidR="00292C65" w:rsidRPr="00D149C8">
        <w:rPr>
          <w:rFonts w:ascii="Times New Roman" w:hAnsi="Times New Roman" w:cs="Times New Roman"/>
          <w:sz w:val="28"/>
          <w:szCs w:val="28"/>
        </w:rPr>
        <w:t xml:space="preserve">                                    №</w:t>
      </w:r>
      <w:r w:rsidR="00292C65">
        <w:rPr>
          <w:rFonts w:ascii="Times New Roman" w:hAnsi="Times New Roman" w:cs="Times New Roman"/>
          <w:sz w:val="28"/>
          <w:szCs w:val="28"/>
        </w:rPr>
        <w:t xml:space="preserve"> </w:t>
      </w:r>
      <w:r w:rsidR="008106EE">
        <w:rPr>
          <w:rFonts w:ascii="Times New Roman" w:hAnsi="Times New Roman" w:cs="Times New Roman"/>
          <w:sz w:val="28"/>
          <w:szCs w:val="28"/>
        </w:rPr>
        <w:t>34</w:t>
      </w:r>
      <w:r w:rsidR="00292C65">
        <w:rPr>
          <w:rFonts w:ascii="Times New Roman" w:hAnsi="Times New Roman" w:cs="Times New Roman"/>
          <w:sz w:val="28"/>
          <w:szCs w:val="28"/>
        </w:rPr>
        <w:t xml:space="preserve"> </w:t>
      </w:r>
      <w:r w:rsidR="00292C65" w:rsidRPr="00D149C8">
        <w:rPr>
          <w:rFonts w:ascii="Times New Roman" w:hAnsi="Times New Roman" w:cs="Times New Roman"/>
          <w:sz w:val="28"/>
          <w:szCs w:val="28"/>
          <w:u w:val="single"/>
        </w:rPr>
        <w:t>-п</w:t>
      </w:r>
    </w:p>
    <w:p w:rsidR="00292C65" w:rsidRDefault="00292C65" w:rsidP="00292C65">
      <w:pPr>
        <w:ind w:right="708" w:firstLine="709"/>
        <w:jc w:val="center"/>
        <w:rPr>
          <w:sz w:val="28"/>
          <w:szCs w:val="28"/>
        </w:rPr>
      </w:pPr>
    </w:p>
    <w:p w:rsidR="00720359" w:rsidRPr="00731D31" w:rsidRDefault="00720359" w:rsidP="00720359">
      <w:pPr>
        <w:pStyle w:val="a"/>
        <w:numPr>
          <w:ilvl w:val="0"/>
          <w:numId w:val="0"/>
        </w:numPr>
        <w:ind w:left="1740"/>
        <w:jc w:val="right"/>
        <w:rPr>
          <w:b/>
          <w:sz w:val="32"/>
          <w:u w:val="single"/>
        </w:rPr>
      </w:pPr>
    </w:p>
    <w:p w:rsidR="00F423FF" w:rsidRDefault="00292C65" w:rsidP="00F423FF">
      <w:pPr>
        <w:jc w:val="center"/>
        <w:rPr>
          <w:bCs/>
          <w:sz w:val="28"/>
          <w:szCs w:val="28"/>
        </w:rPr>
      </w:pPr>
      <w:r>
        <w:rPr>
          <w:bCs/>
          <w:sz w:val="28"/>
          <w:szCs w:val="28"/>
        </w:rPr>
        <w:t>О</w:t>
      </w:r>
      <w:r w:rsidR="00F423FF">
        <w:rPr>
          <w:bCs/>
          <w:sz w:val="28"/>
          <w:szCs w:val="28"/>
        </w:rPr>
        <w:t xml:space="preserve">б утверждении порядка разработки и утверждения </w:t>
      </w:r>
    </w:p>
    <w:p w:rsidR="00F423FF" w:rsidRDefault="00F423FF" w:rsidP="00F423FF">
      <w:pPr>
        <w:jc w:val="center"/>
        <w:rPr>
          <w:bCs/>
          <w:sz w:val="28"/>
          <w:szCs w:val="28"/>
        </w:rPr>
      </w:pPr>
      <w:r>
        <w:rPr>
          <w:bCs/>
          <w:sz w:val="28"/>
          <w:szCs w:val="28"/>
        </w:rPr>
        <w:t>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p>
    <w:p w:rsidR="00F423FF" w:rsidRDefault="00F423FF" w:rsidP="00F423FF">
      <w:pPr>
        <w:jc w:val="center"/>
        <w:rPr>
          <w:b/>
          <w:bCs/>
          <w:sz w:val="28"/>
          <w:szCs w:val="28"/>
        </w:rPr>
      </w:pPr>
    </w:p>
    <w:p w:rsidR="00F423FF" w:rsidRDefault="00F423FF" w:rsidP="00F423FF">
      <w:pPr>
        <w:ind w:firstLine="540"/>
        <w:jc w:val="both"/>
        <w:rPr>
          <w:sz w:val="28"/>
          <w:szCs w:val="28"/>
        </w:rPr>
      </w:pPr>
      <w:r>
        <w:rPr>
          <w:sz w:val="28"/>
          <w:szCs w:val="28"/>
        </w:rPr>
        <w:t xml:space="preserve">Руководствуясь Федеральным законом от 27.07.2010 № 210-ФЗ «Об организации предоставления муниципальных и муниципальных услуг», </w:t>
      </w:r>
      <w:r w:rsidR="0059589E" w:rsidRPr="0059589E">
        <w:rPr>
          <w:sz w:val="28"/>
          <w:szCs w:val="28"/>
        </w:rPr>
        <w:t xml:space="preserve">в целях повышения качества муниципальных услуг и обеспечения их доступности </w:t>
      </w:r>
      <w:r>
        <w:rPr>
          <w:sz w:val="28"/>
          <w:szCs w:val="28"/>
        </w:rPr>
        <w:t xml:space="preserve">администрация муниципального образования </w:t>
      </w:r>
      <w:r w:rsidR="00292C65">
        <w:rPr>
          <w:sz w:val="28"/>
          <w:szCs w:val="28"/>
        </w:rPr>
        <w:t xml:space="preserve">Новосокулакский </w:t>
      </w:r>
      <w:r w:rsidR="004B50DA">
        <w:rPr>
          <w:sz w:val="28"/>
          <w:szCs w:val="28"/>
        </w:rPr>
        <w:t>сельсовет Саракта</w:t>
      </w:r>
      <w:r>
        <w:rPr>
          <w:sz w:val="28"/>
          <w:szCs w:val="28"/>
        </w:rPr>
        <w:t>ш</w:t>
      </w:r>
      <w:r w:rsidR="004B50DA">
        <w:rPr>
          <w:sz w:val="28"/>
          <w:szCs w:val="28"/>
        </w:rPr>
        <w:t>с</w:t>
      </w:r>
      <w:r>
        <w:rPr>
          <w:sz w:val="28"/>
          <w:szCs w:val="28"/>
        </w:rPr>
        <w:t>кого района Оренбургской области  постановляет:</w:t>
      </w:r>
    </w:p>
    <w:p w:rsidR="00F423FF" w:rsidRDefault="00F423FF" w:rsidP="00F423FF">
      <w:pPr>
        <w:ind w:firstLine="540"/>
        <w:jc w:val="both"/>
        <w:rPr>
          <w:sz w:val="28"/>
          <w:szCs w:val="28"/>
        </w:rPr>
      </w:pPr>
    </w:p>
    <w:p w:rsidR="00F423FF" w:rsidRDefault="00F423FF" w:rsidP="00F423FF">
      <w:pPr>
        <w:ind w:firstLine="540"/>
        <w:jc w:val="both"/>
        <w:rPr>
          <w:sz w:val="28"/>
          <w:szCs w:val="28"/>
        </w:rPr>
      </w:pPr>
      <w:r>
        <w:rPr>
          <w:sz w:val="28"/>
          <w:szCs w:val="28"/>
        </w:rPr>
        <w:t>1. Утвердить порядок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согласно приложению к настоящему постановлению.</w:t>
      </w:r>
    </w:p>
    <w:p w:rsidR="00C52DF8" w:rsidRPr="0059589E" w:rsidRDefault="0059589E" w:rsidP="0059589E">
      <w:pPr>
        <w:ind w:firstLine="540"/>
        <w:jc w:val="both"/>
        <w:rPr>
          <w:sz w:val="28"/>
          <w:szCs w:val="26"/>
        </w:rPr>
      </w:pPr>
      <w:r>
        <w:rPr>
          <w:sz w:val="28"/>
          <w:szCs w:val="26"/>
        </w:rPr>
        <w:t>2</w:t>
      </w:r>
      <w:r w:rsidR="00731D31" w:rsidRPr="004B50DA">
        <w:rPr>
          <w:sz w:val="28"/>
          <w:szCs w:val="26"/>
        </w:rPr>
        <w:t xml:space="preserve">. Администрации муниципального образования </w:t>
      </w:r>
      <w:r w:rsidR="00292C65">
        <w:rPr>
          <w:sz w:val="28"/>
          <w:szCs w:val="26"/>
        </w:rPr>
        <w:t xml:space="preserve">Новосокулакский </w:t>
      </w:r>
      <w:r w:rsidR="00731D31" w:rsidRPr="004B50DA">
        <w:rPr>
          <w:noProof/>
          <w:sz w:val="28"/>
          <w:szCs w:val="26"/>
        </w:rPr>
        <w:t>сельсовет Саракташского района Оренбургской области</w:t>
      </w:r>
      <w:r w:rsidR="004B50DA">
        <w:rPr>
          <w:noProof/>
          <w:sz w:val="28"/>
          <w:szCs w:val="26"/>
        </w:rPr>
        <w:t>,</w:t>
      </w:r>
      <w:r w:rsidR="00731D31" w:rsidRPr="004B50DA">
        <w:rPr>
          <w:sz w:val="28"/>
          <w:szCs w:val="26"/>
        </w:rPr>
        <w:t xml:space="preserve"> предоставляющей муниципальные услуги, обеспечить приведение административных регламентов предоставления муниципальных услуг в соответствие с федеральными законами, иными правовыми актами Российской Федерации, законами Оренбургской области, иными правовыми актами Оренбургской области, настоящим постановлением.</w:t>
      </w:r>
    </w:p>
    <w:p w:rsidR="00F423FF" w:rsidRDefault="0059589E" w:rsidP="00F423FF">
      <w:pPr>
        <w:ind w:firstLine="540"/>
        <w:jc w:val="both"/>
        <w:rPr>
          <w:sz w:val="28"/>
          <w:szCs w:val="28"/>
        </w:rPr>
      </w:pPr>
      <w:r>
        <w:rPr>
          <w:sz w:val="28"/>
          <w:szCs w:val="28"/>
        </w:rPr>
        <w:t>3</w:t>
      </w:r>
      <w:r w:rsidR="00C52DF8">
        <w:rPr>
          <w:sz w:val="28"/>
          <w:szCs w:val="28"/>
        </w:rPr>
        <w:t xml:space="preserve">. </w:t>
      </w:r>
      <w:r w:rsidR="00F423FF">
        <w:rPr>
          <w:sz w:val="28"/>
          <w:szCs w:val="28"/>
        </w:rPr>
        <w:t>Настоящее постановление вступает в силу со дня официального опубликования.</w:t>
      </w:r>
    </w:p>
    <w:p w:rsidR="00F423FF" w:rsidRDefault="0059589E" w:rsidP="00F423FF">
      <w:pPr>
        <w:ind w:firstLine="540"/>
        <w:jc w:val="both"/>
        <w:rPr>
          <w:sz w:val="28"/>
          <w:szCs w:val="28"/>
        </w:rPr>
      </w:pPr>
      <w:r>
        <w:rPr>
          <w:sz w:val="28"/>
          <w:szCs w:val="28"/>
        </w:rPr>
        <w:t>4</w:t>
      </w:r>
      <w:r w:rsidR="00F423FF">
        <w:rPr>
          <w:sz w:val="28"/>
          <w:szCs w:val="28"/>
        </w:rPr>
        <w:t>. Контроль за исполнением настоящего постановления оставляю за собой.</w:t>
      </w:r>
    </w:p>
    <w:p w:rsidR="00F423FF" w:rsidRDefault="00F423FF" w:rsidP="00F423FF">
      <w:pPr>
        <w:rPr>
          <w:sz w:val="28"/>
          <w:szCs w:val="28"/>
        </w:rPr>
      </w:pPr>
    </w:p>
    <w:p w:rsidR="00731D31" w:rsidRDefault="00F423FF" w:rsidP="00F423FF">
      <w:pPr>
        <w:rPr>
          <w:sz w:val="28"/>
          <w:szCs w:val="28"/>
        </w:rPr>
      </w:pPr>
      <w:r>
        <w:rPr>
          <w:sz w:val="28"/>
          <w:szCs w:val="28"/>
        </w:rPr>
        <w:t xml:space="preserve">Глава </w:t>
      </w:r>
      <w:r w:rsidR="00731D31">
        <w:rPr>
          <w:sz w:val="28"/>
          <w:szCs w:val="28"/>
        </w:rPr>
        <w:t>муниципального образования</w:t>
      </w:r>
    </w:p>
    <w:p w:rsidR="00F423FF" w:rsidRDefault="00292C65" w:rsidP="00F423FF">
      <w:pPr>
        <w:rPr>
          <w:sz w:val="28"/>
          <w:szCs w:val="28"/>
        </w:rPr>
      </w:pPr>
      <w:r>
        <w:rPr>
          <w:sz w:val="28"/>
          <w:szCs w:val="28"/>
        </w:rPr>
        <w:t>Новосокулакский</w:t>
      </w:r>
      <w:r w:rsidR="00731D31">
        <w:rPr>
          <w:sz w:val="28"/>
          <w:szCs w:val="28"/>
        </w:rPr>
        <w:t xml:space="preserve"> сельсовет                                                         </w:t>
      </w:r>
      <w:r>
        <w:rPr>
          <w:sz w:val="28"/>
          <w:szCs w:val="28"/>
        </w:rPr>
        <w:t xml:space="preserve">  </w:t>
      </w:r>
      <w:r w:rsidR="00731D31">
        <w:rPr>
          <w:sz w:val="28"/>
          <w:szCs w:val="28"/>
        </w:rPr>
        <w:t xml:space="preserve"> </w:t>
      </w:r>
      <w:r>
        <w:rPr>
          <w:sz w:val="28"/>
          <w:szCs w:val="28"/>
        </w:rPr>
        <w:t xml:space="preserve"> А.Н. Гусак</w:t>
      </w:r>
    </w:p>
    <w:p w:rsidR="00F423FF" w:rsidRDefault="00F423FF" w:rsidP="00F423FF">
      <w:pPr>
        <w:rPr>
          <w:sz w:val="28"/>
          <w:szCs w:val="28"/>
        </w:rPr>
      </w:pPr>
    </w:p>
    <w:p w:rsidR="00731D31" w:rsidRDefault="00731D31" w:rsidP="00F423FF">
      <w:pPr>
        <w:rPr>
          <w:sz w:val="28"/>
          <w:szCs w:val="28"/>
        </w:rPr>
      </w:pPr>
    </w:p>
    <w:p w:rsidR="00F423FF" w:rsidRPr="0059589E" w:rsidRDefault="00F423FF" w:rsidP="0059589E">
      <w:pPr>
        <w:rPr>
          <w:sz w:val="28"/>
          <w:szCs w:val="28"/>
        </w:rPr>
      </w:pPr>
      <w:r>
        <w:rPr>
          <w:sz w:val="28"/>
          <w:szCs w:val="28"/>
        </w:rPr>
        <w:t xml:space="preserve">Разослано: прокуратуре района,  на официальный сайт администрации сельсовета, в дело.  </w:t>
      </w:r>
    </w:p>
    <w:p w:rsidR="00292C65" w:rsidRDefault="00292C65" w:rsidP="003952CC">
      <w:pPr>
        <w:pStyle w:val="ConsPlusNormal"/>
        <w:widowControl/>
        <w:ind w:firstLine="567"/>
        <w:jc w:val="right"/>
        <w:rPr>
          <w:rFonts w:ascii="Times New Roman" w:hAnsi="Times New Roman" w:cs="Times New Roman"/>
          <w:color w:val="000000"/>
          <w:sz w:val="28"/>
          <w:szCs w:val="28"/>
        </w:rPr>
      </w:pPr>
    </w:p>
    <w:p w:rsidR="003952CC" w:rsidRDefault="003952CC" w:rsidP="003952CC">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к постановлению </w:t>
      </w:r>
    </w:p>
    <w:p w:rsidR="00731D31" w:rsidRDefault="003952CC" w:rsidP="003952CC">
      <w:pPr>
        <w:pStyle w:val="ConsPlusNormal"/>
        <w:widowControl/>
        <w:ind w:firstLine="567"/>
        <w:jc w:val="right"/>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администрации МО</w:t>
      </w:r>
    </w:p>
    <w:p w:rsidR="003952CC" w:rsidRDefault="00292C65" w:rsidP="003952CC">
      <w:pPr>
        <w:ind w:firstLine="540"/>
        <w:rPr>
          <w:rStyle w:val="blk"/>
          <w:sz w:val="28"/>
          <w:szCs w:val="28"/>
        </w:rPr>
      </w:pPr>
      <w:r>
        <w:rPr>
          <w:rStyle w:val="blk"/>
          <w:sz w:val="28"/>
          <w:szCs w:val="28"/>
        </w:rPr>
        <w:t xml:space="preserve">                                                                          Новосокулакский сельсовет </w:t>
      </w:r>
    </w:p>
    <w:p w:rsidR="003952CC" w:rsidRPr="00F06F24" w:rsidRDefault="00292C65" w:rsidP="00292C65">
      <w:pPr>
        <w:ind w:firstLine="540"/>
        <w:jc w:val="center"/>
        <w:rPr>
          <w:b/>
          <w:bCs/>
          <w:sz w:val="28"/>
          <w:szCs w:val="28"/>
        </w:rPr>
      </w:pPr>
      <w:r>
        <w:rPr>
          <w:rStyle w:val="blk"/>
          <w:b/>
          <w:sz w:val="28"/>
          <w:szCs w:val="28"/>
        </w:rPr>
        <w:t xml:space="preserve">         </w:t>
      </w:r>
      <w:r w:rsidR="00F06F24">
        <w:rPr>
          <w:rStyle w:val="blk"/>
          <w:b/>
          <w:sz w:val="28"/>
          <w:szCs w:val="28"/>
        </w:rPr>
        <w:t xml:space="preserve">                               </w:t>
      </w:r>
      <w:r>
        <w:rPr>
          <w:rStyle w:val="blk"/>
          <w:b/>
          <w:sz w:val="28"/>
          <w:szCs w:val="28"/>
        </w:rPr>
        <w:t xml:space="preserve">  </w:t>
      </w:r>
      <w:r w:rsidR="00F06F24">
        <w:rPr>
          <w:rStyle w:val="blk"/>
          <w:b/>
          <w:sz w:val="28"/>
          <w:szCs w:val="28"/>
        </w:rPr>
        <w:t xml:space="preserve">                       </w:t>
      </w:r>
      <w:r w:rsidR="00F06F24" w:rsidRPr="00F06F24">
        <w:rPr>
          <w:rStyle w:val="blk"/>
          <w:sz w:val="28"/>
          <w:szCs w:val="28"/>
          <w:u w:val="single"/>
        </w:rPr>
        <w:t>12.07.2022г</w:t>
      </w:r>
      <w:r w:rsidRPr="00F06F24">
        <w:rPr>
          <w:bCs/>
          <w:sz w:val="28"/>
          <w:szCs w:val="28"/>
          <w:u w:val="single"/>
        </w:rPr>
        <w:t xml:space="preserve"> </w:t>
      </w:r>
      <w:r w:rsidR="00F06F24" w:rsidRPr="00F06F24">
        <w:rPr>
          <w:bCs/>
          <w:sz w:val="28"/>
          <w:szCs w:val="28"/>
          <w:u w:val="single"/>
        </w:rPr>
        <w:t>№ 32-п</w:t>
      </w:r>
      <w:r w:rsidR="00F06F24" w:rsidRPr="00F06F24">
        <w:rPr>
          <w:b/>
          <w:bCs/>
          <w:sz w:val="28"/>
          <w:szCs w:val="28"/>
        </w:rPr>
        <w:t xml:space="preserve"> </w:t>
      </w:r>
    </w:p>
    <w:p w:rsidR="00292C65" w:rsidRPr="00F06F24" w:rsidRDefault="00292C65" w:rsidP="009A3DEA">
      <w:pPr>
        <w:jc w:val="center"/>
        <w:rPr>
          <w:b/>
          <w:bCs/>
          <w:sz w:val="28"/>
          <w:szCs w:val="28"/>
        </w:rPr>
      </w:pPr>
      <w:bookmarkStart w:id="0" w:name="dst100011"/>
      <w:bookmarkEnd w:id="0"/>
    </w:p>
    <w:p w:rsidR="009A3DEA" w:rsidRPr="002D7B16" w:rsidRDefault="009A3DEA" w:rsidP="009A3DEA">
      <w:pPr>
        <w:jc w:val="center"/>
        <w:rPr>
          <w:b/>
          <w:bCs/>
          <w:sz w:val="28"/>
          <w:szCs w:val="28"/>
        </w:rPr>
      </w:pPr>
      <w:r w:rsidRPr="002D7B16">
        <w:rPr>
          <w:b/>
          <w:bCs/>
          <w:sz w:val="28"/>
          <w:szCs w:val="28"/>
        </w:rPr>
        <w:t>ПОРЯДОК</w:t>
      </w:r>
    </w:p>
    <w:p w:rsidR="009A3DEA" w:rsidRPr="002D7B16" w:rsidRDefault="009A3DEA" w:rsidP="009A3DEA">
      <w:pPr>
        <w:jc w:val="center"/>
        <w:rPr>
          <w:b/>
          <w:bCs/>
          <w:sz w:val="28"/>
          <w:szCs w:val="28"/>
        </w:rPr>
      </w:pPr>
      <w:r w:rsidRPr="002D7B16">
        <w:rPr>
          <w:b/>
          <w:bCs/>
          <w:sz w:val="28"/>
          <w:szCs w:val="28"/>
        </w:rPr>
        <w:t>РАЗРАБОТКИ И УТВЕРЖДЕНИЯ АДМИНИСТРАТИВНЫХ РЕГЛАМЕНТОВ</w:t>
      </w:r>
    </w:p>
    <w:p w:rsidR="009A3DEA" w:rsidRPr="002D7B16" w:rsidRDefault="009A3DEA" w:rsidP="009A3DEA">
      <w:pPr>
        <w:jc w:val="center"/>
        <w:rPr>
          <w:b/>
          <w:bCs/>
          <w:sz w:val="28"/>
          <w:szCs w:val="28"/>
        </w:rPr>
      </w:pPr>
      <w:r w:rsidRPr="002D7B16">
        <w:rPr>
          <w:b/>
          <w:bCs/>
          <w:sz w:val="28"/>
          <w:szCs w:val="28"/>
        </w:rPr>
        <w:t>ПРЕДОСТАВЛЕНИЯ МУНИЦИПАЛЬНЫХ УСЛУГ,</w:t>
      </w:r>
    </w:p>
    <w:p w:rsidR="009A3DEA" w:rsidRPr="002D7B16" w:rsidRDefault="009A3DEA" w:rsidP="009A3DEA">
      <w:pPr>
        <w:jc w:val="center"/>
        <w:rPr>
          <w:b/>
          <w:bCs/>
          <w:sz w:val="28"/>
          <w:szCs w:val="28"/>
        </w:rPr>
      </w:pPr>
      <w:r w:rsidRPr="002D7B16">
        <w:rPr>
          <w:b/>
          <w:bCs/>
          <w:sz w:val="28"/>
          <w:szCs w:val="28"/>
        </w:rPr>
        <w:t>ПРОВЕДЕНИЯ ЭКСПЕРТИЗЫ ПРОЕКТОВ АДМИНИСТРАТИВНЫХ</w:t>
      </w:r>
    </w:p>
    <w:p w:rsidR="009A3DEA" w:rsidRPr="002D7B16" w:rsidRDefault="009A3DEA" w:rsidP="009A3DEA">
      <w:pPr>
        <w:jc w:val="center"/>
        <w:rPr>
          <w:b/>
          <w:bCs/>
          <w:sz w:val="28"/>
          <w:szCs w:val="28"/>
        </w:rPr>
      </w:pPr>
      <w:r w:rsidRPr="002D7B16">
        <w:rPr>
          <w:b/>
          <w:bCs/>
          <w:sz w:val="28"/>
          <w:szCs w:val="28"/>
        </w:rPr>
        <w:t>РЕГЛАМЕНТОВ ПРЕДОСТАВЛЕНИЯ МУНИЦИПАЛЬНЫХ УСЛУГ</w:t>
      </w:r>
    </w:p>
    <w:p w:rsidR="009A3DEA" w:rsidRPr="002D7B16" w:rsidRDefault="009A3DEA" w:rsidP="009A3DEA">
      <w:pPr>
        <w:rPr>
          <w:sz w:val="28"/>
          <w:szCs w:val="28"/>
        </w:rPr>
      </w:pPr>
      <w:r w:rsidRPr="002D7B16">
        <w:rPr>
          <w:sz w:val="28"/>
          <w:szCs w:val="28"/>
        </w:rPr>
        <w:t> </w:t>
      </w:r>
    </w:p>
    <w:p w:rsidR="009A3DEA" w:rsidRPr="002D7B16" w:rsidRDefault="009A3DEA" w:rsidP="009A3DEA">
      <w:pPr>
        <w:jc w:val="center"/>
        <w:rPr>
          <w:sz w:val="28"/>
          <w:szCs w:val="28"/>
        </w:rPr>
      </w:pPr>
      <w:r w:rsidRPr="002D7B16">
        <w:rPr>
          <w:b/>
          <w:bCs/>
          <w:sz w:val="28"/>
          <w:szCs w:val="28"/>
        </w:rPr>
        <w:t>I. Общие положения</w:t>
      </w:r>
    </w:p>
    <w:p w:rsidR="009A3DEA" w:rsidRPr="002D7B16" w:rsidRDefault="009A3DEA" w:rsidP="009A3DEA">
      <w:pPr>
        <w:rPr>
          <w:sz w:val="28"/>
          <w:szCs w:val="28"/>
        </w:rPr>
      </w:pPr>
      <w:r w:rsidRPr="002D7B16">
        <w:rPr>
          <w:sz w:val="28"/>
          <w:szCs w:val="28"/>
        </w:rPr>
        <w:t> </w:t>
      </w:r>
    </w:p>
    <w:p w:rsidR="009A3DEA" w:rsidRDefault="009A3DEA" w:rsidP="00C854D9">
      <w:pPr>
        <w:ind w:firstLine="540"/>
        <w:jc w:val="both"/>
        <w:rPr>
          <w:sz w:val="28"/>
          <w:szCs w:val="28"/>
        </w:rPr>
      </w:pPr>
      <w:r w:rsidRPr="002D7B16">
        <w:rPr>
          <w:sz w:val="28"/>
          <w:szCs w:val="28"/>
        </w:rPr>
        <w:t>1. Настоящий Порядок устанавливает требования к разработке</w:t>
      </w:r>
      <w:r w:rsidR="00EF706A">
        <w:rPr>
          <w:sz w:val="28"/>
          <w:szCs w:val="28"/>
        </w:rPr>
        <w:t>,проведению</w:t>
      </w:r>
      <w:r w:rsidR="00EF706A" w:rsidRPr="00EF706A">
        <w:rPr>
          <w:sz w:val="28"/>
          <w:szCs w:val="28"/>
        </w:rPr>
        <w:t xml:space="preserve"> экспертизы</w:t>
      </w:r>
      <w:r w:rsidR="00C854D9" w:rsidRPr="002D7B16">
        <w:rPr>
          <w:sz w:val="28"/>
          <w:szCs w:val="28"/>
        </w:rPr>
        <w:t>и утвержден</w:t>
      </w:r>
      <w:r w:rsidR="00C854D9">
        <w:rPr>
          <w:sz w:val="28"/>
          <w:szCs w:val="28"/>
        </w:rPr>
        <w:t>ию административных регламентов администрацией</w:t>
      </w:r>
      <w:r w:rsidRPr="002D7B16">
        <w:rPr>
          <w:sz w:val="28"/>
          <w:szCs w:val="28"/>
        </w:rPr>
        <w:t xml:space="preserve"> муниципального образования </w:t>
      </w:r>
      <w:r w:rsidR="00F06F24">
        <w:rPr>
          <w:sz w:val="28"/>
          <w:szCs w:val="28"/>
        </w:rPr>
        <w:t>Новосокулакский</w:t>
      </w:r>
      <w:r>
        <w:rPr>
          <w:sz w:val="28"/>
          <w:szCs w:val="28"/>
        </w:rPr>
        <w:t xml:space="preserve"> сельсовет Саракташского района Оренбургской области</w:t>
      </w:r>
      <w:r w:rsidR="00C854D9">
        <w:rPr>
          <w:sz w:val="28"/>
          <w:szCs w:val="28"/>
        </w:rPr>
        <w:t xml:space="preserve"> (далее - администрация).</w:t>
      </w:r>
    </w:p>
    <w:p w:rsidR="00F64014" w:rsidRPr="00593FAD" w:rsidRDefault="00F64014" w:rsidP="00F64014">
      <w:pPr>
        <w:ind w:firstLine="540"/>
        <w:jc w:val="both"/>
        <w:rPr>
          <w:sz w:val="28"/>
          <w:szCs w:val="28"/>
        </w:rPr>
      </w:pPr>
      <w:r w:rsidRPr="00593FAD">
        <w:rPr>
          <w:sz w:val="28"/>
          <w:szCs w:val="28"/>
        </w:rPr>
        <w:t>2.Административные регламенты разрабатываются в соответствии с законода</w:t>
      </w:r>
      <w:r>
        <w:rPr>
          <w:sz w:val="28"/>
          <w:szCs w:val="28"/>
        </w:rPr>
        <w:t>тельством Российской Федерации и</w:t>
      </w:r>
      <w:r w:rsidRPr="00593FAD">
        <w:rPr>
          <w:sz w:val="28"/>
          <w:szCs w:val="28"/>
        </w:rPr>
        <w:t xml:space="preserve"> размещаются на официальном с</w:t>
      </w:r>
      <w:r>
        <w:rPr>
          <w:sz w:val="28"/>
          <w:szCs w:val="28"/>
        </w:rPr>
        <w:t xml:space="preserve">айте </w:t>
      </w:r>
      <w:r w:rsidR="00F06F24">
        <w:rPr>
          <w:sz w:val="28"/>
          <w:szCs w:val="28"/>
        </w:rPr>
        <w:t>Новосокулакского</w:t>
      </w:r>
      <w:r>
        <w:rPr>
          <w:sz w:val="28"/>
          <w:szCs w:val="28"/>
        </w:rPr>
        <w:t xml:space="preserve"> сельсовета, а также на официальном</w:t>
      </w:r>
      <w:r w:rsidRPr="00B665EA">
        <w:rPr>
          <w:sz w:val="28"/>
          <w:szCs w:val="28"/>
        </w:rPr>
        <w:t xml:space="preserve"> портал</w:t>
      </w:r>
      <w:r>
        <w:rPr>
          <w:sz w:val="28"/>
          <w:szCs w:val="28"/>
        </w:rPr>
        <w:t>е</w:t>
      </w:r>
      <w:r w:rsidRPr="00B665EA">
        <w:rPr>
          <w:sz w:val="28"/>
          <w:szCs w:val="28"/>
        </w:rPr>
        <w:t xml:space="preserve"> Минюста России «Нормативные правовые акты в Российской Федерации»</w:t>
      </w:r>
      <w:r>
        <w:rPr>
          <w:sz w:val="28"/>
          <w:szCs w:val="28"/>
        </w:rPr>
        <w:t>.</w:t>
      </w:r>
    </w:p>
    <w:p w:rsidR="009A3DEA" w:rsidRDefault="00EF706A" w:rsidP="009A3DEA">
      <w:pPr>
        <w:ind w:firstLine="540"/>
        <w:jc w:val="both"/>
        <w:rPr>
          <w:sz w:val="28"/>
          <w:szCs w:val="28"/>
        </w:rPr>
      </w:pPr>
      <w:r>
        <w:rPr>
          <w:sz w:val="28"/>
          <w:szCs w:val="28"/>
        </w:rPr>
        <w:t xml:space="preserve">Разработка, согласование </w:t>
      </w:r>
      <w:r w:rsidR="009A3DEA" w:rsidRPr="009E38F4">
        <w:rPr>
          <w:sz w:val="28"/>
          <w:szCs w:val="28"/>
        </w:rPr>
        <w:t>и утверждение проектов административных регламентов осуществля</w:t>
      </w:r>
      <w:r w:rsidR="009A3DEA">
        <w:rPr>
          <w:sz w:val="28"/>
          <w:szCs w:val="28"/>
        </w:rPr>
        <w:t xml:space="preserve">ется </w:t>
      </w:r>
      <w:r w:rsidR="00C854D9">
        <w:rPr>
          <w:sz w:val="28"/>
          <w:szCs w:val="28"/>
        </w:rPr>
        <w:t>администрацией</w:t>
      </w:r>
      <w:r w:rsidR="009A3DEA" w:rsidRPr="002D7B16">
        <w:rPr>
          <w:sz w:val="28"/>
          <w:szCs w:val="28"/>
        </w:rPr>
        <w:t xml:space="preserve"> муниципального образования </w:t>
      </w:r>
      <w:r w:rsidR="00F06F24">
        <w:rPr>
          <w:sz w:val="28"/>
          <w:szCs w:val="28"/>
        </w:rPr>
        <w:t xml:space="preserve">Новосокулакский </w:t>
      </w:r>
      <w:r w:rsidR="009A3DEA">
        <w:rPr>
          <w:sz w:val="28"/>
          <w:szCs w:val="28"/>
        </w:rPr>
        <w:t>сельсовет Саракташского района Оренбургской области.</w:t>
      </w:r>
    </w:p>
    <w:p w:rsidR="009A3DEA" w:rsidRPr="002D7B16" w:rsidRDefault="009A3DEA" w:rsidP="009A3DEA">
      <w:pPr>
        <w:ind w:firstLine="540"/>
        <w:jc w:val="both"/>
        <w:rPr>
          <w:sz w:val="28"/>
          <w:szCs w:val="28"/>
        </w:rPr>
      </w:pPr>
      <w:r w:rsidRPr="002D7B16">
        <w:rPr>
          <w:sz w:val="28"/>
          <w:szCs w:val="28"/>
        </w:rPr>
        <w:t>3. Сведения о муниципальной услуге должны быть достаточны для описания:</w:t>
      </w:r>
    </w:p>
    <w:p w:rsidR="009A3DEA" w:rsidRPr="002D7B16" w:rsidRDefault="009A3DEA" w:rsidP="009A3DEA">
      <w:pPr>
        <w:ind w:firstLine="540"/>
        <w:jc w:val="both"/>
        <w:rPr>
          <w:sz w:val="28"/>
          <w:szCs w:val="28"/>
        </w:rPr>
      </w:pPr>
      <w:r w:rsidRPr="002D7B16">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A3DEA" w:rsidRPr="002D7B16" w:rsidRDefault="009A3DEA" w:rsidP="009A3DEA">
      <w:pPr>
        <w:ind w:firstLine="540"/>
        <w:jc w:val="both"/>
        <w:rPr>
          <w:sz w:val="28"/>
          <w:szCs w:val="28"/>
        </w:rPr>
      </w:pPr>
      <w:r w:rsidRPr="002D7B16">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 xml:space="preserve">4.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w:t>
      </w:r>
      <w:r w:rsidRPr="002D7B16">
        <w:rPr>
          <w:sz w:val="28"/>
          <w:szCs w:val="28"/>
        </w:rPr>
        <w:lastRenderedPageBreak/>
        <w:t xml:space="preserve">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w:t>
      </w:r>
    </w:p>
    <w:p w:rsidR="009A3DEA" w:rsidRPr="002D7B16" w:rsidRDefault="009A3DEA" w:rsidP="009A3DEA">
      <w:pPr>
        <w:ind w:firstLine="540"/>
        <w:jc w:val="both"/>
        <w:rPr>
          <w:sz w:val="28"/>
          <w:szCs w:val="28"/>
        </w:rPr>
      </w:pPr>
      <w:r w:rsidRPr="002D7B16">
        <w:rPr>
          <w:sz w:val="28"/>
          <w:szCs w:val="28"/>
        </w:rPr>
        <w:t>5. Наименование административных регламентов определяется органами, предоставляющими муниципальные услуги, с учетом формулировки нормативного правового акта, которым предусмотрена соответствующая муниципальная услуга.</w:t>
      </w:r>
    </w:p>
    <w:p w:rsidR="009A3DEA" w:rsidRPr="002D7B16" w:rsidRDefault="009A3DEA" w:rsidP="009A3DEA">
      <w:pPr>
        <w:ind w:firstLine="540"/>
        <w:jc w:val="both"/>
        <w:rPr>
          <w:sz w:val="28"/>
          <w:szCs w:val="28"/>
        </w:rPr>
      </w:pPr>
      <w:r w:rsidRPr="002D7B16">
        <w:rPr>
          <w:sz w:val="28"/>
          <w:szCs w:val="28"/>
        </w:rPr>
        <w:t>6. Проекты административных регламентов, проекты нормативных правовых актов по внесению изменений в ранее изданные административные регламенты, признанию административных регламентов утратившими силу (далее - проект административного регламента) разрабатываются, согласовываются в установленном Регламентом работы администрации порядке органами, предоставляющими муниципальные услуги. Если в предоставлении муниципальной услуги участвуют несколько органов, предоставляющих муниципальную услугу, проект административного регламента подлежит согласованию со всеми органами, участвующими в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 xml:space="preserve">7. Одновременно с началом процедуры согласования в целях проведения независимой антикоррупционной экспертизы проект административного регламента </w:t>
      </w:r>
      <w:r w:rsidR="00C12B5F">
        <w:rPr>
          <w:sz w:val="28"/>
          <w:szCs w:val="28"/>
        </w:rPr>
        <w:t>размещае</w:t>
      </w:r>
      <w:r w:rsidRPr="002D7B16">
        <w:rPr>
          <w:sz w:val="28"/>
          <w:szCs w:val="28"/>
        </w:rPr>
        <w:t xml:space="preserve">тся органом, предоставляющим муниципальную услугу, на официальном сайте администрации в информационно-телекоммуникационной сети </w:t>
      </w:r>
      <w:r>
        <w:rPr>
          <w:sz w:val="28"/>
          <w:szCs w:val="28"/>
        </w:rPr>
        <w:t>«</w:t>
      </w:r>
      <w:r w:rsidRPr="002D7B16">
        <w:rPr>
          <w:sz w:val="28"/>
          <w:szCs w:val="28"/>
        </w:rPr>
        <w:t>Интернет</w:t>
      </w:r>
      <w:r>
        <w:rPr>
          <w:sz w:val="28"/>
          <w:szCs w:val="28"/>
        </w:rPr>
        <w:t>»</w:t>
      </w:r>
      <w:r w:rsidR="00C854D9">
        <w:rPr>
          <w:sz w:val="28"/>
          <w:szCs w:val="28"/>
        </w:rPr>
        <w:t>.</w:t>
      </w:r>
      <w:r w:rsidRPr="002D7B16">
        <w:rPr>
          <w:sz w:val="28"/>
          <w:szCs w:val="28"/>
        </w:rPr>
        <w:t xml:space="preserve"> Срок проведения независимой антикоррупционной экспертизы не может составлять менее 7 дней со дня размещения проекта административного регламента на </w:t>
      </w:r>
      <w:r w:rsidR="00C854D9">
        <w:rPr>
          <w:sz w:val="28"/>
          <w:szCs w:val="28"/>
        </w:rPr>
        <w:t>официальном сайте администрации</w:t>
      </w:r>
      <w:r w:rsidRPr="002D7B16">
        <w:rPr>
          <w:sz w:val="28"/>
          <w:szCs w:val="28"/>
        </w:rPr>
        <w:t>.</w:t>
      </w:r>
    </w:p>
    <w:p w:rsidR="009A3DEA" w:rsidRPr="002D7B16" w:rsidRDefault="009A3DEA" w:rsidP="009A3DEA">
      <w:pPr>
        <w:ind w:firstLine="540"/>
        <w:jc w:val="both"/>
        <w:rPr>
          <w:sz w:val="28"/>
          <w:szCs w:val="28"/>
        </w:rPr>
      </w:pPr>
      <w:r w:rsidRPr="002D7B16">
        <w:rPr>
          <w:sz w:val="28"/>
          <w:szCs w:val="28"/>
        </w:rPr>
        <w:t>8. Административный регламент утверждается постановлением администрации, если иное не установлено федеральными законами.</w:t>
      </w:r>
    </w:p>
    <w:p w:rsidR="00F64014" w:rsidRPr="00593FAD" w:rsidRDefault="00F64014" w:rsidP="00F64014">
      <w:pPr>
        <w:ind w:firstLine="540"/>
        <w:jc w:val="both"/>
        <w:rPr>
          <w:sz w:val="28"/>
          <w:szCs w:val="28"/>
        </w:rPr>
      </w:pPr>
      <w:r w:rsidRPr="00593FAD">
        <w:rPr>
          <w:sz w:val="28"/>
          <w:szCs w:val="28"/>
        </w:rPr>
        <w:t>Утвержденные административные регламенты подлежат официальному опубликованию посредством размещения на о</w:t>
      </w:r>
      <w:r>
        <w:rPr>
          <w:sz w:val="28"/>
          <w:szCs w:val="28"/>
        </w:rPr>
        <w:t>фициальном сайте администрации и</w:t>
      </w:r>
      <w:r w:rsidRPr="00B665EA">
        <w:rPr>
          <w:sz w:val="28"/>
          <w:szCs w:val="28"/>
        </w:rPr>
        <w:t>на официальном портале Минюста России «Нормативные правовые акты в Российской Федерации».</w:t>
      </w:r>
    </w:p>
    <w:p w:rsidR="0059589E" w:rsidRDefault="0059589E" w:rsidP="009A3DEA">
      <w:pPr>
        <w:jc w:val="center"/>
        <w:rPr>
          <w:b/>
          <w:bCs/>
          <w:sz w:val="28"/>
          <w:szCs w:val="28"/>
        </w:rPr>
      </w:pPr>
    </w:p>
    <w:p w:rsidR="009A3DEA" w:rsidRPr="002D7B16" w:rsidRDefault="009A3DEA" w:rsidP="009A3DEA">
      <w:pPr>
        <w:jc w:val="center"/>
        <w:rPr>
          <w:sz w:val="28"/>
          <w:szCs w:val="28"/>
        </w:rPr>
      </w:pPr>
      <w:r w:rsidRPr="002D7B16">
        <w:rPr>
          <w:b/>
          <w:bCs/>
          <w:sz w:val="28"/>
          <w:szCs w:val="28"/>
        </w:rPr>
        <w:t>II. Требования к структуре и содержанию</w:t>
      </w:r>
    </w:p>
    <w:p w:rsidR="009A3DEA" w:rsidRPr="002D7B16" w:rsidRDefault="009A3DEA" w:rsidP="009A3DEA">
      <w:pPr>
        <w:jc w:val="center"/>
        <w:rPr>
          <w:sz w:val="28"/>
          <w:szCs w:val="28"/>
        </w:rPr>
      </w:pPr>
      <w:r w:rsidRPr="002D7B16">
        <w:rPr>
          <w:b/>
          <w:bCs/>
          <w:sz w:val="28"/>
          <w:szCs w:val="28"/>
        </w:rPr>
        <w:t>административных регламентов</w:t>
      </w:r>
    </w:p>
    <w:p w:rsidR="009A3DEA" w:rsidRPr="002D7B16" w:rsidRDefault="009A3DEA" w:rsidP="009A3DEA">
      <w:pPr>
        <w:rPr>
          <w:sz w:val="28"/>
          <w:szCs w:val="28"/>
        </w:rPr>
      </w:pPr>
      <w:r w:rsidRPr="002D7B16">
        <w:rPr>
          <w:sz w:val="28"/>
          <w:szCs w:val="28"/>
        </w:rPr>
        <w:t> </w:t>
      </w:r>
    </w:p>
    <w:p w:rsidR="009A3DEA" w:rsidRPr="002D7B16" w:rsidRDefault="009A3DEA" w:rsidP="009A3DEA">
      <w:pPr>
        <w:ind w:firstLine="540"/>
        <w:jc w:val="both"/>
        <w:rPr>
          <w:sz w:val="28"/>
          <w:szCs w:val="28"/>
        </w:rPr>
      </w:pPr>
      <w:r w:rsidRPr="002D7B16">
        <w:rPr>
          <w:sz w:val="28"/>
          <w:szCs w:val="28"/>
        </w:rPr>
        <w:t>9. В административный регламент включаются следующие разделы:</w:t>
      </w:r>
    </w:p>
    <w:p w:rsidR="009A3DEA" w:rsidRPr="002D7B16" w:rsidRDefault="009A3DEA" w:rsidP="009A3DEA">
      <w:pPr>
        <w:ind w:firstLine="540"/>
        <w:jc w:val="both"/>
        <w:rPr>
          <w:sz w:val="28"/>
          <w:szCs w:val="28"/>
        </w:rPr>
      </w:pPr>
      <w:r w:rsidRPr="002D7B16">
        <w:rPr>
          <w:sz w:val="28"/>
          <w:szCs w:val="28"/>
        </w:rPr>
        <w:t>а) общие положения;</w:t>
      </w:r>
    </w:p>
    <w:p w:rsidR="009A3DEA" w:rsidRPr="002D7B16" w:rsidRDefault="009A3DEA" w:rsidP="009A3DEA">
      <w:pPr>
        <w:ind w:firstLine="540"/>
        <w:jc w:val="both"/>
        <w:rPr>
          <w:sz w:val="28"/>
          <w:szCs w:val="28"/>
        </w:rPr>
      </w:pPr>
      <w:r w:rsidRPr="002D7B16">
        <w:rPr>
          <w:sz w:val="28"/>
          <w:szCs w:val="28"/>
        </w:rPr>
        <w:t>б) стандарт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в) состав, последовательность и сроки выполнения административных процедур;</w:t>
      </w:r>
    </w:p>
    <w:p w:rsidR="009A3DEA" w:rsidRPr="002D7B16" w:rsidRDefault="009A3DEA" w:rsidP="009A3DEA">
      <w:pPr>
        <w:ind w:firstLine="540"/>
        <w:jc w:val="both"/>
        <w:rPr>
          <w:sz w:val="28"/>
          <w:szCs w:val="28"/>
        </w:rPr>
      </w:pPr>
      <w:r w:rsidRPr="002D7B16">
        <w:rPr>
          <w:sz w:val="28"/>
          <w:szCs w:val="28"/>
        </w:rPr>
        <w:lastRenderedPageBreak/>
        <w:t>г) формы контроля за исполнением административного регламента;</w:t>
      </w:r>
    </w:p>
    <w:p w:rsidR="009A3DEA" w:rsidRPr="002D7B16" w:rsidRDefault="009A3DEA" w:rsidP="009A3DEA">
      <w:pPr>
        <w:ind w:firstLine="540"/>
        <w:jc w:val="both"/>
        <w:rPr>
          <w:sz w:val="28"/>
          <w:szCs w:val="28"/>
        </w:rPr>
      </w:pPr>
      <w:r w:rsidRPr="002D7B16">
        <w:rPr>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 а также их должностных лиц, муниципальных служащих, работников.</w:t>
      </w:r>
    </w:p>
    <w:p w:rsidR="009A3DEA" w:rsidRPr="002D7B16" w:rsidRDefault="009A3DEA" w:rsidP="009A3DEA">
      <w:pPr>
        <w:ind w:firstLine="540"/>
        <w:jc w:val="both"/>
        <w:rPr>
          <w:sz w:val="28"/>
          <w:szCs w:val="28"/>
        </w:rPr>
      </w:pPr>
      <w:r w:rsidRPr="002D7B16">
        <w:rPr>
          <w:sz w:val="28"/>
          <w:szCs w:val="28"/>
        </w:rPr>
        <w:t xml:space="preserve">10. В раздел </w:t>
      </w:r>
      <w:r>
        <w:rPr>
          <w:sz w:val="28"/>
          <w:szCs w:val="28"/>
        </w:rPr>
        <w:t>«</w:t>
      </w:r>
      <w:r w:rsidRPr="002D7B16">
        <w:rPr>
          <w:sz w:val="28"/>
          <w:szCs w:val="28"/>
        </w:rPr>
        <w:t>Общие положения</w:t>
      </w:r>
      <w:r>
        <w:rPr>
          <w:sz w:val="28"/>
          <w:szCs w:val="28"/>
        </w:rPr>
        <w:t>»</w:t>
      </w:r>
      <w:r w:rsidRPr="002D7B16">
        <w:rPr>
          <w:sz w:val="28"/>
          <w:szCs w:val="28"/>
        </w:rPr>
        <w:t xml:space="preserve"> включаются следующие положения:</w:t>
      </w:r>
    </w:p>
    <w:p w:rsidR="009A3DEA" w:rsidRPr="002D7B16" w:rsidRDefault="009A3DEA" w:rsidP="009A3DEA">
      <w:pPr>
        <w:ind w:firstLine="540"/>
        <w:jc w:val="both"/>
        <w:rPr>
          <w:sz w:val="28"/>
          <w:szCs w:val="28"/>
        </w:rPr>
      </w:pPr>
      <w:r w:rsidRPr="002D7B16">
        <w:rPr>
          <w:sz w:val="28"/>
          <w:szCs w:val="28"/>
        </w:rPr>
        <w:t>а) предмет регулирования административного регламента;</w:t>
      </w:r>
    </w:p>
    <w:p w:rsidR="009A3DEA" w:rsidRPr="002D7B16" w:rsidRDefault="009A3DEA" w:rsidP="009A3DEA">
      <w:pPr>
        <w:ind w:firstLine="540"/>
        <w:jc w:val="both"/>
        <w:rPr>
          <w:sz w:val="28"/>
          <w:szCs w:val="28"/>
        </w:rPr>
      </w:pPr>
      <w:r w:rsidRPr="002D7B16">
        <w:rPr>
          <w:sz w:val="28"/>
          <w:szCs w:val="28"/>
        </w:rPr>
        <w:t>б) круг заявителей;</w:t>
      </w:r>
    </w:p>
    <w:p w:rsidR="009A3DEA" w:rsidRPr="002D7B16" w:rsidRDefault="009A3DEA" w:rsidP="009A3DEA">
      <w:pPr>
        <w:ind w:firstLine="540"/>
        <w:jc w:val="both"/>
        <w:rPr>
          <w:sz w:val="28"/>
          <w:szCs w:val="28"/>
        </w:rPr>
      </w:pPr>
      <w:r w:rsidRPr="002D7B16">
        <w:rPr>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9A3DEA" w:rsidRPr="002D7B16" w:rsidRDefault="009A3DEA" w:rsidP="009A3DEA">
      <w:pPr>
        <w:ind w:firstLine="540"/>
        <w:jc w:val="both"/>
        <w:rPr>
          <w:sz w:val="28"/>
          <w:szCs w:val="28"/>
        </w:rPr>
      </w:pPr>
      <w:r w:rsidRPr="002D7B16">
        <w:rPr>
          <w:sz w:val="28"/>
          <w:szCs w:val="28"/>
        </w:rPr>
        <w:t xml:space="preserve">11. Раздел </w:t>
      </w:r>
      <w:r>
        <w:rPr>
          <w:sz w:val="28"/>
          <w:szCs w:val="28"/>
        </w:rPr>
        <w:t>«</w:t>
      </w:r>
      <w:r w:rsidRPr="002D7B16">
        <w:rPr>
          <w:sz w:val="28"/>
          <w:szCs w:val="28"/>
        </w:rPr>
        <w:t>Стандарт предоставления муниципальной услуги</w:t>
      </w:r>
      <w:r>
        <w:rPr>
          <w:sz w:val="28"/>
          <w:szCs w:val="28"/>
        </w:rPr>
        <w:t>»</w:t>
      </w:r>
      <w:r w:rsidRPr="002D7B16">
        <w:rPr>
          <w:sz w:val="28"/>
          <w:szCs w:val="28"/>
        </w:rPr>
        <w:t xml:space="preserve"> состоит из следующих подразделов:</w:t>
      </w:r>
    </w:p>
    <w:p w:rsidR="009A3DEA" w:rsidRPr="002D7B16" w:rsidRDefault="009A3DEA" w:rsidP="009A3DEA">
      <w:pPr>
        <w:ind w:firstLine="540"/>
        <w:jc w:val="both"/>
        <w:rPr>
          <w:sz w:val="28"/>
          <w:szCs w:val="28"/>
        </w:rPr>
      </w:pPr>
      <w:r w:rsidRPr="002D7B16">
        <w:rPr>
          <w:sz w:val="28"/>
          <w:szCs w:val="28"/>
        </w:rPr>
        <w:t>а) наименование муниципальной услуги;</w:t>
      </w:r>
    </w:p>
    <w:p w:rsidR="009A3DEA" w:rsidRPr="002D7B16" w:rsidRDefault="009A3DEA" w:rsidP="009A3DEA">
      <w:pPr>
        <w:ind w:firstLine="540"/>
        <w:jc w:val="both"/>
        <w:rPr>
          <w:sz w:val="28"/>
          <w:szCs w:val="28"/>
        </w:rPr>
      </w:pPr>
      <w:r w:rsidRPr="002D7B16">
        <w:rPr>
          <w:sz w:val="28"/>
          <w:szCs w:val="28"/>
        </w:rPr>
        <w:t>б) наименование органа, предоставляющего муниципальную услугу;</w:t>
      </w:r>
    </w:p>
    <w:p w:rsidR="009A3DEA" w:rsidRPr="002D7B16" w:rsidRDefault="009A3DEA" w:rsidP="009A3DEA">
      <w:pPr>
        <w:ind w:firstLine="540"/>
        <w:jc w:val="both"/>
        <w:rPr>
          <w:sz w:val="28"/>
          <w:szCs w:val="28"/>
        </w:rPr>
      </w:pPr>
      <w:r w:rsidRPr="002D7B16">
        <w:rPr>
          <w:sz w:val="28"/>
          <w:szCs w:val="28"/>
        </w:rPr>
        <w:t>в) результат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г) срок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д) правовые основания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е) исчерпывающий перечень документов, необходимых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ж) исчерпывающий перечень оснований для отказа в приеме документов, необходимых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и) размер платы, взимаемой с заявителя при предоставлении муниципальной услуги, и способы ее взимания;</w:t>
      </w:r>
    </w:p>
    <w:p w:rsidR="009A3DEA" w:rsidRPr="002D7B16" w:rsidRDefault="009A3DEA" w:rsidP="009A3DEA">
      <w:pPr>
        <w:ind w:firstLine="540"/>
        <w:jc w:val="both"/>
        <w:rPr>
          <w:sz w:val="28"/>
          <w:szCs w:val="28"/>
        </w:rPr>
      </w:pPr>
      <w:r w:rsidRPr="002D7B16">
        <w:rPr>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л) срок регистрации запроса заявителя о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м) требования к помещениям, в которых предоставляются муниципальные услуги;</w:t>
      </w:r>
    </w:p>
    <w:p w:rsidR="009A3DEA" w:rsidRPr="002D7B16" w:rsidRDefault="009A3DEA" w:rsidP="009A3DEA">
      <w:pPr>
        <w:ind w:firstLine="540"/>
        <w:jc w:val="both"/>
        <w:rPr>
          <w:sz w:val="28"/>
          <w:szCs w:val="28"/>
        </w:rPr>
      </w:pPr>
      <w:r w:rsidRPr="002D7B16">
        <w:rPr>
          <w:sz w:val="28"/>
          <w:szCs w:val="28"/>
        </w:rPr>
        <w:t>н) показатели доступности и качества муниципальной услуги;</w:t>
      </w:r>
    </w:p>
    <w:p w:rsidR="009A3DEA" w:rsidRPr="002D7B16" w:rsidRDefault="009A3DEA" w:rsidP="009A3DEA">
      <w:pPr>
        <w:ind w:firstLine="540"/>
        <w:jc w:val="both"/>
        <w:rPr>
          <w:sz w:val="28"/>
          <w:szCs w:val="28"/>
        </w:rPr>
      </w:pPr>
      <w:r w:rsidRPr="002D7B16">
        <w:rPr>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A3DEA" w:rsidRPr="002D7B16" w:rsidRDefault="009A3DEA" w:rsidP="009A3DEA">
      <w:pPr>
        <w:ind w:firstLine="540"/>
        <w:jc w:val="both"/>
        <w:rPr>
          <w:sz w:val="28"/>
          <w:szCs w:val="28"/>
        </w:rPr>
      </w:pPr>
      <w:r w:rsidRPr="002D7B16">
        <w:rPr>
          <w:sz w:val="28"/>
          <w:szCs w:val="28"/>
        </w:rPr>
        <w:t xml:space="preserve">12. Подраздел </w:t>
      </w:r>
      <w:r>
        <w:rPr>
          <w:sz w:val="28"/>
          <w:szCs w:val="28"/>
        </w:rPr>
        <w:t>«</w:t>
      </w:r>
      <w:r w:rsidRPr="002D7B16">
        <w:rPr>
          <w:sz w:val="28"/>
          <w:szCs w:val="28"/>
        </w:rPr>
        <w:t>Наименование органа, предоставляющего муниципальную услугу</w:t>
      </w:r>
      <w:r>
        <w:rPr>
          <w:sz w:val="28"/>
          <w:szCs w:val="28"/>
        </w:rPr>
        <w:t>»</w:t>
      </w:r>
      <w:r w:rsidRPr="002D7B16">
        <w:rPr>
          <w:sz w:val="28"/>
          <w:szCs w:val="28"/>
        </w:rPr>
        <w:t xml:space="preserve"> должен включать следующие положения:</w:t>
      </w:r>
    </w:p>
    <w:p w:rsidR="009A3DEA" w:rsidRPr="002D7B16" w:rsidRDefault="009A3DEA" w:rsidP="009A3DEA">
      <w:pPr>
        <w:ind w:firstLine="540"/>
        <w:jc w:val="both"/>
        <w:rPr>
          <w:sz w:val="28"/>
          <w:szCs w:val="28"/>
        </w:rPr>
      </w:pPr>
      <w:r w:rsidRPr="002D7B16">
        <w:rPr>
          <w:sz w:val="28"/>
          <w:szCs w:val="28"/>
        </w:rPr>
        <w:lastRenderedPageBreak/>
        <w:t>а) полное наименование органа, предоставляющего муниципальную услугу;</w:t>
      </w:r>
    </w:p>
    <w:p w:rsidR="009A3DEA" w:rsidRPr="002D7B16" w:rsidRDefault="009A3DEA" w:rsidP="009A3DEA">
      <w:pPr>
        <w:ind w:firstLine="540"/>
        <w:jc w:val="both"/>
        <w:rPr>
          <w:sz w:val="28"/>
          <w:szCs w:val="28"/>
        </w:rPr>
      </w:pPr>
      <w:r w:rsidRPr="002D7B16">
        <w:rPr>
          <w:sz w:val="28"/>
          <w:szCs w:val="28"/>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A3DEA" w:rsidRPr="002D7B16" w:rsidRDefault="009A3DEA" w:rsidP="009A3DEA">
      <w:pPr>
        <w:ind w:firstLine="540"/>
        <w:jc w:val="both"/>
        <w:rPr>
          <w:sz w:val="28"/>
          <w:szCs w:val="28"/>
        </w:rPr>
      </w:pPr>
      <w:r w:rsidRPr="002D7B16">
        <w:rPr>
          <w:sz w:val="28"/>
          <w:szCs w:val="28"/>
        </w:rPr>
        <w:t xml:space="preserve">13. Подраздел </w:t>
      </w:r>
      <w:r>
        <w:rPr>
          <w:sz w:val="28"/>
          <w:szCs w:val="28"/>
        </w:rPr>
        <w:t>«</w:t>
      </w:r>
      <w:r w:rsidRPr="002D7B16">
        <w:rPr>
          <w:sz w:val="28"/>
          <w:szCs w:val="28"/>
        </w:rPr>
        <w:t>Результат предоставления муниципальной услуги</w:t>
      </w:r>
      <w:r>
        <w:rPr>
          <w:sz w:val="28"/>
          <w:szCs w:val="28"/>
        </w:rPr>
        <w:t>»</w:t>
      </w:r>
      <w:r w:rsidRPr="002D7B16">
        <w:rPr>
          <w:sz w:val="28"/>
          <w:szCs w:val="28"/>
        </w:rPr>
        <w:t xml:space="preserve"> должен включать следующие положения:</w:t>
      </w:r>
    </w:p>
    <w:p w:rsidR="009A3DEA" w:rsidRPr="002D7B16" w:rsidRDefault="009A3DEA" w:rsidP="009A3DEA">
      <w:pPr>
        <w:ind w:firstLine="540"/>
        <w:jc w:val="both"/>
        <w:rPr>
          <w:sz w:val="28"/>
          <w:szCs w:val="28"/>
        </w:rPr>
      </w:pPr>
      <w:r w:rsidRPr="002D7B16">
        <w:rPr>
          <w:sz w:val="28"/>
          <w:szCs w:val="28"/>
        </w:rPr>
        <w:t>наименование результата (результатов)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9A3DEA" w:rsidRPr="002D7B16" w:rsidRDefault="009A3DEA" w:rsidP="009A3DEA">
      <w:pPr>
        <w:ind w:firstLine="540"/>
        <w:jc w:val="both"/>
        <w:rPr>
          <w:sz w:val="28"/>
          <w:szCs w:val="28"/>
        </w:rPr>
      </w:pPr>
      <w:r w:rsidRPr="002D7B16">
        <w:rPr>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A3DEA" w:rsidRPr="002D7B16" w:rsidRDefault="009A3DEA" w:rsidP="009A3DEA">
      <w:pPr>
        <w:ind w:firstLine="540"/>
        <w:jc w:val="both"/>
        <w:rPr>
          <w:sz w:val="28"/>
          <w:szCs w:val="28"/>
        </w:rPr>
      </w:pPr>
      <w:r w:rsidRPr="002D7B16">
        <w:rPr>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способ получения результата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14. 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A3DEA" w:rsidRPr="002D7B16" w:rsidRDefault="009A3DEA" w:rsidP="009A3DEA">
      <w:pPr>
        <w:ind w:firstLine="540"/>
        <w:jc w:val="both"/>
        <w:rPr>
          <w:sz w:val="28"/>
          <w:szCs w:val="28"/>
        </w:rPr>
      </w:pPr>
      <w:r w:rsidRPr="002D7B16">
        <w:rPr>
          <w:sz w:val="28"/>
          <w:szCs w:val="28"/>
        </w:rPr>
        <w:t xml:space="preserve">15. Подраздел </w:t>
      </w:r>
      <w:r>
        <w:rPr>
          <w:sz w:val="28"/>
          <w:szCs w:val="28"/>
        </w:rPr>
        <w:t>«</w:t>
      </w:r>
      <w:r w:rsidRPr="002D7B16">
        <w:rPr>
          <w:sz w:val="28"/>
          <w:szCs w:val="28"/>
        </w:rPr>
        <w:t>Срок предоставления муниципальной услуги</w:t>
      </w:r>
      <w:r>
        <w:rPr>
          <w:sz w:val="28"/>
          <w:szCs w:val="28"/>
        </w:rPr>
        <w:t>»</w:t>
      </w:r>
      <w:r w:rsidRPr="002D7B16">
        <w:rPr>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9A3DEA" w:rsidRPr="002D7B16" w:rsidRDefault="009A3DEA" w:rsidP="009A3DEA">
      <w:pPr>
        <w:ind w:firstLine="540"/>
        <w:jc w:val="both"/>
        <w:rPr>
          <w:sz w:val="28"/>
          <w:szCs w:val="28"/>
        </w:rPr>
      </w:pPr>
      <w:r w:rsidRPr="002D7B16">
        <w:rPr>
          <w:sz w:val="28"/>
          <w:szCs w:val="28"/>
        </w:rPr>
        <w:t xml:space="preserve">в федеральной государственной информационной системе </w:t>
      </w:r>
      <w:r>
        <w:rPr>
          <w:sz w:val="28"/>
          <w:szCs w:val="28"/>
        </w:rPr>
        <w:t>«</w:t>
      </w:r>
      <w:r w:rsidRPr="002D7B16">
        <w:rPr>
          <w:sz w:val="28"/>
          <w:szCs w:val="28"/>
        </w:rPr>
        <w:t>Единый портал государственных и муниципальных услуг (функций)</w:t>
      </w:r>
      <w:r>
        <w:rPr>
          <w:sz w:val="28"/>
          <w:szCs w:val="28"/>
        </w:rPr>
        <w:t>»</w:t>
      </w:r>
      <w:r w:rsidRPr="002D7B16">
        <w:rPr>
          <w:sz w:val="28"/>
          <w:szCs w:val="28"/>
        </w:rPr>
        <w:t xml:space="preserve"> (далее - Единый портал государственных и муниципальных услуг), на официальном сайте органа, предоставляющего муниципальную услугу;</w:t>
      </w:r>
    </w:p>
    <w:p w:rsidR="009A3DEA" w:rsidRPr="002D7B16" w:rsidRDefault="009A3DEA" w:rsidP="009A3DEA">
      <w:pPr>
        <w:ind w:firstLine="540"/>
        <w:jc w:val="both"/>
        <w:rPr>
          <w:sz w:val="28"/>
          <w:szCs w:val="28"/>
        </w:rPr>
      </w:pPr>
      <w:r w:rsidRPr="002D7B16">
        <w:rPr>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A3DEA" w:rsidRPr="002D7B16" w:rsidRDefault="009A3DEA" w:rsidP="009A3DEA">
      <w:pPr>
        <w:ind w:firstLine="540"/>
        <w:jc w:val="both"/>
        <w:rPr>
          <w:sz w:val="28"/>
          <w:szCs w:val="28"/>
        </w:rPr>
      </w:pPr>
      <w:r w:rsidRPr="002D7B16">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A3DEA" w:rsidRPr="002D7B16" w:rsidRDefault="009A3DEA" w:rsidP="009A3DEA">
      <w:pPr>
        <w:ind w:firstLine="540"/>
        <w:jc w:val="both"/>
        <w:rPr>
          <w:sz w:val="28"/>
          <w:szCs w:val="28"/>
        </w:rPr>
      </w:pPr>
      <w:r w:rsidRPr="002D7B16">
        <w:rPr>
          <w:sz w:val="28"/>
          <w:szCs w:val="28"/>
        </w:rPr>
        <w:t xml:space="preserve">16. Подраздел </w:t>
      </w:r>
      <w:r>
        <w:rPr>
          <w:sz w:val="28"/>
          <w:szCs w:val="28"/>
        </w:rPr>
        <w:t>«</w:t>
      </w:r>
      <w:r w:rsidRPr="002D7B16">
        <w:rPr>
          <w:sz w:val="28"/>
          <w:szCs w:val="28"/>
        </w:rPr>
        <w:t>Правовые основания для предоставления муниципальной услуги</w:t>
      </w:r>
      <w:r>
        <w:rPr>
          <w:sz w:val="28"/>
          <w:szCs w:val="28"/>
        </w:rPr>
        <w:t>»</w:t>
      </w:r>
      <w:r w:rsidRPr="002D7B16">
        <w:rPr>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w:t>
      </w:r>
      <w:r w:rsidRPr="002D7B16">
        <w:rPr>
          <w:sz w:val="28"/>
          <w:szCs w:val="28"/>
        </w:rPr>
        <w:lastRenderedPageBreak/>
        <w:t>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rsidR="009A3DEA" w:rsidRPr="002D7B16" w:rsidRDefault="009A3DEA" w:rsidP="009A3DEA">
      <w:pPr>
        <w:ind w:firstLine="540"/>
        <w:jc w:val="both"/>
        <w:rPr>
          <w:sz w:val="28"/>
          <w:szCs w:val="28"/>
        </w:rPr>
      </w:pPr>
      <w:r w:rsidRPr="002D7B16">
        <w:rPr>
          <w:sz w:val="28"/>
          <w:szCs w:val="28"/>
        </w:rPr>
        <w:t xml:space="preserve">17. Подраздел </w:t>
      </w:r>
      <w:r>
        <w:rPr>
          <w:sz w:val="28"/>
          <w:szCs w:val="28"/>
        </w:rPr>
        <w:t>«</w:t>
      </w:r>
      <w:r w:rsidRPr="002D7B16">
        <w:rPr>
          <w:sz w:val="28"/>
          <w:szCs w:val="28"/>
        </w:rPr>
        <w:t>Исчерпывающий перечень документов, необходимых для предоставления муниципальной услуги</w:t>
      </w:r>
      <w:r>
        <w:rPr>
          <w:sz w:val="28"/>
          <w:szCs w:val="28"/>
        </w:rPr>
        <w:t>»</w:t>
      </w:r>
      <w:r w:rsidRPr="002D7B16">
        <w:rPr>
          <w:sz w:val="28"/>
          <w:szCs w:val="28"/>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9A3DEA" w:rsidRPr="002D7B16" w:rsidRDefault="009A3DEA" w:rsidP="009A3DEA">
      <w:pPr>
        <w:ind w:firstLine="540"/>
        <w:jc w:val="both"/>
        <w:rPr>
          <w:sz w:val="28"/>
          <w:szCs w:val="28"/>
        </w:rPr>
      </w:pPr>
      <w:r w:rsidRPr="002D7B16">
        <w:rPr>
          <w:sz w:val="28"/>
          <w:szCs w:val="28"/>
        </w:rPr>
        <w:t>состав и способы подачи запроса о предоставлении муниципальной услуги, который должен содержать:</w:t>
      </w:r>
    </w:p>
    <w:p w:rsidR="009A3DEA" w:rsidRPr="002D7B16" w:rsidRDefault="009A3DEA" w:rsidP="009A3DEA">
      <w:pPr>
        <w:ind w:firstLine="540"/>
        <w:jc w:val="both"/>
        <w:rPr>
          <w:sz w:val="28"/>
          <w:szCs w:val="28"/>
        </w:rPr>
      </w:pPr>
      <w:r w:rsidRPr="002D7B16">
        <w:rPr>
          <w:sz w:val="28"/>
          <w:szCs w:val="28"/>
        </w:rPr>
        <w:t>полное наименование органа, предоставляющего муниципальную услугу;</w:t>
      </w:r>
    </w:p>
    <w:p w:rsidR="009A3DEA" w:rsidRPr="002D7B16" w:rsidRDefault="009A3DEA" w:rsidP="009A3DEA">
      <w:pPr>
        <w:ind w:firstLine="540"/>
        <w:jc w:val="both"/>
        <w:rPr>
          <w:sz w:val="28"/>
          <w:szCs w:val="28"/>
        </w:rPr>
      </w:pPr>
      <w:r w:rsidRPr="002D7B16">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9A3DEA" w:rsidRPr="002D7B16" w:rsidRDefault="009A3DEA" w:rsidP="009A3DEA">
      <w:pPr>
        <w:ind w:firstLine="540"/>
        <w:jc w:val="both"/>
        <w:rPr>
          <w:sz w:val="28"/>
          <w:szCs w:val="28"/>
        </w:rPr>
      </w:pPr>
      <w:r w:rsidRPr="002D7B16">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9A3DEA" w:rsidRPr="002D7B16" w:rsidRDefault="009A3DEA" w:rsidP="009A3DEA">
      <w:pPr>
        <w:ind w:firstLine="540"/>
        <w:jc w:val="both"/>
        <w:rPr>
          <w:sz w:val="28"/>
          <w:szCs w:val="28"/>
        </w:rPr>
      </w:pPr>
      <w:r w:rsidRPr="002D7B16">
        <w:rPr>
          <w:sz w:val="28"/>
          <w:szCs w:val="28"/>
        </w:rPr>
        <w:t>дополнительные сведения, необходимые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перечень прилагаемых к запросу документов и (или) информации;</w:t>
      </w:r>
    </w:p>
    <w:p w:rsidR="009A3DEA" w:rsidRPr="002D7B16" w:rsidRDefault="009A3DEA" w:rsidP="009A3DEA">
      <w:pPr>
        <w:ind w:firstLine="540"/>
        <w:jc w:val="both"/>
        <w:rPr>
          <w:sz w:val="28"/>
          <w:szCs w:val="28"/>
        </w:rPr>
      </w:pPr>
      <w:r w:rsidRPr="002D7B1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A3DEA" w:rsidRPr="002D7B16" w:rsidRDefault="009A3DEA" w:rsidP="009A3DEA">
      <w:pPr>
        <w:ind w:firstLine="540"/>
        <w:jc w:val="both"/>
        <w:rPr>
          <w:sz w:val="28"/>
          <w:szCs w:val="28"/>
        </w:rPr>
      </w:pPr>
      <w:r w:rsidRPr="002D7B16">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A3DEA" w:rsidRPr="002D7B16" w:rsidRDefault="009A3DEA" w:rsidP="009A3DEA">
      <w:pPr>
        <w:ind w:firstLine="540"/>
        <w:jc w:val="both"/>
        <w:rPr>
          <w:sz w:val="28"/>
          <w:szCs w:val="28"/>
        </w:rPr>
      </w:pPr>
      <w:r w:rsidRPr="002D7B16">
        <w:rPr>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9A3DEA" w:rsidRPr="002D7B16" w:rsidRDefault="009A3DEA" w:rsidP="009A3DEA">
      <w:pPr>
        <w:ind w:firstLine="540"/>
        <w:jc w:val="both"/>
        <w:rPr>
          <w:sz w:val="28"/>
          <w:szCs w:val="28"/>
        </w:rPr>
      </w:pPr>
      <w:r w:rsidRPr="002D7B16">
        <w:rPr>
          <w:sz w:val="28"/>
          <w:szCs w:val="28"/>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A3DEA" w:rsidRPr="002D7B16" w:rsidRDefault="009A3DEA" w:rsidP="009A3DEA">
      <w:pPr>
        <w:ind w:firstLine="540"/>
        <w:jc w:val="both"/>
        <w:rPr>
          <w:sz w:val="28"/>
          <w:szCs w:val="28"/>
        </w:rPr>
      </w:pPr>
      <w:r w:rsidRPr="002D7B16">
        <w:rPr>
          <w:sz w:val="28"/>
          <w:szCs w:val="28"/>
        </w:rPr>
        <w:t xml:space="preserve">18. Подраздел </w:t>
      </w:r>
      <w:r>
        <w:rPr>
          <w:sz w:val="28"/>
          <w:szCs w:val="28"/>
        </w:rPr>
        <w:t>«</w:t>
      </w:r>
      <w:r w:rsidRPr="002D7B16">
        <w:rPr>
          <w:sz w:val="28"/>
          <w:szCs w:val="28"/>
        </w:rPr>
        <w:t>Исчерпывающий перечень оснований для отказа в приеме документов, необходимых для предоставления муниципальной услуги</w:t>
      </w:r>
      <w:r>
        <w:rPr>
          <w:sz w:val="28"/>
          <w:szCs w:val="28"/>
        </w:rPr>
        <w:t>»</w:t>
      </w:r>
      <w:r w:rsidRPr="002D7B16">
        <w:rPr>
          <w:sz w:val="28"/>
          <w:szCs w:val="28"/>
        </w:rPr>
        <w:t xml:space="preserve"> должен включать информацию об исчерпывающем перечне таких оснований.</w:t>
      </w:r>
    </w:p>
    <w:p w:rsidR="009A3DEA" w:rsidRPr="002D7B16" w:rsidRDefault="009A3DEA" w:rsidP="009A3DEA">
      <w:pPr>
        <w:ind w:firstLine="540"/>
        <w:jc w:val="both"/>
        <w:rPr>
          <w:sz w:val="28"/>
          <w:szCs w:val="28"/>
        </w:rPr>
      </w:pPr>
      <w:r w:rsidRPr="002D7B16">
        <w:rPr>
          <w:sz w:val="28"/>
          <w:szCs w:val="28"/>
        </w:rPr>
        <w:lastRenderedPageBreak/>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DEA" w:rsidRPr="002D7B16" w:rsidRDefault="009A3DEA" w:rsidP="009A3DEA">
      <w:pPr>
        <w:ind w:firstLine="540"/>
        <w:jc w:val="both"/>
        <w:rPr>
          <w:sz w:val="28"/>
          <w:szCs w:val="28"/>
        </w:rPr>
      </w:pPr>
      <w:r w:rsidRPr="002D7B16">
        <w:rPr>
          <w:sz w:val="28"/>
          <w:szCs w:val="28"/>
        </w:rPr>
        <w:t xml:space="preserve">19. Подраздел </w:t>
      </w:r>
      <w:r>
        <w:rPr>
          <w:sz w:val="28"/>
          <w:szCs w:val="28"/>
        </w:rPr>
        <w:t>«</w:t>
      </w:r>
      <w:r w:rsidRPr="002D7B16">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Pr>
          <w:sz w:val="28"/>
          <w:szCs w:val="28"/>
        </w:rPr>
        <w:t>»</w:t>
      </w:r>
      <w:r w:rsidRPr="002D7B16">
        <w:rPr>
          <w:sz w:val="28"/>
          <w:szCs w:val="28"/>
        </w:rPr>
        <w:t xml:space="preserve"> должен включать следующие положения:</w:t>
      </w:r>
    </w:p>
    <w:p w:rsidR="009A3DEA" w:rsidRPr="002D7B16" w:rsidRDefault="009A3DEA" w:rsidP="009A3DEA">
      <w:pPr>
        <w:ind w:firstLine="540"/>
        <w:jc w:val="both"/>
        <w:rPr>
          <w:sz w:val="28"/>
          <w:szCs w:val="28"/>
        </w:rPr>
      </w:pPr>
      <w:r w:rsidRPr="002D7B16">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9A3DEA" w:rsidRPr="002D7B16" w:rsidRDefault="009A3DEA" w:rsidP="009A3DEA">
      <w:pPr>
        <w:ind w:firstLine="540"/>
        <w:jc w:val="both"/>
        <w:rPr>
          <w:sz w:val="28"/>
          <w:szCs w:val="28"/>
        </w:rPr>
      </w:pPr>
      <w:r w:rsidRPr="002D7B16">
        <w:rPr>
          <w:sz w:val="28"/>
          <w:szCs w:val="28"/>
        </w:rPr>
        <w:t>исчерпывающий перечень оснований для отказа в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A3DEA" w:rsidRPr="002D7B16" w:rsidRDefault="009A3DEA" w:rsidP="009A3DEA">
      <w:pPr>
        <w:ind w:firstLine="540"/>
        <w:jc w:val="both"/>
        <w:rPr>
          <w:sz w:val="28"/>
          <w:szCs w:val="28"/>
        </w:rPr>
      </w:pPr>
      <w:r w:rsidRPr="002D7B16">
        <w:rPr>
          <w:sz w:val="28"/>
          <w:szCs w:val="28"/>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A3DEA" w:rsidRPr="002D7B16" w:rsidRDefault="009A3DEA" w:rsidP="009A3DEA">
      <w:pPr>
        <w:ind w:firstLine="540"/>
        <w:jc w:val="both"/>
        <w:rPr>
          <w:sz w:val="28"/>
          <w:szCs w:val="28"/>
        </w:rPr>
      </w:pPr>
      <w:r w:rsidRPr="002D7B16">
        <w:rPr>
          <w:sz w:val="28"/>
          <w:szCs w:val="28"/>
        </w:rPr>
        <w:t xml:space="preserve">20. В подраздел </w:t>
      </w:r>
      <w:r>
        <w:rPr>
          <w:sz w:val="28"/>
          <w:szCs w:val="28"/>
        </w:rPr>
        <w:t>«</w:t>
      </w:r>
      <w:r w:rsidRPr="002D7B16">
        <w:rPr>
          <w:sz w:val="28"/>
          <w:szCs w:val="28"/>
        </w:rPr>
        <w:t>Размер платы, взимаемой с заявителя при предоставлении муниципальной услуги, и способы ее взимания</w:t>
      </w:r>
      <w:r>
        <w:rPr>
          <w:sz w:val="28"/>
          <w:szCs w:val="28"/>
        </w:rPr>
        <w:t>»</w:t>
      </w:r>
      <w:r w:rsidRPr="002D7B16">
        <w:rPr>
          <w:sz w:val="28"/>
          <w:szCs w:val="28"/>
        </w:rPr>
        <w:t xml:space="preserve"> включаются следующие положения:</w:t>
      </w:r>
    </w:p>
    <w:p w:rsidR="009A3DEA" w:rsidRPr="002D7B16" w:rsidRDefault="009A3DEA" w:rsidP="009A3DEA">
      <w:pPr>
        <w:ind w:firstLine="540"/>
        <w:jc w:val="both"/>
        <w:rPr>
          <w:sz w:val="28"/>
          <w:szCs w:val="28"/>
        </w:rPr>
      </w:pPr>
      <w:r w:rsidRPr="002D7B16">
        <w:rPr>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9A3DEA" w:rsidRPr="002D7B16" w:rsidRDefault="009A3DEA" w:rsidP="009A3DEA">
      <w:pPr>
        <w:ind w:firstLine="540"/>
        <w:jc w:val="both"/>
        <w:rPr>
          <w:sz w:val="28"/>
          <w:szCs w:val="28"/>
        </w:rPr>
      </w:pPr>
      <w:r w:rsidRPr="002D7B16">
        <w:rPr>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Pr>
          <w:sz w:val="28"/>
          <w:szCs w:val="28"/>
        </w:rPr>
        <w:t>Оренбургской области</w:t>
      </w:r>
      <w:r w:rsidRPr="002D7B16">
        <w:rPr>
          <w:sz w:val="28"/>
          <w:szCs w:val="28"/>
        </w:rPr>
        <w:t>, муниципальными правовыми актами.</w:t>
      </w:r>
    </w:p>
    <w:p w:rsidR="009A3DEA" w:rsidRPr="002D7B16" w:rsidRDefault="009A3DEA" w:rsidP="009A3DEA">
      <w:pPr>
        <w:ind w:firstLine="540"/>
        <w:jc w:val="both"/>
        <w:rPr>
          <w:sz w:val="28"/>
          <w:szCs w:val="28"/>
        </w:rPr>
      </w:pPr>
      <w:r w:rsidRPr="002D7B16">
        <w:rPr>
          <w:sz w:val="28"/>
          <w:szCs w:val="28"/>
        </w:rPr>
        <w:t xml:space="preserve">21. В подраздел </w:t>
      </w:r>
      <w:r>
        <w:rPr>
          <w:sz w:val="28"/>
          <w:szCs w:val="28"/>
        </w:rPr>
        <w:t>«</w:t>
      </w:r>
      <w:r w:rsidRPr="002D7B16">
        <w:rPr>
          <w:sz w:val="28"/>
          <w:szCs w:val="28"/>
        </w:rPr>
        <w:t>Требования к помещениям, в которых предоставляются муниципальные услуги</w:t>
      </w:r>
      <w:r>
        <w:rPr>
          <w:sz w:val="28"/>
          <w:szCs w:val="28"/>
        </w:rPr>
        <w:t>»</w:t>
      </w:r>
      <w:r w:rsidRPr="002D7B16">
        <w:rPr>
          <w:sz w:val="28"/>
          <w:szCs w:val="28"/>
        </w:rPr>
        <w:t xml:space="preserve">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A3DEA" w:rsidRPr="002D7B16" w:rsidRDefault="009A3DEA" w:rsidP="009A3DEA">
      <w:pPr>
        <w:ind w:firstLine="540"/>
        <w:jc w:val="both"/>
        <w:rPr>
          <w:sz w:val="28"/>
          <w:szCs w:val="28"/>
        </w:rPr>
      </w:pPr>
      <w:r w:rsidRPr="002D7B16">
        <w:rPr>
          <w:sz w:val="28"/>
          <w:szCs w:val="28"/>
        </w:rPr>
        <w:lastRenderedPageBreak/>
        <w:t xml:space="preserve">22. В подраздел </w:t>
      </w:r>
      <w:r>
        <w:rPr>
          <w:sz w:val="28"/>
          <w:szCs w:val="28"/>
        </w:rPr>
        <w:t>«</w:t>
      </w:r>
      <w:r w:rsidRPr="002D7B16">
        <w:rPr>
          <w:sz w:val="28"/>
          <w:szCs w:val="28"/>
        </w:rPr>
        <w:t>Показатели качества и доступности муниципальной услуги</w:t>
      </w:r>
      <w:r>
        <w:rPr>
          <w:sz w:val="28"/>
          <w:szCs w:val="28"/>
        </w:rPr>
        <w:t>»</w:t>
      </w:r>
      <w:r w:rsidRPr="002D7B16">
        <w:rPr>
          <w:sz w:val="28"/>
          <w:szCs w:val="28"/>
        </w:rPr>
        <w:t xml:space="preserve">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A3DEA" w:rsidRPr="002D7B16" w:rsidRDefault="009A3DEA" w:rsidP="009A3DEA">
      <w:pPr>
        <w:ind w:firstLine="540"/>
        <w:jc w:val="both"/>
        <w:rPr>
          <w:sz w:val="28"/>
          <w:szCs w:val="28"/>
        </w:rPr>
      </w:pPr>
      <w:r w:rsidRPr="002D7B16">
        <w:rPr>
          <w:sz w:val="28"/>
          <w:szCs w:val="28"/>
        </w:rPr>
        <w:t xml:space="preserve">23. В подраздел </w:t>
      </w:r>
      <w:r>
        <w:rPr>
          <w:sz w:val="28"/>
          <w:szCs w:val="28"/>
        </w:rPr>
        <w:t>«</w:t>
      </w:r>
      <w:r w:rsidRPr="002D7B16">
        <w:rPr>
          <w:sz w:val="28"/>
          <w:szCs w:val="28"/>
        </w:rPr>
        <w:t>Иные требования к предоставлению муниципальной услуги</w:t>
      </w:r>
      <w:r>
        <w:rPr>
          <w:sz w:val="28"/>
          <w:szCs w:val="28"/>
        </w:rPr>
        <w:t>»</w:t>
      </w:r>
      <w:r w:rsidRPr="002D7B16">
        <w:rPr>
          <w:sz w:val="28"/>
          <w:szCs w:val="28"/>
        </w:rPr>
        <w:t xml:space="preserve"> включаются следующие положения:</w:t>
      </w:r>
    </w:p>
    <w:p w:rsidR="009A3DEA" w:rsidRPr="002D7B16" w:rsidRDefault="009A3DEA" w:rsidP="009A3DEA">
      <w:pPr>
        <w:ind w:firstLine="540"/>
        <w:jc w:val="both"/>
        <w:rPr>
          <w:sz w:val="28"/>
          <w:szCs w:val="28"/>
        </w:rPr>
      </w:pPr>
      <w:r w:rsidRPr="002D7B16">
        <w:rPr>
          <w:sz w:val="28"/>
          <w:szCs w:val="28"/>
        </w:rPr>
        <w:t>а) перечень услуг, которые являются необходимыми и обязательными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 xml:space="preserve">б) размер платы за предоставление указанных в подпункте </w:t>
      </w:r>
      <w:r>
        <w:rPr>
          <w:sz w:val="28"/>
          <w:szCs w:val="28"/>
        </w:rPr>
        <w:t>«</w:t>
      </w:r>
      <w:r w:rsidRPr="002D7B16">
        <w:rPr>
          <w:sz w:val="28"/>
          <w:szCs w:val="28"/>
        </w:rPr>
        <w:t>а</w:t>
      </w:r>
      <w:r>
        <w:rPr>
          <w:sz w:val="28"/>
          <w:szCs w:val="28"/>
        </w:rPr>
        <w:t>»</w:t>
      </w:r>
      <w:r w:rsidRPr="002D7B16">
        <w:rPr>
          <w:sz w:val="28"/>
          <w:szCs w:val="28"/>
        </w:rPr>
        <w:t xml:space="preserve"> настоящего пункта услуг в случаях, когда размер платы установлен законодательством Российской Федерации;</w:t>
      </w:r>
    </w:p>
    <w:p w:rsidR="009A3DEA" w:rsidRPr="002D7B16" w:rsidRDefault="009A3DEA" w:rsidP="009A3DEA">
      <w:pPr>
        <w:ind w:firstLine="540"/>
        <w:jc w:val="both"/>
        <w:rPr>
          <w:sz w:val="28"/>
          <w:szCs w:val="28"/>
        </w:rPr>
      </w:pPr>
      <w:r w:rsidRPr="002D7B16">
        <w:rPr>
          <w:sz w:val="28"/>
          <w:szCs w:val="28"/>
        </w:rPr>
        <w:t>в) перечень информационных систем, используемых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 xml:space="preserve">24. Раздел </w:t>
      </w:r>
      <w:r>
        <w:rPr>
          <w:sz w:val="28"/>
          <w:szCs w:val="28"/>
        </w:rPr>
        <w:t>«</w:t>
      </w:r>
      <w:r w:rsidRPr="002D7B16">
        <w:rPr>
          <w:sz w:val="28"/>
          <w:szCs w:val="28"/>
        </w:rPr>
        <w:t>Состав, последовательность и сроки выполнения административных процедур</w:t>
      </w:r>
      <w:r>
        <w:rPr>
          <w:sz w:val="28"/>
          <w:szCs w:val="28"/>
        </w:rPr>
        <w:t>»</w:t>
      </w:r>
      <w:r w:rsidRPr="002D7B16">
        <w:rPr>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9A3DEA" w:rsidRPr="002D7B16" w:rsidRDefault="009A3DEA" w:rsidP="009A3DEA">
      <w:pPr>
        <w:ind w:firstLine="540"/>
        <w:jc w:val="both"/>
        <w:rPr>
          <w:sz w:val="28"/>
          <w:szCs w:val="28"/>
        </w:rPr>
      </w:pPr>
      <w:r w:rsidRPr="002D7B16">
        <w:rPr>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A3DEA" w:rsidRPr="002D7B16" w:rsidRDefault="009A3DEA" w:rsidP="009A3DEA">
      <w:pPr>
        <w:ind w:firstLine="540"/>
        <w:jc w:val="both"/>
        <w:rPr>
          <w:sz w:val="28"/>
          <w:szCs w:val="28"/>
        </w:rPr>
      </w:pPr>
      <w:r w:rsidRPr="002D7B16">
        <w:rPr>
          <w:sz w:val="28"/>
          <w:szCs w:val="28"/>
        </w:rPr>
        <w:t>б) описание административной процедуры профилирования заявителя;</w:t>
      </w:r>
    </w:p>
    <w:p w:rsidR="009A3DEA" w:rsidRPr="002D7B16" w:rsidRDefault="009A3DEA" w:rsidP="009A3DEA">
      <w:pPr>
        <w:ind w:firstLine="540"/>
        <w:jc w:val="both"/>
        <w:rPr>
          <w:sz w:val="28"/>
          <w:szCs w:val="28"/>
        </w:rPr>
      </w:pPr>
      <w:r w:rsidRPr="002D7B16">
        <w:rPr>
          <w:sz w:val="28"/>
          <w:szCs w:val="28"/>
        </w:rPr>
        <w:t>в) подразделы, содержащие описание вариантов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lastRenderedPageBreak/>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w:t>
      </w:r>
      <w:r>
        <w:rPr>
          <w:sz w:val="28"/>
          <w:szCs w:val="28"/>
        </w:rPr>
        <w:t>«</w:t>
      </w:r>
      <w:r w:rsidRPr="002D7B16">
        <w:rPr>
          <w:sz w:val="28"/>
          <w:szCs w:val="28"/>
        </w:rPr>
        <w:t>а</w:t>
      </w:r>
      <w:r>
        <w:rPr>
          <w:sz w:val="28"/>
          <w:szCs w:val="28"/>
        </w:rPr>
        <w:t>»</w:t>
      </w:r>
      <w:r w:rsidRPr="002D7B16">
        <w:rPr>
          <w:sz w:val="28"/>
          <w:szCs w:val="28"/>
        </w:rPr>
        <w:t xml:space="preserve">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9A3DEA" w:rsidRPr="002D7B16" w:rsidRDefault="009A3DEA" w:rsidP="009A3DEA">
      <w:pPr>
        <w:ind w:firstLine="540"/>
        <w:jc w:val="both"/>
        <w:rPr>
          <w:sz w:val="28"/>
          <w:szCs w:val="28"/>
        </w:rPr>
      </w:pPr>
      <w:r w:rsidRPr="002D7B16">
        <w:rPr>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9A3DEA" w:rsidRPr="002D7B16" w:rsidRDefault="009A3DEA" w:rsidP="009A3DEA">
      <w:pPr>
        <w:ind w:firstLine="540"/>
        <w:jc w:val="both"/>
        <w:rPr>
          <w:sz w:val="28"/>
          <w:szCs w:val="28"/>
        </w:rPr>
      </w:pPr>
      <w:r w:rsidRPr="002D7B16">
        <w:rPr>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в) наличие (отсутствие) возможности подачи запроса представителем заявителя;</w:t>
      </w:r>
    </w:p>
    <w:p w:rsidR="009A3DEA" w:rsidRPr="002D7B16" w:rsidRDefault="009A3DEA" w:rsidP="009A3DEA">
      <w:pPr>
        <w:ind w:firstLine="540"/>
        <w:jc w:val="both"/>
        <w:rPr>
          <w:sz w:val="28"/>
          <w:szCs w:val="28"/>
        </w:rPr>
      </w:pPr>
      <w:r w:rsidRPr="002D7B16">
        <w:rPr>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9A3DEA" w:rsidRPr="002D7B16" w:rsidRDefault="009A3DEA" w:rsidP="009A3DEA">
      <w:pPr>
        <w:ind w:firstLine="540"/>
        <w:jc w:val="both"/>
        <w:rPr>
          <w:sz w:val="28"/>
          <w:szCs w:val="28"/>
        </w:rPr>
      </w:pPr>
      <w:r w:rsidRPr="002D7B16">
        <w:rPr>
          <w:sz w:val="28"/>
          <w:szCs w:val="28"/>
        </w:rPr>
        <w:t>д) органы,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9A3DEA" w:rsidRPr="002D7B16" w:rsidRDefault="009A3DEA" w:rsidP="009A3DEA">
      <w:pPr>
        <w:ind w:firstLine="540"/>
        <w:jc w:val="both"/>
        <w:rPr>
          <w:sz w:val="28"/>
          <w:szCs w:val="28"/>
        </w:rPr>
      </w:pPr>
      <w:r w:rsidRPr="002D7B16">
        <w:rPr>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DEA" w:rsidRPr="002D7B16" w:rsidRDefault="009A3DEA" w:rsidP="009A3DEA">
      <w:pPr>
        <w:ind w:firstLine="540"/>
        <w:jc w:val="both"/>
        <w:rPr>
          <w:sz w:val="28"/>
          <w:szCs w:val="28"/>
        </w:rPr>
      </w:pPr>
      <w:r w:rsidRPr="002D7B16">
        <w:rPr>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9A3DEA" w:rsidRPr="002D7B16" w:rsidRDefault="009A3DEA" w:rsidP="009A3DEA">
      <w:pPr>
        <w:ind w:firstLine="540"/>
        <w:jc w:val="both"/>
        <w:rPr>
          <w:sz w:val="28"/>
          <w:szCs w:val="28"/>
        </w:rPr>
      </w:pPr>
      <w:r w:rsidRPr="002D7B16">
        <w:rPr>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9A3DEA" w:rsidRPr="002D7B16" w:rsidRDefault="009A3DEA" w:rsidP="009A3DEA">
      <w:pPr>
        <w:ind w:firstLine="540"/>
        <w:jc w:val="both"/>
        <w:rPr>
          <w:sz w:val="28"/>
          <w:szCs w:val="28"/>
        </w:rPr>
      </w:pPr>
      <w:r w:rsidRPr="002D7B16">
        <w:rPr>
          <w:sz w:val="28"/>
          <w:szCs w:val="28"/>
        </w:rPr>
        <w:t>наименование органов и организаций, в которые направляется запрос;</w:t>
      </w:r>
    </w:p>
    <w:p w:rsidR="009A3DEA" w:rsidRPr="002D7B16" w:rsidRDefault="009A3DEA" w:rsidP="009A3DEA">
      <w:pPr>
        <w:ind w:firstLine="540"/>
        <w:jc w:val="both"/>
        <w:rPr>
          <w:sz w:val="28"/>
          <w:szCs w:val="28"/>
        </w:rPr>
      </w:pPr>
      <w:r w:rsidRPr="002D7B16">
        <w:rPr>
          <w:sz w:val="28"/>
          <w:szCs w:val="28"/>
        </w:rPr>
        <w:t>направляемые в запросе сведения;</w:t>
      </w:r>
    </w:p>
    <w:p w:rsidR="009A3DEA" w:rsidRPr="002D7B16" w:rsidRDefault="009A3DEA" w:rsidP="009A3DEA">
      <w:pPr>
        <w:ind w:firstLine="540"/>
        <w:jc w:val="both"/>
        <w:rPr>
          <w:sz w:val="28"/>
          <w:szCs w:val="28"/>
        </w:rPr>
      </w:pPr>
      <w:r w:rsidRPr="002D7B16">
        <w:rPr>
          <w:sz w:val="28"/>
          <w:szCs w:val="28"/>
        </w:rPr>
        <w:t>запрашиваемые в запросе сведения с указанием их цели использования;</w:t>
      </w:r>
    </w:p>
    <w:p w:rsidR="009A3DEA" w:rsidRPr="002D7B16" w:rsidRDefault="009A3DEA" w:rsidP="009A3DEA">
      <w:pPr>
        <w:ind w:firstLine="540"/>
        <w:jc w:val="both"/>
        <w:rPr>
          <w:sz w:val="28"/>
          <w:szCs w:val="28"/>
        </w:rPr>
      </w:pPr>
      <w:r w:rsidRPr="002D7B16">
        <w:rPr>
          <w:sz w:val="28"/>
          <w:szCs w:val="28"/>
        </w:rPr>
        <w:t>основание для информационного запроса, срок его направления;</w:t>
      </w:r>
    </w:p>
    <w:p w:rsidR="009A3DEA" w:rsidRPr="002D7B16" w:rsidRDefault="009A3DEA" w:rsidP="009A3DEA">
      <w:pPr>
        <w:ind w:firstLine="540"/>
        <w:jc w:val="both"/>
        <w:rPr>
          <w:sz w:val="28"/>
          <w:szCs w:val="28"/>
        </w:rPr>
      </w:pPr>
      <w:r w:rsidRPr="002D7B16">
        <w:rPr>
          <w:sz w:val="28"/>
          <w:szCs w:val="28"/>
        </w:rPr>
        <w:t>срок, в течение которого результат запроса должен поступить в орган, предоставляющий муниципальную услугу.</w:t>
      </w:r>
    </w:p>
    <w:p w:rsidR="009A3DEA" w:rsidRPr="002D7B16" w:rsidRDefault="009A3DEA" w:rsidP="009A3DEA">
      <w:pPr>
        <w:ind w:firstLine="540"/>
        <w:jc w:val="both"/>
        <w:rPr>
          <w:sz w:val="28"/>
          <w:szCs w:val="28"/>
        </w:rPr>
      </w:pPr>
      <w:r w:rsidRPr="002D7B16">
        <w:rPr>
          <w:sz w:val="28"/>
          <w:szCs w:val="28"/>
        </w:rPr>
        <w:lastRenderedPageBreak/>
        <w:t>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9A3DEA" w:rsidRPr="002D7B16" w:rsidRDefault="009A3DEA" w:rsidP="009A3DEA">
      <w:pPr>
        <w:ind w:firstLine="540"/>
        <w:jc w:val="both"/>
        <w:rPr>
          <w:sz w:val="28"/>
          <w:szCs w:val="28"/>
        </w:rPr>
      </w:pPr>
      <w:r w:rsidRPr="002D7B16">
        <w:rPr>
          <w:sz w:val="28"/>
          <w:szCs w:val="28"/>
        </w:rPr>
        <w:t>29. В описание административной процедуры приостановления предоставления муниципальной услуги включаются следующие положения:</w:t>
      </w:r>
    </w:p>
    <w:p w:rsidR="009A3DEA" w:rsidRPr="002D7B16" w:rsidRDefault="009A3DEA" w:rsidP="009A3DEA">
      <w:pPr>
        <w:ind w:firstLine="540"/>
        <w:jc w:val="both"/>
        <w:rPr>
          <w:sz w:val="28"/>
          <w:szCs w:val="28"/>
        </w:rPr>
      </w:pPr>
      <w:r w:rsidRPr="002D7B16">
        <w:rPr>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9A3DEA" w:rsidRPr="002D7B16" w:rsidRDefault="009A3DEA" w:rsidP="009A3DEA">
      <w:pPr>
        <w:ind w:firstLine="540"/>
        <w:jc w:val="both"/>
        <w:rPr>
          <w:sz w:val="28"/>
          <w:szCs w:val="28"/>
        </w:rPr>
      </w:pPr>
      <w:r w:rsidRPr="002D7B16">
        <w:rPr>
          <w:sz w:val="28"/>
          <w:szCs w:val="28"/>
        </w:rPr>
        <w:t>б) состав и содержание осуществляемых при приостановлении предоставления муниципальной услуги административных действий;</w:t>
      </w:r>
    </w:p>
    <w:p w:rsidR="009A3DEA" w:rsidRPr="002D7B16" w:rsidRDefault="009A3DEA" w:rsidP="009A3DEA">
      <w:pPr>
        <w:ind w:firstLine="540"/>
        <w:jc w:val="both"/>
        <w:rPr>
          <w:sz w:val="28"/>
          <w:szCs w:val="28"/>
        </w:rPr>
      </w:pPr>
      <w:r w:rsidRPr="002D7B16">
        <w:rPr>
          <w:sz w:val="28"/>
          <w:szCs w:val="28"/>
        </w:rPr>
        <w:t>в) перечень оснований для возобновления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9A3DEA" w:rsidRPr="002D7B16" w:rsidRDefault="009A3DEA" w:rsidP="009A3DEA">
      <w:pPr>
        <w:ind w:firstLine="540"/>
        <w:jc w:val="both"/>
        <w:rPr>
          <w:sz w:val="28"/>
          <w:szCs w:val="28"/>
        </w:rPr>
      </w:pPr>
      <w:r w:rsidRPr="002D7B16">
        <w:rPr>
          <w:sz w:val="28"/>
          <w:szCs w:val="28"/>
        </w:rPr>
        <w:t>а) критерии принятия решения о предоставлении (об отказе в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9A3DEA" w:rsidRPr="002D7B16" w:rsidRDefault="009A3DEA" w:rsidP="009A3DEA">
      <w:pPr>
        <w:ind w:firstLine="540"/>
        <w:jc w:val="both"/>
        <w:rPr>
          <w:sz w:val="28"/>
          <w:szCs w:val="28"/>
        </w:rPr>
      </w:pPr>
      <w:r w:rsidRPr="002D7B16">
        <w:rPr>
          <w:sz w:val="28"/>
          <w:szCs w:val="28"/>
        </w:rPr>
        <w:t>31. В описание административной процедуры предоставления результата муниципальной услуги включаются следующие положения:</w:t>
      </w:r>
    </w:p>
    <w:p w:rsidR="009A3DEA" w:rsidRPr="002D7B16" w:rsidRDefault="009A3DEA" w:rsidP="009A3DEA">
      <w:pPr>
        <w:ind w:firstLine="540"/>
        <w:jc w:val="both"/>
        <w:rPr>
          <w:sz w:val="28"/>
          <w:szCs w:val="28"/>
        </w:rPr>
      </w:pPr>
      <w:r w:rsidRPr="002D7B16">
        <w:rPr>
          <w:sz w:val="28"/>
          <w:szCs w:val="28"/>
        </w:rPr>
        <w:t>а) способы предоставления результата муниципальной услуги;</w:t>
      </w:r>
    </w:p>
    <w:p w:rsidR="009A3DEA" w:rsidRPr="002D7B16" w:rsidRDefault="009A3DEA" w:rsidP="009A3DEA">
      <w:pPr>
        <w:ind w:firstLine="540"/>
        <w:jc w:val="both"/>
        <w:rPr>
          <w:sz w:val="28"/>
          <w:szCs w:val="28"/>
        </w:rPr>
      </w:pPr>
      <w:r w:rsidRPr="002D7B16">
        <w:rPr>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9A3DEA" w:rsidRPr="002D7B16" w:rsidRDefault="009A3DEA" w:rsidP="009A3DEA">
      <w:pPr>
        <w:ind w:firstLine="540"/>
        <w:jc w:val="both"/>
        <w:rPr>
          <w:sz w:val="28"/>
          <w:szCs w:val="28"/>
        </w:rPr>
      </w:pPr>
      <w:r w:rsidRPr="002D7B16">
        <w:rPr>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A3DEA" w:rsidRPr="002D7B16" w:rsidRDefault="009A3DEA" w:rsidP="009A3DEA">
      <w:pPr>
        <w:ind w:firstLine="540"/>
        <w:jc w:val="both"/>
        <w:rPr>
          <w:sz w:val="28"/>
          <w:szCs w:val="28"/>
        </w:rPr>
      </w:pPr>
      <w:r w:rsidRPr="002D7B16">
        <w:rPr>
          <w:sz w:val="28"/>
          <w:szCs w:val="28"/>
        </w:rPr>
        <w:t>32. В описание административной процедуры получения дополнительных сведений от заявителя включаются следующие положения:</w:t>
      </w:r>
    </w:p>
    <w:p w:rsidR="009A3DEA" w:rsidRPr="002D7B16" w:rsidRDefault="009A3DEA" w:rsidP="009A3DEA">
      <w:pPr>
        <w:ind w:firstLine="540"/>
        <w:jc w:val="both"/>
        <w:rPr>
          <w:sz w:val="28"/>
          <w:szCs w:val="28"/>
        </w:rPr>
      </w:pPr>
      <w:r w:rsidRPr="002D7B16">
        <w:rPr>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б) срок, необходимый для получения таких документов и (или) информации;</w:t>
      </w:r>
    </w:p>
    <w:p w:rsidR="009A3DEA" w:rsidRPr="002D7B16" w:rsidRDefault="009A3DEA" w:rsidP="009A3DEA">
      <w:pPr>
        <w:ind w:firstLine="540"/>
        <w:jc w:val="both"/>
        <w:rPr>
          <w:sz w:val="28"/>
          <w:szCs w:val="28"/>
        </w:rPr>
      </w:pPr>
      <w:r w:rsidRPr="002D7B16">
        <w:rPr>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9A3DEA" w:rsidRPr="002D7B16" w:rsidRDefault="009A3DEA" w:rsidP="009A3DEA">
      <w:pPr>
        <w:ind w:firstLine="540"/>
        <w:jc w:val="both"/>
        <w:rPr>
          <w:sz w:val="28"/>
          <w:szCs w:val="28"/>
        </w:rPr>
      </w:pPr>
      <w:r w:rsidRPr="002D7B16">
        <w:rPr>
          <w:sz w:val="28"/>
          <w:szCs w:val="28"/>
        </w:rPr>
        <w:lastRenderedPageBreak/>
        <w:t>г) перечень органов, участвующих в административной процедуре, в случае, если они известны (при необходимости).</w:t>
      </w:r>
    </w:p>
    <w:p w:rsidR="009A3DEA" w:rsidRPr="002D7B16" w:rsidRDefault="009A3DEA" w:rsidP="009A3DEA">
      <w:pPr>
        <w:ind w:firstLine="540"/>
        <w:jc w:val="both"/>
        <w:rPr>
          <w:sz w:val="28"/>
          <w:szCs w:val="28"/>
        </w:rPr>
      </w:pPr>
      <w:r w:rsidRPr="002D7B16">
        <w:rPr>
          <w:sz w:val="28"/>
          <w:szCs w:val="28"/>
        </w:rPr>
        <w:t>33.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9A3DEA" w:rsidRPr="002D7B16" w:rsidRDefault="009A3DEA" w:rsidP="009A3DEA">
      <w:pPr>
        <w:ind w:firstLine="540"/>
        <w:jc w:val="both"/>
        <w:rPr>
          <w:sz w:val="28"/>
          <w:szCs w:val="28"/>
        </w:rPr>
      </w:pPr>
      <w:r w:rsidRPr="002D7B16">
        <w:rPr>
          <w:sz w:val="28"/>
          <w:szCs w:val="28"/>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w:t>
      </w:r>
    </w:p>
    <w:p w:rsidR="009A3DEA" w:rsidRPr="002D7B16" w:rsidRDefault="009A3DEA" w:rsidP="009A3DEA">
      <w:pPr>
        <w:ind w:firstLine="540"/>
        <w:jc w:val="both"/>
        <w:rPr>
          <w:sz w:val="28"/>
          <w:szCs w:val="28"/>
        </w:rPr>
      </w:pPr>
      <w:r w:rsidRPr="002D7B16">
        <w:rPr>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rsidR="009A3DEA" w:rsidRPr="002D7B16" w:rsidRDefault="009A3DEA" w:rsidP="009A3DEA">
      <w:pPr>
        <w:ind w:firstLine="540"/>
        <w:jc w:val="both"/>
        <w:rPr>
          <w:sz w:val="28"/>
          <w:szCs w:val="28"/>
        </w:rPr>
      </w:pPr>
      <w:r w:rsidRPr="002D7B16">
        <w:rPr>
          <w:sz w:val="28"/>
          <w:szCs w:val="28"/>
        </w:rPr>
        <w:t xml:space="preserve">в) наименование информационной системы, из которой должны поступить сведения, указанные в подпункте </w:t>
      </w:r>
      <w:r>
        <w:rPr>
          <w:sz w:val="28"/>
          <w:szCs w:val="28"/>
        </w:rPr>
        <w:t>«</w:t>
      </w:r>
      <w:r w:rsidRPr="002D7B16">
        <w:rPr>
          <w:sz w:val="28"/>
          <w:szCs w:val="28"/>
        </w:rPr>
        <w:t>б</w:t>
      </w:r>
      <w:r>
        <w:rPr>
          <w:sz w:val="28"/>
          <w:szCs w:val="28"/>
        </w:rPr>
        <w:t>»</w:t>
      </w:r>
      <w:r w:rsidRPr="002D7B16">
        <w:rPr>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rsidR="009A3DEA" w:rsidRPr="002D7B16" w:rsidRDefault="009A3DEA" w:rsidP="009A3DEA">
      <w:pPr>
        <w:ind w:firstLine="540"/>
        <w:jc w:val="both"/>
        <w:rPr>
          <w:sz w:val="28"/>
          <w:szCs w:val="28"/>
        </w:rPr>
      </w:pPr>
      <w:r w:rsidRPr="002D7B16">
        <w:rPr>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w:t>
      </w:r>
      <w:r>
        <w:rPr>
          <w:sz w:val="28"/>
          <w:szCs w:val="28"/>
        </w:rPr>
        <w:t>«</w:t>
      </w:r>
      <w:r w:rsidRPr="002D7B16">
        <w:rPr>
          <w:sz w:val="28"/>
          <w:szCs w:val="28"/>
        </w:rPr>
        <w:t>б</w:t>
      </w:r>
      <w:r>
        <w:rPr>
          <w:sz w:val="28"/>
          <w:szCs w:val="28"/>
        </w:rPr>
        <w:t>»</w:t>
      </w:r>
      <w:r w:rsidRPr="002D7B16">
        <w:rPr>
          <w:sz w:val="28"/>
          <w:szCs w:val="28"/>
        </w:rPr>
        <w:t xml:space="preserve"> настоящего пункта.</w:t>
      </w:r>
    </w:p>
    <w:p w:rsidR="009A3DEA" w:rsidRPr="002D7B16" w:rsidRDefault="009A3DEA" w:rsidP="009A3DEA">
      <w:pPr>
        <w:ind w:firstLine="540"/>
        <w:jc w:val="both"/>
        <w:rPr>
          <w:sz w:val="28"/>
          <w:szCs w:val="28"/>
        </w:rPr>
      </w:pPr>
      <w:r w:rsidRPr="002D7B16">
        <w:rPr>
          <w:sz w:val="28"/>
          <w:szCs w:val="28"/>
        </w:rPr>
        <w:t xml:space="preserve">34. Раздел </w:t>
      </w:r>
      <w:r>
        <w:rPr>
          <w:sz w:val="28"/>
          <w:szCs w:val="28"/>
        </w:rPr>
        <w:t>«</w:t>
      </w:r>
      <w:r w:rsidRPr="002D7B16">
        <w:rPr>
          <w:sz w:val="28"/>
          <w:szCs w:val="28"/>
        </w:rPr>
        <w:t>Формы контроля за исполнением административного регламента</w:t>
      </w:r>
      <w:r>
        <w:rPr>
          <w:sz w:val="28"/>
          <w:szCs w:val="28"/>
        </w:rPr>
        <w:t>»</w:t>
      </w:r>
      <w:r w:rsidRPr="002D7B16">
        <w:rPr>
          <w:sz w:val="28"/>
          <w:szCs w:val="28"/>
        </w:rPr>
        <w:t xml:space="preserve"> состоит из следующих подразделов:</w:t>
      </w:r>
    </w:p>
    <w:p w:rsidR="009A3DEA" w:rsidRPr="002D7B16" w:rsidRDefault="009A3DEA" w:rsidP="009A3DEA">
      <w:pPr>
        <w:ind w:firstLine="540"/>
        <w:jc w:val="both"/>
        <w:rPr>
          <w:sz w:val="28"/>
          <w:szCs w:val="28"/>
        </w:rPr>
      </w:pPr>
      <w:r w:rsidRPr="002D7B16">
        <w:rPr>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A3DEA" w:rsidRPr="002D7B16" w:rsidRDefault="009A3DEA" w:rsidP="009A3DEA">
      <w:pPr>
        <w:ind w:firstLine="540"/>
        <w:jc w:val="both"/>
        <w:rPr>
          <w:sz w:val="28"/>
          <w:szCs w:val="28"/>
        </w:rPr>
      </w:pPr>
      <w:r w:rsidRPr="002D7B16">
        <w:rPr>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9A3DEA" w:rsidRPr="002D7B16" w:rsidRDefault="009A3DEA" w:rsidP="009A3DEA">
      <w:pPr>
        <w:ind w:firstLine="540"/>
        <w:jc w:val="both"/>
        <w:rPr>
          <w:sz w:val="28"/>
          <w:szCs w:val="28"/>
        </w:rPr>
      </w:pPr>
      <w:r w:rsidRPr="002D7B16">
        <w:rPr>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A3DEA" w:rsidRPr="002D7B16" w:rsidRDefault="009A3DEA" w:rsidP="009A3DEA">
      <w:pPr>
        <w:ind w:firstLine="540"/>
        <w:jc w:val="both"/>
        <w:rPr>
          <w:sz w:val="28"/>
          <w:szCs w:val="28"/>
        </w:rPr>
      </w:pPr>
      <w:r w:rsidRPr="002D7B16">
        <w:rPr>
          <w:sz w:val="28"/>
          <w:szCs w:val="28"/>
        </w:rPr>
        <w:t xml:space="preserve">35. Раздел </w:t>
      </w:r>
      <w:r>
        <w:rPr>
          <w:sz w:val="28"/>
          <w:szCs w:val="28"/>
        </w:rPr>
        <w:t>«</w:t>
      </w:r>
      <w:r w:rsidRPr="002D7B16">
        <w:rPr>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Pr>
          <w:sz w:val="28"/>
          <w:szCs w:val="28"/>
        </w:rPr>
        <w:t>«</w:t>
      </w:r>
      <w:r w:rsidRPr="002D7B16">
        <w:rPr>
          <w:sz w:val="28"/>
          <w:szCs w:val="28"/>
        </w:rPr>
        <w:t>Об организации предоставления государственных и муниципальных услуг</w:t>
      </w:r>
      <w:r>
        <w:rPr>
          <w:sz w:val="28"/>
          <w:szCs w:val="28"/>
        </w:rPr>
        <w:t>»</w:t>
      </w:r>
      <w:r w:rsidRPr="002D7B16">
        <w:rPr>
          <w:sz w:val="28"/>
          <w:szCs w:val="28"/>
        </w:rPr>
        <w:t>, а также их должностных лиц, или муниципальных служащих, работников</w:t>
      </w:r>
      <w:r>
        <w:rPr>
          <w:sz w:val="28"/>
          <w:szCs w:val="28"/>
        </w:rPr>
        <w:t>»</w:t>
      </w:r>
      <w:r w:rsidRPr="002D7B16">
        <w:rPr>
          <w:sz w:val="28"/>
          <w:szCs w:val="28"/>
        </w:rPr>
        <w:t xml:space="preserve"> должен содержать способы информирования </w:t>
      </w:r>
      <w:r w:rsidRPr="002D7B16">
        <w:rPr>
          <w:sz w:val="28"/>
          <w:szCs w:val="28"/>
        </w:rPr>
        <w:lastRenderedPageBreak/>
        <w:t>заявителей о порядке досудебного (внесудебного) обжалования, а также формы и способы подачи заявителями жалобы.</w:t>
      </w:r>
    </w:p>
    <w:p w:rsidR="009A3DEA" w:rsidRPr="002D7B16" w:rsidRDefault="009A3DEA" w:rsidP="009A3DEA">
      <w:pPr>
        <w:rPr>
          <w:sz w:val="28"/>
          <w:szCs w:val="28"/>
        </w:rPr>
      </w:pPr>
      <w:r w:rsidRPr="002D7B16">
        <w:rPr>
          <w:sz w:val="28"/>
          <w:szCs w:val="28"/>
        </w:rPr>
        <w:t> </w:t>
      </w:r>
    </w:p>
    <w:p w:rsidR="009A3DEA" w:rsidRPr="002D7B16" w:rsidRDefault="009A3DEA" w:rsidP="009A3DEA">
      <w:pPr>
        <w:jc w:val="center"/>
        <w:rPr>
          <w:sz w:val="28"/>
          <w:szCs w:val="28"/>
        </w:rPr>
      </w:pPr>
      <w:r w:rsidRPr="002D7B16">
        <w:rPr>
          <w:b/>
          <w:bCs/>
          <w:sz w:val="28"/>
          <w:szCs w:val="28"/>
        </w:rPr>
        <w:t>III. Проведение экспертизы проектов</w:t>
      </w:r>
    </w:p>
    <w:p w:rsidR="009A3DEA" w:rsidRPr="002D7B16" w:rsidRDefault="009A3DEA" w:rsidP="009A3DEA">
      <w:pPr>
        <w:jc w:val="center"/>
        <w:rPr>
          <w:sz w:val="28"/>
          <w:szCs w:val="28"/>
        </w:rPr>
      </w:pPr>
      <w:r w:rsidRPr="002D7B16">
        <w:rPr>
          <w:b/>
          <w:bCs/>
          <w:sz w:val="28"/>
          <w:szCs w:val="28"/>
        </w:rPr>
        <w:t>административных регламентов</w:t>
      </w:r>
    </w:p>
    <w:p w:rsidR="009A3DEA" w:rsidRPr="002D7B16" w:rsidRDefault="009A3DEA" w:rsidP="009A3DEA">
      <w:pPr>
        <w:rPr>
          <w:sz w:val="28"/>
          <w:szCs w:val="28"/>
        </w:rPr>
      </w:pPr>
      <w:r w:rsidRPr="002D7B16">
        <w:rPr>
          <w:sz w:val="28"/>
          <w:szCs w:val="28"/>
        </w:rPr>
        <w:t> </w:t>
      </w:r>
    </w:p>
    <w:p w:rsidR="0059589E" w:rsidRPr="00FD6FAF" w:rsidRDefault="0059589E" w:rsidP="005958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Pr="00FD6FAF">
        <w:rPr>
          <w:rFonts w:ascii="Times New Roman" w:hAnsi="Times New Roman" w:cs="Times New Roman"/>
          <w:sz w:val="28"/>
          <w:szCs w:val="28"/>
        </w:rPr>
        <w:t>. Проекты регламентов подлежат независимой экспертизе. 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1) для проведения независимой экспертизы проекты регламентов подлежат размещению в сети Интернет на официальном сайте администрации </w:t>
      </w:r>
      <w:r w:rsidR="00F06F24">
        <w:rPr>
          <w:rFonts w:ascii="Times New Roman" w:hAnsi="Times New Roman" w:cs="Times New Roman"/>
          <w:sz w:val="28"/>
          <w:szCs w:val="28"/>
        </w:rPr>
        <w:t>Новосокулакского</w:t>
      </w:r>
      <w:r>
        <w:rPr>
          <w:rFonts w:ascii="Times New Roman" w:hAnsi="Times New Roman" w:cs="Times New Roman"/>
          <w:sz w:val="28"/>
          <w:szCs w:val="28"/>
        </w:rPr>
        <w:t xml:space="preserve"> сельсовета</w:t>
      </w:r>
      <w:r w:rsidRPr="00FD6FAF">
        <w:rPr>
          <w:rFonts w:ascii="Times New Roman" w:hAnsi="Times New Roman" w:cs="Times New Roman"/>
          <w:sz w:val="28"/>
          <w:szCs w:val="28"/>
        </w:rPr>
        <w:t xml:space="preserve">. Срок, отведенный для проведения независимой экспертизы, составляет 32 дня со дня размещения проекта регламента в сети Интернет на официальном сайте администрации </w:t>
      </w:r>
      <w:r w:rsidR="00F06F24">
        <w:rPr>
          <w:rFonts w:ascii="Times New Roman" w:hAnsi="Times New Roman" w:cs="Times New Roman"/>
          <w:sz w:val="28"/>
          <w:szCs w:val="28"/>
        </w:rPr>
        <w:t xml:space="preserve">Новосокулакского </w:t>
      </w:r>
      <w:r>
        <w:rPr>
          <w:rFonts w:ascii="Times New Roman" w:hAnsi="Times New Roman" w:cs="Times New Roman"/>
          <w:sz w:val="28"/>
          <w:szCs w:val="28"/>
        </w:rPr>
        <w:t>сельсовета</w:t>
      </w:r>
      <w:r w:rsidRPr="00FD6FAF">
        <w:rPr>
          <w:rFonts w:ascii="Times New Roman" w:hAnsi="Times New Roman" w:cs="Times New Roman"/>
          <w:sz w:val="28"/>
          <w:szCs w:val="28"/>
        </w:rPr>
        <w:t>, с указанием даты размещения проекта регламента на сайте, даты истечения срока, отведенного для проведения независимой экспертизы, наименования, почтового адреса, факса и адреса электронной почты органа, разработавшего регламент;</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2) независимая экспертиза может проводиться физическими и юридическими лицами за счет собственных средств;</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3) результатом независимой экспертизы</w:t>
      </w:r>
      <w:r w:rsidR="00B666DE">
        <w:rPr>
          <w:rFonts w:ascii="Times New Roman" w:hAnsi="Times New Roman" w:cs="Times New Roman"/>
          <w:sz w:val="28"/>
          <w:szCs w:val="28"/>
        </w:rPr>
        <w:t xml:space="preserve"> является экспертное заключение.</w:t>
      </w:r>
      <w:r w:rsidRPr="00FD6FAF">
        <w:rPr>
          <w:rFonts w:ascii="Times New Roman" w:hAnsi="Times New Roman" w:cs="Times New Roman"/>
          <w:sz w:val="28"/>
          <w:szCs w:val="28"/>
        </w:rPr>
        <w:t xml:space="preserve"> Экспертное заключение дается отдельно по каждому проекту административного регламента;</w:t>
      </w:r>
    </w:p>
    <w:p w:rsidR="0059589E" w:rsidRPr="00FD6FAF" w:rsidRDefault="0059589E" w:rsidP="0059589E">
      <w:pPr>
        <w:pStyle w:val="ConsPlusNormal"/>
        <w:ind w:firstLine="540"/>
        <w:jc w:val="both"/>
        <w:rPr>
          <w:rFonts w:ascii="Times New Roman" w:hAnsi="Times New Roman" w:cs="Times New Roman"/>
          <w:sz w:val="28"/>
          <w:szCs w:val="28"/>
        </w:rPr>
      </w:pPr>
      <w:bookmarkStart w:id="1" w:name="P77"/>
      <w:bookmarkEnd w:id="1"/>
      <w:r w:rsidRPr="00FD6FAF">
        <w:rPr>
          <w:rFonts w:ascii="Times New Roman" w:hAnsi="Times New Roman" w:cs="Times New Roman"/>
          <w:sz w:val="28"/>
          <w:szCs w:val="28"/>
        </w:rPr>
        <w:t>4) экспертное заключение содержит:</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а) наименование проекта административного регламента и органа, разработавшего регламент;</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б) дату проведения независимой экспертизы;</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в) типичные недостатки предоставления услуги, связанные с существующими административными процедурами (избыточные согласования, визирования, избыточные требования по представлению информации либо документов, предъявляемые заявителям, необоснованная широта дискреционных полномочий должностных лиц, необоснованно длительные сроки выполнения административных процедур);</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г) оценку того, каким образом и в какой степени недостатки, указанные в заключении, будут устранены после вступления в силу административного регламента;</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д) оценку отдельных административных процедур и административного регламента в целом;</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е) рекомендацию по дальнейшей работе с проектом административного регламента ("рекомендуется к доработке в соответствии с замечаниями и утверждению" или "рекомендуется к утверждению без замечаний").</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7) разделы, предусмотренные </w:t>
      </w:r>
      <w:r w:rsidR="00822085">
        <w:rPr>
          <w:rFonts w:ascii="Times New Roman" w:hAnsi="Times New Roman" w:cs="Times New Roman"/>
          <w:sz w:val="28"/>
          <w:szCs w:val="28"/>
        </w:rPr>
        <w:t>под</w:t>
      </w:r>
      <w:r w:rsidRPr="00095EF0">
        <w:rPr>
          <w:rFonts w:ascii="Times New Roman" w:hAnsi="Times New Roman" w:cs="Times New Roman"/>
          <w:sz w:val="28"/>
          <w:szCs w:val="28"/>
        </w:rPr>
        <w:t>пунктом 4</w:t>
      </w:r>
      <w:r w:rsidRPr="00FD6FAF">
        <w:rPr>
          <w:rFonts w:ascii="Times New Roman" w:hAnsi="Times New Roman" w:cs="Times New Roman"/>
          <w:sz w:val="28"/>
          <w:szCs w:val="28"/>
        </w:rPr>
        <w:t xml:space="preserve"> настоящего </w:t>
      </w:r>
      <w:r w:rsidR="00822085">
        <w:rPr>
          <w:rFonts w:ascii="Times New Roman" w:hAnsi="Times New Roman" w:cs="Times New Roman"/>
          <w:sz w:val="28"/>
          <w:szCs w:val="28"/>
        </w:rPr>
        <w:t>пункта</w:t>
      </w:r>
      <w:r w:rsidRPr="00FD6FAF">
        <w:rPr>
          <w:rFonts w:ascii="Times New Roman" w:hAnsi="Times New Roman" w:cs="Times New Roman"/>
          <w:sz w:val="28"/>
          <w:szCs w:val="28"/>
        </w:rPr>
        <w:t>, носят рекомендательный характер;</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8) экспертное заключение направляется в адрес органа, разработавшего регламент, в печатной или электронной форме;</w:t>
      </w:r>
    </w:p>
    <w:p w:rsidR="0059589E" w:rsidRPr="00FD6FAF" w:rsidRDefault="0059589E" w:rsidP="0059589E">
      <w:pPr>
        <w:pStyle w:val="ConsPlusNormal"/>
        <w:ind w:firstLine="540"/>
        <w:jc w:val="both"/>
        <w:rPr>
          <w:rFonts w:ascii="Times New Roman" w:hAnsi="Times New Roman" w:cs="Times New Roman"/>
          <w:sz w:val="28"/>
          <w:szCs w:val="28"/>
        </w:rPr>
      </w:pPr>
      <w:r w:rsidRPr="00FD6FAF">
        <w:rPr>
          <w:rFonts w:ascii="Times New Roman" w:hAnsi="Times New Roman" w:cs="Times New Roman"/>
          <w:sz w:val="28"/>
          <w:szCs w:val="28"/>
        </w:rPr>
        <w:t xml:space="preserve">9) орган, разработавший регламент, обязан рассмотреть все экспертные </w:t>
      </w:r>
      <w:r w:rsidRPr="00FD6FAF">
        <w:rPr>
          <w:rFonts w:ascii="Times New Roman" w:hAnsi="Times New Roman" w:cs="Times New Roman"/>
          <w:sz w:val="28"/>
          <w:szCs w:val="28"/>
        </w:rPr>
        <w:lastRenderedPageBreak/>
        <w:t xml:space="preserve">заключения по проекту административного регламента в течение </w:t>
      </w:r>
      <w:r w:rsidR="00F00434">
        <w:rPr>
          <w:rFonts w:ascii="Times New Roman" w:hAnsi="Times New Roman" w:cs="Times New Roman"/>
          <w:sz w:val="28"/>
          <w:szCs w:val="28"/>
        </w:rPr>
        <w:t xml:space="preserve">21 календарного </w:t>
      </w:r>
      <w:bookmarkStart w:id="2" w:name="_GoBack"/>
      <w:bookmarkEnd w:id="2"/>
      <w:r w:rsidR="00F00434">
        <w:rPr>
          <w:rFonts w:ascii="Times New Roman" w:hAnsi="Times New Roman" w:cs="Times New Roman"/>
          <w:sz w:val="28"/>
          <w:szCs w:val="28"/>
        </w:rPr>
        <w:t>дня.</w:t>
      </w:r>
    </w:p>
    <w:p w:rsidR="0059589E" w:rsidRPr="00FD6FAF" w:rsidRDefault="0059589E" w:rsidP="0059589E">
      <w:pPr>
        <w:autoSpaceDE w:val="0"/>
        <w:autoSpaceDN w:val="0"/>
        <w:adjustRightInd w:val="0"/>
        <w:ind w:firstLine="540"/>
        <w:jc w:val="both"/>
        <w:rPr>
          <w:sz w:val="28"/>
          <w:szCs w:val="28"/>
        </w:rPr>
      </w:pPr>
      <w:r w:rsidRPr="00FD6FAF">
        <w:rPr>
          <w:sz w:val="28"/>
          <w:szCs w:val="28"/>
        </w:rPr>
        <w:t>10)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последующего утверждения административного регламента.</w:t>
      </w: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9A3DEA" w:rsidRDefault="009A3DEA" w:rsidP="009A3DEA">
      <w:pPr>
        <w:autoSpaceDE w:val="0"/>
        <w:autoSpaceDN w:val="0"/>
        <w:adjustRightInd w:val="0"/>
        <w:jc w:val="right"/>
        <w:rPr>
          <w:sz w:val="26"/>
          <w:szCs w:val="26"/>
        </w:rPr>
      </w:pPr>
    </w:p>
    <w:p w:rsidR="00654855" w:rsidRPr="00F61038" w:rsidRDefault="00654855" w:rsidP="009A3DEA">
      <w:pPr>
        <w:ind w:firstLine="540"/>
        <w:jc w:val="both"/>
      </w:pPr>
    </w:p>
    <w:sectPr w:rsidR="00654855" w:rsidRPr="00F61038" w:rsidSect="00D96EDA">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C5B04"/>
    <w:multiLevelType w:val="multilevel"/>
    <w:tmpl w:val="1C8A4C28"/>
    <w:lvl w:ilvl="0">
      <w:start w:val="1"/>
      <w:numFmt w:val="decimal"/>
      <w:pStyle w:val="a"/>
      <w:lvlText w:val="%1."/>
      <w:lvlJc w:val="left"/>
      <w:pPr>
        <w:ind w:left="1740" w:hanging="1020"/>
      </w:pPr>
      <w:rPr>
        <w:rFonts w:ascii="Times New Roman" w:hAnsi="Times New Roman" w:cs="Times New Roman" w:hint="default"/>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characterSpacingControl w:val="doNotCompress"/>
  <w:compat/>
  <w:rsids>
    <w:rsidRoot w:val="00E75CEB"/>
    <w:rsid w:val="000017EF"/>
    <w:rsid w:val="00001A32"/>
    <w:rsid w:val="00005EE7"/>
    <w:rsid w:val="000D6C69"/>
    <w:rsid w:val="000E2B0F"/>
    <w:rsid w:val="001628C2"/>
    <w:rsid w:val="0017291C"/>
    <w:rsid w:val="001B6666"/>
    <w:rsid w:val="001B70B0"/>
    <w:rsid w:val="001C08DF"/>
    <w:rsid w:val="001D6329"/>
    <w:rsid w:val="0028307A"/>
    <w:rsid w:val="00292C65"/>
    <w:rsid w:val="002E5011"/>
    <w:rsid w:val="003145A6"/>
    <w:rsid w:val="003608F8"/>
    <w:rsid w:val="003753F1"/>
    <w:rsid w:val="00392926"/>
    <w:rsid w:val="003952CC"/>
    <w:rsid w:val="003F1C96"/>
    <w:rsid w:val="00422EC0"/>
    <w:rsid w:val="00450818"/>
    <w:rsid w:val="004A49B2"/>
    <w:rsid w:val="004B3C07"/>
    <w:rsid w:val="004B50DA"/>
    <w:rsid w:val="004B7EC3"/>
    <w:rsid w:val="004F25C3"/>
    <w:rsid w:val="00575EF8"/>
    <w:rsid w:val="005769A5"/>
    <w:rsid w:val="0059589E"/>
    <w:rsid w:val="005A589C"/>
    <w:rsid w:val="0062762C"/>
    <w:rsid w:val="00654855"/>
    <w:rsid w:val="00655796"/>
    <w:rsid w:val="0066201F"/>
    <w:rsid w:val="00671F43"/>
    <w:rsid w:val="00720359"/>
    <w:rsid w:val="007240AB"/>
    <w:rsid w:val="00731D31"/>
    <w:rsid w:val="00756F5A"/>
    <w:rsid w:val="00762F16"/>
    <w:rsid w:val="007E7254"/>
    <w:rsid w:val="007F0A1C"/>
    <w:rsid w:val="00807222"/>
    <w:rsid w:val="008106EE"/>
    <w:rsid w:val="00822085"/>
    <w:rsid w:val="00850C4F"/>
    <w:rsid w:val="008F0B3B"/>
    <w:rsid w:val="00981020"/>
    <w:rsid w:val="009A3DEA"/>
    <w:rsid w:val="009B0417"/>
    <w:rsid w:val="00A70C5B"/>
    <w:rsid w:val="00A737F5"/>
    <w:rsid w:val="00AB389D"/>
    <w:rsid w:val="00B069D0"/>
    <w:rsid w:val="00B12E83"/>
    <w:rsid w:val="00B666DE"/>
    <w:rsid w:val="00BE342E"/>
    <w:rsid w:val="00BE5D8F"/>
    <w:rsid w:val="00BE662A"/>
    <w:rsid w:val="00C12B5F"/>
    <w:rsid w:val="00C52DF8"/>
    <w:rsid w:val="00C854D9"/>
    <w:rsid w:val="00CA1784"/>
    <w:rsid w:val="00CF61A6"/>
    <w:rsid w:val="00D83E56"/>
    <w:rsid w:val="00D96EDA"/>
    <w:rsid w:val="00DA4B3B"/>
    <w:rsid w:val="00DB4B8D"/>
    <w:rsid w:val="00DC4133"/>
    <w:rsid w:val="00DF71AE"/>
    <w:rsid w:val="00E548B0"/>
    <w:rsid w:val="00E75CEB"/>
    <w:rsid w:val="00EA2EE8"/>
    <w:rsid w:val="00EA5F46"/>
    <w:rsid w:val="00EF706A"/>
    <w:rsid w:val="00F00434"/>
    <w:rsid w:val="00F06F24"/>
    <w:rsid w:val="00F423FF"/>
    <w:rsid w:val="00F45C4F"/>
    <w:rsid w:val="00F61038"/>
    <w:rsid w:val="00F64014"/>
    <w:rsid w:val="00F94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5CEB"/>
    <w:rPr>
      <w:rFonts w:ascii="Times New Roman" w:eastAsia="Times New Roman" w:hAnsi="Times New Roman"/>
      <w:sz w:val="24"/>
      <w:szCs w:val="24"/>
    </w:rPr>
  </w:style>
  <w:style w:type="paragraph" w:styleId="2">
    <w:name w:val="heading 2"/>
    <w:basedOn w:val="a0"/>
    <w:next w:val="a0"/>
    <w:link w:val="20"/>
    <w:uiPriority w:val="9"/>
    <w:semiHidden/>
    <w:unhideWhenUsed/>
    <w:qFormat/>
    <w:rsid w:val="00E75CEB"/>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850C4F"/>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E75CEB"/>
    <w:rPr>
      <w:rFonts w:ascii="Cambria" w:eastAsia="Times New Roman" w:hAnsi="Cambria" w:cs="Times New Roman"/>
      <w:b/>
      <w:bCs/>
      <w:color w:val="4F81BD"/>
      <w:sz w:val="26"/>
      <w:szCs w:val="26"/>
      <w:lang w:eastAsia="ru-RU"/>
    </w:rPr>
  </w:style>
  <w:style w:type="paragraph" w:styleId="a4">
    <w:name w:val="Normal (Web)"/>
    <w:basedOn w:val="a0"/>
    <w:uiPriority w:val="99"/>
    <w:unhideWhenUsed/>
    <w:rsid w:val="00E75CEB"/>
    <w:pPr>
      <w:spacing w:before="100" w:beforeAutospacing="1" w:after="100" w:afterAutospacing="1"/>
    </w:pPr>
  </w:style>
  <w:style w:type="paragraph" w:styleId="a5">
    <w:name w:val="Balloon Text"/>
    <w:basedOn w:val="a0"/>
    <w:link w:val="a6"/>
    <w:uiPriority w:val="99"/>
    <w:semiHidden/>
    <w:unhideWhenUsed/>
    <w:rsid w:val="00E75CEB"/>
    <w:rPr>
      <w:rFonts w:ascii="Tahoma" w:hAnsi="Tahoma" w:cs="Tahoma"/>
      <w:sz w:val="16"/>
      <w:szCs w:val="16"/>
    </w:rPr>
  </w:style>
  <w:style w:type="character" w:customStyle="1" w:styleId="a6">
    <w:name w:val="Текст выноски Знак"/>
    <w:basedOn w:val="a1"/>
    <w:link w:val="a5"/>
    <w:uiPriority w:val="99"/>
    <w:semiHidden/>
    <w:rsid w:val="00E75CEB"/>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850C4F"/>
    <w:rPr>
      <w:rFonts w:ascii="Cambria" w:eastAsia="Times New Roman" w:hAnsi="Cambria" w:cs="Times New Roman"/>
      <w:b/>
      <w:bCs/>
      <w:sz w:val="26"/>
      <w:szCs w:val="26"/>
    </w:rPr>
  </w:style>
  <w:style w:type="paragraph" w:styleId="a7">
    <w:name w:val="Body Text"/>
    <w:basedOn w:val="a0"/>
    <w:link w:val="a8"/>
    <w:rsid w:val="00850C4F"/>
    <w:pPr>
      <w:jc w:val="both"/>
    </w:pPr>
    <w:rPr>
      <w:sz w:val="28"/>
    </w:rPr>
  </w:style>
  <w:style w:type="character" w:customStyle="1" w:styleId="a8">
    <w:name w:val="Основной текст Знак"/>
    <w:basedOn w:val="a1"/>
    <w:link w:val="a7"/>
    <w:rsid w:val="00850C4F"/>
    <w:rPr>
      <w:rFonts w:ascii="Times New Roman" w:eastAsia="Times New Roman" w:hAnsi="Times New Roman"/>
      <w:sz w:val="28"/>
      <w:szCs w:val="24"/>
    </w:rPr>
  </w:style>
  <w:style w:type="character" w:customStyle="1" w:styleId="blk">
    <w:name w:val="blk"/>
    <w:basedOn w:val="a1"/>
    <w:rsid w:val="003952CC"/>
  </w:style>
  <w:style w:type="character" w:customStyle="1" w:styleId="nobr">
    <w:name w:val="nobr"/>
    <w:basedOn w:val="a1"/>
    <w:rsid w:val="003952CC"/>
  </w:style>
  <w:style w:type="paragraph" w:styleId="HTML">
    <w:name w:val="HTML Preformatted"/>
    <w:basedOn w:val="a0"/>
    <w:link w:val="HTML0"/>
    <w:rsid w:val="00395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952CC"/>
    <w:rPr>
      <w:rFonts w:ascii="Courier New" w:eastAsia="Times New Roman" w:hAnsi="Courier New" w:cs="Courier New"/>
    </w:rPr>
  </w:style>
  <w:style w:type="paragraph" w:customStyle="1" w:styleId="ConsPlusNormal">
    <w:name w:val="ConsPlusNormal"/>
    <w:rsid w:val="003952CC"/>
    <w:pPr>
      <w:widowControl w:val="0"/>
      <w:autoSpaceDE w:val="0"/>
      <w:autoSpaceDN w:val="0"/>
      <w:adjustRightInd w:val="0"/>
      <w:ind w:firstLine="720"/>
    </w:pPr>
    <w:rPr>
      <w:rFonts w:ascii="Arial" w:eastAsia="Times New Roman" w:hAnsi="Arial" w:cs="Arial"/>
    </w:rPr>
  </w:style>
  <w:style w:type="paragraph" w:styleId="a">
    <w:name w:val="List Paragraph"/>
    <w:basedOn w:val="a0"/>
    <w:qFormat/>
    <w:rsid w:val="003952CC"/>
    <w:pPr>
      <w:numPr>
        <w:numId w:val="1"/>
      </w:numPr>
      <w:autoSpaceDE w:val="0"/>
      <w:autoSpaceDN w:val="0"/>
      <w:adjustRightInd w:val="0"/>
      <w:contextualSpacing/>
      <w:jc w:val="both"/>
    </w:pPr>
    <w:rPr>
      <w:color w:val="000000"/>
      <w:sz w:val="28"/>
      <w:szCs w:val="28"/>
    </w:rPr>
  </w:style>
  <w:style w:type="paragraph" w:styleId="a9">
    <w:name w:val="header"/>
    <w:basedOn w:val="a0"/>
    <w:link w:val="1"/>
    <w:uiPriority w:val="99"/>
    <w:rsid w:val="005A589C"/>
    <w:pPr>
      <w:tabs>
        <w:tab w:val="center" w:pos="4677"/>
        <w:tab w:val="right" w:pos="9355"/>
      </w:tabs>
      <w:suppressAutoHyphens/>
    </w:pPr>
    <w:rPr>
      <w:rFonts w:ascii="Arial Unicode MS" w:eastAsia="Arial Unicode MS" w:hAnsi="Arial Unicode MS" w:cs="Arial Unicode MS"/>
      <w:color w:val="000000"/>
      <w:lang w:eastAsia="zh-CN"/>
    </w:rPr>
  </w:style>
  <w:style w:type="character" w:customStyle="1" w:styleId="aa">
    <w:name w:val="Верхний колонтитул Знак"/>
    <w:basedOn w:val="a1"/>
    <w:uiPriority w:val="99"/>
    <w:semiHidden/>
    <w:rsid w:val="005A589C"/>
    <w:rPr>
      <w:rFonts w:ascii="Times New Roman" w:eastAsia="Times New Roman" w:hAnsi="Times New Roman"/>
      <w:sz w:val="24"/>
      <w:szCs w:val="24"/>
    </w:rPr>
  </w:style>
  <w:style w:type="character" w:customStyle="1" w:styleId="1">
    <w:name w:val="Верхний колонтитул Знак1"/>
    <w:basedOn w:val="a1"/>
    <w:link w:val="a9"/>
    <w:uiPriority w:val="99"/>
    <w:locked/>
    <w:rsid w:val="005A589C"/>
    <w:rPr>
      <w:rFonts w:ascii="Arial Unicode MS" w:eastAsia="Arial Unicode MS" w:hAnsi="Arial Unicode MS" w:cs="Arial Unicode MS"/>
      <w:color w:val="000000"/>
      <w:sz w:val="24"/>
      <w:szCs w:val="24"/>
      <w:lang w:eastAsia="zh-CN"/>
    </w:rPr>
  </w:style>
  <w:style w:type="paragraph" w:customStyle="1" w:styleId="printc">
    <w:name w:val="printc"/>
    <w:basedOn w:val="a0"/>
    <w:rsid w:val="005A589C"/>
    <w:pPr>
      <w:spacing w:before="144" w:after="288"/>
      <w:jc w:val="center"/>
    </w:pPr>
  </w:style>
  <w:style w:type="character" w:customStyle="1" w:styleId="FontStyle32">
    <w:name w:val="Font Style32"/>
    <w:basedOn w:val="a1"/>
    <w:rsid w:val="00001A32"/>
    <w:rPr>
      <w:rFonts w:ascii="Times New Roman" w:hAnsi="Times New Roman" w:cs="Times New Roman"/>
      <w:sz w:val="22"/>
      <w:szCs w:val="22"/>
    </w:rPr>
  </w:style>
  <w:style w:type="paragraph" w:customStyle="1" w:styleId="Default">
    <w:name w:val="Default"/>
    <w:rsid w:val="000017EF"/>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75CEB"/>
    <w:rPr>
      <w:rFonts w:ascii="Times New Roman" w:eastAsia="Times New Roman" w:hAnsi="Times New Roman"/>
      <w:sz w:val="24"/>
      <w:szCs w:val="24"/>
    </w:rPr>
  </w:style>
  <w:style w:type="paragraph" w:styleId="2">
    <w:name w:val="heading 2"/>
    <w:basedOn w:val="a0"/>
    <w:next w:val="a0"/>
    <w:link w:val="20"/>
    <w:uiPriority w:val="9"/>
    <w:semiHidden/>
    <w:unhideWhenUsed/>
    <w:qFormat/>
    <w:rsid w:val="00E75CEB"/>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850C4F"/>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E75CEB"/>
    <w:rPr>
      <w:rFonts w:ascii="Cambria" w:eastAsia="Times New Roman" w:hAnsi="Cambria" w:cs="Times New Roman"/>
      <w:b/>
      <w:bCs/>
      <w:color w:val="4F81BD"/>
      <w:sz w:val="26"/>
      <w:szCs w:val="26"/>
      <w:lang w:eastAsia="ru-RU"/>
    </w:rPr>
  </w:style>
  <w:style w:type="paragraph" w:styleId="a4">
    <w:name w:val="Normal (Web)"/>
    <w:basedOn w:val="a0"/>
    <w:uiPriority w:val="99"/>
    <w:unhideWhenUsed/>
    <w:rsid w:val="00E75CEB"/>
    <w:pPr>
      <w:spacing w:before="100" w:beforeAutospacing="1" w:after="100" w:afterAutospacing="1"/>
    </w:pPr>
  </w:style>
  <w:style w:type="paragraph" w:styleId="a5">
    <w:name w:val="Balloon Text"/>
    <w:basedOn w:val="a0"/>
    <w:link w:val="a6"/>
    <w:uiPriority w:val="99"/>
    <w:semiHidden/>
    <w:unhideWhenUsed/>
    <w:rsid w:val="00E75CEB"/>
    <w:rPr>
      <w:rFonts w:ascii="Tahoma" w:hAnsi="Tahoma" w:cs="Tahoma"/>
      <w:sz w:val="16"/>
      <w:szCs w:val="16"/>
    </w:rPr>
  </w:style>
  <w:style w:type="character" w:customStyle="1" w:styleId="a6">
    <w:name w:val="Текст выноски Знак"/>
    <w:basedOn w:val="a1"/>
    <w:link w:val="a5"/>
    <w:uiPriority w:val="99"/>
    <w:semiHidden/>
    <w:rsid w:val="00E75CEB"/>
    <w:rPr>
      <w:rFonts w:ascii="Tahoma" w:eastAsia="Times New Roman" w:hAnsi="Tahoma" w:cs="Tahoma"/>
      <w:sz w:val="16"/>
      <w:szCs w:val="16"/>
      <w:lang w:eastAsia="ru-RU"/>
    </w:rPr>
  </w:style>
  <w:style w:type="character" w:customStyle="1" w:styleId="30">
    <w:name w:val="Заголовок 3 Знак"/>
    <w:basedOn w:val="a1"/>
    <w:link w:val="3"/>
    <w:uiPriority w:val="9"/>
    <w:semiHidden/>
    <w:rsid w:val="00850C4F"/>
    <w:rPr>
      <w:rFonts w:ascii="Cambria" w:eastAsia="Times New Roman" w:hAnsi="Cambria" w:cs="Times New Roman"/>
      <w:b/>
      <w:bCs/>
      <w:sz w:val="26"/>
      <w:szCs w:val="26"/>
    </w:rPr>
  </w:style>
  <w:style w:type="paragraph" w:styleId="a7">
    <w:name w:val="Body Text"/>
    <w:basedOn w:val="a0"/>
    <w:link w:val="a8"/>
    <w:rsid w:val="00850C4F"/>
    <w:pPr>
      <w:jc w:val="both"/>
    </w:pPr>
    <w:rPr>
      <w:sz w:val="28"/>
    </w:rPr>
  </w:style>
  <w:style w:type="character" w:customStyle="1" w:styleId="a8">
    <w:name w:val="Основной текст Знак"/>
    <w:basedOn w:val="a1"/>
    <w:link w:val="a7"/>
    <w:rsid w:val="00850C4F"/>
    <w:rPr>
      <w:rFonts w:ascii="Times New Roman" w:eastAsia="Times New Roman" w:hAnsi="Times New Roman"/>
      <w:sz w:val="28"/>
      <w:szCs w:val="24"/>
    </w:rPr>
  </w:style>
  <w:style w:type="character" w:customStyle="1" w:styleId="blk">
    <w:name w:val="blk"/>
    <w:basedOn w:val="a1"/>
    <w:rsid w:val="003952CC"/>
  </w:style>
  <w:style w:type="character" w:customStyle="1" w:styleId="nobr">
    <w:name w:val="nobr"/>
    <w:basedOn w:val="a1"/>
    <w:rsid w:val="003952CC"/>
  </w:style>
  <w:style w:type="paragraph" w:styleId="HTML">
    <w:name w:val="HTML Preformatted"/>
    <w:basedOn w:val="a0"/>
    <w:link w:val="HTML0"/>
    <w:rsid w:val="00395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3952CC"/>
    <w:rPr>
      <w:rFonts w:ascii="Courier New" w:eastAsia="Times New Roman" w:hAnsi="Courier New" w:cs="Courier New"/>
    </w:rPr>
  </w:style>
  <w:style w:type="paragraph" w:customStyle="1" w:styleId="ConsPlusNormal">
    <w:name w:val="ConsPlusNormal"/>
    <w:rsid w:val="003952CC"/>
    <w:pPr>
      <w:widowControl w:val="0"/>
      <w:autoSpaceDE w:val="0"/>
      <w:autoSpaceDN w:val="0"/>
      <w:adjustRightInd w:val="0"/>
      <w:ind w:firstLine="720"/>
    </w:pPr>
    <w:rPr>
      <w:rFonts w:ascii="Arial" w:eastAsia="Times New Roman" w:hAnsi="Arial" w:cs="Arial"/>
    </w:rPr>
  </w:style>
  <w:style w:type="paragraph" w:styleId="a">
    <w:name w:val="List Paragraph"/>
    <w:basedOn w:val="a0"/>
    <w:qFormat/>
    <w:rsid w:val="003952CC"/>
    <w:pPr>
      <w:numPr>
        <w:numId w:val="1"/>
      </w:numPr>
      <w:autoSpaceDE w:val="0"/>
      <w:autoSpaceDN w:val="0"/>
      <w:adjustRightInd w:val="0"/>
      <w:contextualSpacing/>
      <w:jc w:val="both"/>
    </w:pPr>
    <w:rPr>
      <w:color w:val="000000"/>
      <w:sz w:val="28"/>
      <w:szCs w:val="28"/>
    </w:rPr>
  </w:style>
  <w:style w:type="paragraph" w:styleId="a9">
    <w:name w:val="header"/>
    <w:basedOn w:val="a0"/>
    <w:link w:val="1"/>
    <w:uiPriority w:val="99"/>
    <w:rsid w:val="005A589C"/>
    <w:pPr>
      <w:tabs>
        <w:tab w:val="center" w:pos="4677"/>
        <w:tab w:val="right" w:pos="9355"/>
      </w:tabs>
      <w:suppressAutoHyphens/>
    </w:pPr>
    <w:rPr>
      <w:rFonts w:ascii="Arial Unicode MS" w:eastAsia="Arial Unicode MS" w:hAnsi="Arial Unicode MS" w:cs="Arial Unicode MS"/>
      <w:color w:val="000000"/>
      <w:lang w:eastAsia="zh-CN"/>
    </w:rPr>
  </w:style>
  <w:style w:type="character" w:customStyle="1" w:styleId="aa">
    <w:name w:val="Верхний колонтитул Знак"/>
    <w:basedOn w:val="a1"/>
    <w:uiPriority w:val="99"/>
    <w:semiHidden/>
    <w:rsid w:val="005A589C"/>
    <w:rPr>
      <w:rFonts w:ascii="Times New Roman" w:eastAsia="Times New Roman" w:hAnsi="Times New Roman"/>
      <w:sz w:val="24"/>
      <w:szCs w:val="24"/>
    </w:rPr>
  </w:style>
  <w:style w:type="character" w:customStyle="1" w:styleId="1">
    <w:name w:val="Верхний колонтитул Знак1"/>
    <w:basedOn w:val="a1"/>
    <w:link w:val="a9"/>
    <w:uiPriority w:val="99"/>
    <w:locked/>
    <w:rsid w:val="005A589C"/>
    <w:rPr>
      <w:rFonts w:ascii="Arial Unicode MS" w:eastAsia="Arial Unicode MS" w:hAnsi="Arial Unicode MS" w:cs="Arial Unicode MS"/>
      <w:color w:val="000000"/>
      <w:sz w:val="24"/>
      <w:szCs w:val="24"/>
      <w:lang w:eastAsia="zh-CN"/>
    </w:rPr>
  </w:style>
  <w:style w:type="paragraph" w:customStyle="1" w:styleId="printc">
    <w:name w:val="printc"/>
    <w:basedOn w:val="a0"/>
    <w:rsid w:val="005A589C"/>
    <w:pPr>
      <w:spacing w:before="144" w:after="288"/>
      <w:jc w:val="center"/>
    </w:pPr>
  </w:style>
  <w:style w:type="character" w:customStyle="1" w:styleId="FontStyle32">
    <w:name w:val="Font Style32"/>
    <w:basedOn w:val="a1"/>
    <w:rsid w:val="00001A32"/>
    <w:rPr>
      <w:rFonts w:ascii="Times New Roman" w:hAnsi="Times New Roman" w:cs="Times New Roman"/>
      <w:sz w:val="22"/>
      <w:szCs w:val="22"/>
    </w:rPr>
  </w:style>
  <w:style w:type="paragraph" w:customStyle="1" w:styleId="Default">
    <w:name w:val="Default"/>
    <w:rsid w:val="000017E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4411050">
      <w:bodyDiv w:val="1"/>
      <w:marLeft w:val="0"/>
      <w:marRight w:val="0"/>
      <w:marTop w:val="0"/>
      <w:marBottom w:val="0"/>
      <w:divBdr>
        <w:top w:val="none" w:sz="0" w:space="0" w:color="auto"/>
        <w:left w:val="none" w:sz="0" w:space="0" w:color="auto"/>
        <w:bottom w:val="none" w:sz="0" w:space="0" w:color="auto"/>
        <w:right w:val="none" w:sz="0" w:space="0" w:color="auto"/>
      </w:divBdr>
    </w:div>
    <w:div w:id="1039891649">
      <w:bodyDiv w:val="1"/>
      <w:marLeft w:val="0"/>
      <w:marRight w:val="0"/>
      <w:marTop w:val="0"/>
      <w:marBottom w:val="0"/>
      <w:divBdr>
        <w:top w:val="none" w:sz="0" w:space="0" w:color="auto"/>
        <w:left w:val="none" w:sz="0" w:space="0" w:color="auto"/>
        <w:bottom w:val="none" w:sz="0" w:space="0" w:color="auto"/>
        <w:right w:val="none" w:sz="0" w:space="0" w:color="auto"/>
      </w:divBdr>
    </w:div>
    <w:div w:id="1882666396">
      <w:bodyDiv w:val="1"/>
      <w:marLeft w:val="0"/>
      <w:marRight w:val="0"/>
      <w:marTop w:val="0"/>
      <w:marBottom w:val="0"/>
      <w:divBdr>
        <w:top w:val="none" w:sz="0" w:space="0" w:color="auto"/>
        <w:left w:val="none" w:sz="0" w:space="0" w:color="auto"/>
        <w:bottom w:val="none" w:sz="0" w:space="0" w:color="auto"/>
        <w:right w:val="none" w:sz="0" w:space="0" w:color="auto"/>
      </w:divBdr>
    </w:div>
    <w:div w:id="207435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4684</Words>
  <Characters>26700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Samsung</cp:lastModifiedBy>
  <cp:revision>2</cp:revision>
  <cp:lastPrinted>2022-03-11T05:07:00Z</cp:lastPrinted>
  <dcterms:created xsi:type="dcterms:W3CDTF">2022-08-02T04:06:00Z</dcterms:created>
  <dcterms:modified xsi:type="dcterms:W3CDTF">2022-08-02T04:06:00Z</dcterms:modified>
</cp:coreProperties>
</file>