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E2" w:rsidRDefault="00736AE2" w:rsidP="00736AE2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t xml:space="preserve">                                                               </w:t>
      </w:r>
      <w:r w:rsidR="00AC5E6D" w:rsidRPr="00AC5E6D">
        <w:rPr>
          <w:noProof/>
        </w:rPr>
        <w:drawing>
          <wp:inline distT="0" distB="0" distL="0" distR="0">
            <wp:extent cx="428625" cy="704850"/>
            <wp:effectExtent l="19050" t="0" r="9525" b="0"/>
            <wp:docPr id="2" name="Рисунок 1" descr="..\soku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</w:p>
    <w:p w:rsidR="00736AE2" w:rsidRPr="004061E6" w:rsidRDefault="00736AE2" w:rsidP="00736AE2">
      <w:pPr>
        <w:pStyle w:val="a4"/>
        <w:spacing w:before="0" w:beforeAutospacing="0" w:after="0" w:afterAutospacing="0"/>
        <w:jc w:val="center"/>
      </w:pPr>
      <w:r w:rsidRPr="004061E6">
        <w:rPr>
          <w:color w:val="000000"/>
          <w:sz w:val="28"/>
          <w:szCs w:val="28"/>
        </w:rPr>
        <w:t xml:space="preserve">СОВЕТ ДЕПУТАТОВ </w:t>
      </w:r>
    </w:p>
    <w:p w:rsidR="00736AE2" w:rsidRPr="004061E6" w:rsidRDefault="00736AE2" w:rsidP="00736AE2">
      <w:pPr>
        <w:pStyle w:val="a4"/>
        <w:spacing w:before="0" w:beforeAutospacing="0" w:after="0" w:afterAutospacing="0"/>
        <w:jc w:val="center"/>
      </w:pPr>
      <w:r w:rsidRPr="004061E6">
        <w:rPr>
          <w:color w:val="000000"/>
          <w:sz w:val="28"/>
          <w:szCs w:val="28"/>
        </w:rPr>
        <w:t>МУНИЦИПАЛЬНОГО ОБРАЗОВАНИЯ</w:t>
      </w:r>
      <w:r w:rsidRPr="004061E6">
        <w:t xml:space="preserve"> </w:t>
      </w:r>
      <w:r w:rsidRPr="004061E6">
        <w:rPr>
          <w:color w:val="000000"/>
          <w:sz w:val="28"/>
          <w:szCs w:val="28"/>
        </w:rPr>
        <w:t>Н</w:t>
      </w:r>
      <w:r w:rsidR="00AC5E6D">
        <w:rPr>
          <w:color w:val="000000"/>
          <w:sz w:val="28"/>
          <w:szCs w:val="28"/>
        </w:rPr>
        <w:t>ОВОСОКУЛАКСКИЙ</w:t>
      </w:r>
      <w:r w:rsidRPr="004061E6">
        <w:rPr>
          <w:color w:val="000000"/>
          <w:sz w:val="28"/>
          <w:szCs w:val="28"/>
        </w:rPr>
        <w:t xml:space="preserve"> СЕЛЬСОВЕТ САРАКТАШСКОГО РАЙОНА</w:t>
      </w:r>
      <w:r w:rsidRPr="004061E6">
        <w:t xml:space="preserve"> </w:t>
      </w:r>
      <w:r w:rsidRPr="004061E6">
        <w:rPr>
          <w:color w:val="000000"/>
          <w:sz w:val="28"/>
          <w:szCs w:val="28"/>
        </w:rPr>
        <w:t>ОРЕНБУРГСКОЙ ОБЛАСТИ</w:t>
      </w:r>
    </w:p>
    <w:p w:rsidR="00736AE2" w:rsidRPr="004061E6" w:rsidRDefault="00736AE2" w:rsidP="00736AE2">
      <w:pPr>
        <w:pStyle w:val="a4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ЧЕТВЕРТОГО</w:t>
      </w:r>
      <w:r w:rsidRPr="004061E6">
        <w:rPr>
          <w:color w:val="000000"/>
          <w:sz w:val="28"/>
          <w:szCs w:val="28"/>
        </w:rPr>
        <w:t xml:space="preserve"> СОЗЫВА</w:t>
      </w:r>
    </w:p>
    <w:p w:rsidR="00736AE2" w:rsidRPr="004061E6" w:rsidRDefault="00736AE2" w:rsidP="00736AE2">
      <w:pPr>
        <w:pStyle w:val="a4"/>
        <w:spacing w:before="0" w:beforeAutospacing="0" w:after="0" w:afterAutospacing="0"/>
        <w:jc w:val="center"/>
      </w:pPr>
    </w:p>
    <w:p w:rsidR="00736AE2" w:rsidRPr="00D269E8" w:rsidRDefault="00736AE2" w:rsidP="00736AE2">
      <w:pPr>
        <w:pStyle w:val="a4"/>
        <w:spacing w:before="0" w:beforeAutospacing="0" w:after="0" w:afterAutospacing="0"/>
        <w:jc w:val="center"/>
        <w:rPr>
          <w:sz w:val="16"/>
          <w:szCs w:val="16"/>
        </w:rPr>
      </w:pPr>
    </w:p>
    <w:p w:rsidR="00736AE2" w:rsidRPr="004061E6" w:rsidRDefault="00736AE2" w:rsidP="00736AE2">
      <w:pPr>
        <w:pStyle w:val="a4"/>
        <w:spacing w:before="0" w:beforeAutospacing="0" w:after="0" w:afterAutospacing="0"/>
        <w:jc w:val="center"/>
      </w:pPr>
      <w:r w:rsidRPr="004061E6">
        <w:rPr>
          <w:color w:val="000000"/>
          <w:sz w:val="28"/>
          <w:szCs w:val="28"/>
        </w:rPr>
        <w:t>РЕШЕНИЕ</w:t>
      </w:r>
    </w:p>
    <w:p w:rsidR="00736AE2" w:rsidRPr="004061E6" w:rsidRDefault="00736AE2" w:rsidP="00736AE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4061E6">
        <w:rPr>
          <w:rFonts w:ascii="Times New Roman" w:hAnsi="Times New Roman"/>
          <w:color w:val="000000"/>
          <w:sz w:val="28"/>
          <w:szCs w:val="28"/>
        </w:rPr>
        <w:t xml:space="preserve">очередного </w:t>
      </w:r>
      <w:r w:rsidR="00AC5E6D">
        <w:rPr>
          <w:rFonts w:ascii="Times New Roman" w:hAnsi="Times New Roman"/>
          <w:color w:val="000000"/>
          <w:sz w:val="28"/>
          <w:szCs w:val="28"/>
        </w:rPr>
        <w:t>шестнадцатого</w:t>
      </w:r>
      <w:r w:rsidRPr="004061E6">
        <w:rPr>
          <w:rFonts w:ascii="Times New Roman" w:hAnsi="Times New Roman"/>
          <w:color w:val="000000"/>
          <w:sz w:val="28"/>
          <w:szCs w:val="28"/>
        </w:rPr>
        <w:t xml:space="preserve"> заседания Совета депутатов</w:t>
      </w:r>
    </w:p>
    <w:p w:rsidR="00736AE2" w:rsidRPr="004061E6" w:rsidRDefault="00736AE2" w:rsidP="00736AE2">
      <w:pPr>
        <w:spacing w:after="0"/>
        <w:jc w:val="center"/>
        <w:rPr>
          <w:rFonts w:ascii="Times New Roman" w:hAnsi="Times New Roman"/>
        </w:rPr>
      </w:pPr>
      <w:r w:rsidRPr="004061E6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4061E6">
        <w:rPr>
          <w:rFonts w:ascii="Times New Roman" w:hAnsi="Times New Roman"/>
          <w:color w:val="000000"/>
          <w:sz w:val="28"/>
          <w:szCs w:val="28"/>
        </w:rPr>
        <w:t>Н</w:t>
      </w:r>
      <w:r w:rsidR="00AC5E6D">
        <w:rPr>
          <w:rFonts w:ascii="Times New Roman" w:hAnsi="Times New Roman"/>
          <w:color w:val="000000"/>
          <w:sz w:val="28"/>
          <w:szCs w:val="28"/>
        </w:rPr>
        <w:t>овосокулакский</w:t>
      </w:r>
      <w:proofErr w:type="spellEnd"/>
      <w:r w:rsidRPr="004061E6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</w:p>
    <w:p w:rsidR="00736AE2" w:rsidRPr="004061E6" w:rsidRDefault="00736AE2" w:rsidP="00736AE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четвертого</w:t>
      </w:r>
      <w:r w:rsidRPr="004061E6">
        <w:rPr>
          <w:rFonts w:ascii="Times New Roman" w:hAnsi="Times New Roman"/>
          <w:color w:val="000000"/>
          <w:sz w:val="28"/>
          <w:szCs w:val="28"/>
        </w:rPr>
        <w:t xml:space="preserve"> созыва</w:t>
      </w:r>
    </w:p>
    <w:p w:rsidR="00736AE2" w:rsidRPr="00297056" w:rsidRDefault="00AC5E6D" w:rsidP="00736AE2">
      <w:pPr>
        <w:spacing w:after="0"/>
        <w:rPr>
          <w:rFonts w:ascii="Times New Roman" w:hAnsi="Times New Roman"/>
          <w:color w:val="C00000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18 февра</w:t>
      </w:r>
      <w:r w:rsidR="00C66DAF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 w:rsidR="00736AE2">
        <w:rPr>
          <w:rFonts w:ascii="Times New Roman" w:hAnsi="Times New Roman"/>
          <w:sz w:val="28"/>
          <w:szCs w:val="28"/>
        </w:rPr>
        <w:t xml:space="preserve">  2022</w:t>
      </w:r>
      <w:r w:rsidR="00736AE2" w:rsidRPr="00297056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736AE2">
        <w:rPr>
          <w:rFonts w:ascii="Times New Roman" w:hAnsi="Times New Roman"/>
          <w:sz w:val="28"/>
          <w:szCs w:val="28"/>
        </w:rPr>
        <w:t xml:space="preserve">                    № </w:t>
      </w:r>
      <w:r>
        <w:rPr>
          <w:rFonts w:ascii="Times New Roman" w:hAnsi="Times New Roman"/>
          <w:sz w:val="28"/>
          <w:szCs w:val="28"/>
        </w:rPr>
        <w:t>52</w:t>
      </w:r>
      <w:r w:rsidR="00736AE2" w:rsidRPr="00297056">
        <w:rPr>
          <w:rFonts w:ascii="Times New Roman" w:hAnsi="Times New Roman"/>
          <w:sz w:val="28"/>
          <w:szCs w:val="28"/>
        </w:rPr>
        <w:t xml:space="preserve">           </w:t>
      </w:r>
    </w:p>
    <w:p w:rsidR="00736AE2" w:rsidRPr="00A20B25" w:rsidRDefault="00736AE2" w:rsidP="00736AE2">
      <w:pPr>
        <w:jc w:val="both"/>
        <w:rPr>
          <w:rFonts w:ascii="Times New Roman" w:hAnsi="Times New Roman"/>
          <w:sz w:val="28"/>
          <w:szCs w:val="28"/>
        </w:rPr>
      </w:pPr>
    </w:p>
    <w:p w:rsidR="00736AE2" w:rsidRPr="00B64304" w:rsidRDefault="00736AE2" w:rsidP="00736AE2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64304">
        <w:rPr>
          <w:b/>
          <w:sz w:val="28"/>
          <w:szCs w:val="28"/>
        </w:rPr>
        <w:t xml:space="preserve">Об утверждении Положения о </w:t>
      </w:r>
      <w:r w:rsidRPr="00B64304">
        <w:rPr>
          <w:b/>
          <w:bCs/>
          <w:sz w:val="28"/>
          <w:szCs w:val="28"/>
        </w:rPr>
        <w:t xml:space="preserve">порядке оплаты труда  </w:t>
      </w:r>
      <w:r w:rsidRPr="00B64304">
        <w:rPr>
          <w:b/>
          <w:sz w:val="28"/>
          <w:szCs w:val="28"/>
        </w:rPr>
        <w:t xml:space="preserve">лиц, замещающих должности муниципальной службы в администрации </w:t>
      </w:r>
      <w:proofErr w:type="spellStart"/>
      <w:r>
        <w:rPr>
          <w:b/>
          <w:sz w:val="28"/>
          <w:szCs w:val="28"/>
        </w:rPr>
        <w:t>Но</w:t>
      </w:r>
      <w:r w:rsidR="003E4DB8">
        <w:rPr>
          <w:b/>
          <w:sz w:val="28"/>
          <w:szCs w:val="28"/>
        </w:rPr>
        <w:t>восокулакского</w:t>
      </w:r>
      <w:proofErr w:type="spellEnd"/>
      <w:r w:rsidRPr="00B64304">
        <w:rPr>
          <w:b/>
          <w:sz w:val="28"/>
          <w:szCs w:val="28"/>
        </w:rPr>
        <w:t xml:space="preserve"> сельсовета </w:t>
      </w:r>
      <w:proofErr w:type="spellStart"/>
      <w:r w:rsidRPr="00B64304">
        <w:rPr>
          <w:b/>
          <w:sz w:val="28"/>
          <w:szCs w:val="28"/>
        </w:rPr>
        <w:t>Саракташского</w:t>
      </w:r>
      <w:proofErr w:type="spellEnd"/>
      <w:r w:rsidRPr="00B64304">
        <w:rPr>
          <w:b/>
          <w:sz w:val="28"/>
          <w:szCs w:val="28"/>
        </w:rPr>
        <w:t xml:space="preserve"> района Оренбургской области</w:t>
      </w:r>
    </w:p>
    <w:p w:rsidR="00736AE2" w:rsidRPr="00B64304" w:rsidRDefault="00736AE2" w:rsidP="00736AE2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Ind w:w="1629" w:type="dxa"/>
        <w:tblLook w:val="01E0"/>
      </w:tblPr>
      <w:tblGrid>
        <w:gridCol w:w="7353"/>
      </w:tblGrid>
      <w:tr w:rsidR="00736AE2" w:rsidRPr="00175F70" w:rsidTr="00736AE2">
        <w:trPr>
          <w:jc w:val="center"/>
        </w:trPr>
        <w:tc>
          <w:tcPr>
            <w:tcW w:w="7353" w:type="dxa"/>
            <w:shd w:val="clear" w:color="auto" w:fill="auto"/>
          </w:tcPr>
          <w:p w:rsidR="00736AE2" w:rsidRPr="00175F70" w:rsidRDefault="00736AE2" w:rsidP="00736AE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736AE2" w:rsidRPr="003A0D47" w:rsidRDefault="00736AE2" w:rsidP="00736AE2">
      <w:pPr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175F70">
        <w:rPr>
          <w:rFonts w:ascii="Times New Roman" w:eastAsia="Calibri" w:hAnsi="Times New Roman"/>
          <w:sz w:val="26"/>
          <w:szCs w:val="26"/>
        </w:rPr>
        <w:t>В</w:t>
      </w:r>
      <w:r w:rsidRPr="003A0D47">
        <w:rPr>
          <w:rFonts w:ascii="Times New Roman" w:eastAsia="Calibri" w:hAnsi="Times New Roman"/>
          <w:sz w:val="28"/>
          <w:szCs w:val="28"/>
        </w:rPr>
        <w:t xml:space="preserve"> соответствии со </w:t>
      </w:r>
      <w:hyperlink r:id="rId5" w:history="1">
        <w:r w:rsidRPr="003A0D47">
          <w:rPr>
            <w:rFonts w:ascii="Times New Roman" w:eastAsia="Calibri" w:hAnsi="Times New Roman"/>
            <w:color w:val="0D0D0D"/>
            <w:sz w:val="28"/>
            <w:szCs w:val="28"/>
          </w:rPr>
          <w:t>статьей 144</w:t>
        </w:r>
      </w:hyperlink>
      <w:r w:rsidRPr="003A0D47">
        <w:rPr>
          <w:rFonts w:ascii="Times New Roman" w:eastAsia="Calibri" w:hAnsi="Times New Roman"/>
          <w:color w:val="0D0D0D"/>
          <w:sz w:val="28"/>
          <w:szCs w:val="28"/>
        </w:rPr>
        <w:t xml:space="preserve"> Трудового кодекса Российской Федерации, Федеральным </w:t>
      </w:r>
      <w:hyperlink r:id="rId6" w:history="1">
        <w:r w:rsidRPr="003A0D47">
          <w:rPr>
            <w:rFonts w:ascii="Times New Roman" w:eastAsia="Calibri" w:hAnsi="Times New Roman"/>
            <w:color w:val="0D0D0D"/>
            <w:sz w:val="28"/>
            <w:szCs w:val="28"/>
          </w:rPr>
          <w:t>законом</w:t>
        </w:r>
      </w:hyperlink>
      <w:r w:rsidRPr="003A0D47">
        <w:rPr>
          <w:rFonts w:ascii="Times New Roman" w:eastAsia="Calibri" w:hAnsi="Times New Roman"/>
          <w:color w:val="0D0D0D"/>
          <w:sz w:val="28"/>
          <w:szCs w:val="28"/>
        </w:rPr>
        <w:t xml:space="preserve"> от 02.03.2007 № 25-ФЗ «О муниципальной службе в Российской Федерации»,  Законом Оренбургской области от 1</w:t>
      </w:r>
      <w:r>
        <w:rPr>
          <w:rFonts w:ascii="Times New Roman" w:eastAsia="Calibri" w:hAnsi="Times New Roman"/>
          <w:color w:val="0D0D0D"/>
          <w:sz w:val="28"/>
          <w:szCs w:val="28"/>
        </w:rPr>
        <w:t xml:space="preserve">0.10.2007 </w:t>
      </w:r>
      <w:r w:rsidRPr="003A0D47">
        <w:rPr>
          <w:rFonts w:ascii="Times New Roman" w:eastAsia="Calibri" w:hAnsi="Times New Roman"/>
          <w:color w:val="0D0D0D"/>
          <w:sz w:val="28"/>
          <w:szCs w:val="28"/>
        </w:rPr>
        <w:t>№ 1611/339-IV-ОЗ «О муниципальной службе в Оренбургской области», Законом Оренбургской области от 10</w:t>
      </w:r>
      <w:r>
        <w:rPr>
          <w:rFonts w:ascii="Times New Roman" w:eastAsia="Calibri" w:hAnsi="Times New Roman"/>
          <w:color w:val="0D0D0D"/>
          <w:sz w:val="28"/>
          <w:szCs w:val="28"/>
        </w:rPr>
        <w:t xml:space="preserve">.10.2007 </w:t>
      </w:r>
      <w:r w:rsidRPr="003A0D47">
        <w:rPr>
          <w:rFonts w:ascii="Times New Roman" w:eastAsia="Calibri" w:hAnsi="Times New Roman"/>
          <w:color w:val="0D0D0D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D0D0D"/>
          <w:sz w:val="28"/>
          <w:szCs w:val="28"/>
        </w:rPr>
        <w:t xml:space="preserve">                       № </w:t>
      </w:r>
      <w:r w:rsidRPr="003A0D47">
        <w:rPr>
          <w:rFonts w:ascii="Times New Roman" w:eastAsia="Calibri" w:hAnsi="Times New Roman"/>
          <w:color w:val="0D0D0D"/>
          <w:sz w:val="28"/>
          <w:szCs w:val="28"/>
        </w:rPr>
        <w:t xml:space="preserve">1599/344- IV-ОЗ «О едином реестре муниципальных должностей и должностей муниципальной службы», Законом Оренбургской области от </w:t>
      </w:r>
      <w:r>
        <w:rPr>
          <w:rFonts w:ascii="Times New Roman" w:eastAsia="Calibri" w:hAnsi="Times New Roman"/>
          <w:color w:val="0D0D0D"/>
          <w:sz w:val="28"/>
          <w:szCs w:val="28"/>
        </w:rPr>
        <w:t xml:space="preserve">12.09.2000 </w:t>
      </w:r>
      <w:r w:rsidRPr="003A0D47">
        <w:rPr>
          <w:rFonts w:ascii="Times New Roman" w:eastAsia="Calibri" w:hAnsi="Times New Roman"/>
          <w:color w:val="0D0D0D"/>
          <w:sz w:val="28"/>
          <w:szCs w:val="28"/>
        </w:rPr>
        <w:t xml:space="preserve">№ 660/185-ОЗ </w:t>
      </w:r>
      <w:r>
        <w:rPr>
          <w:rFonts w:ascii="Times New Roman" w:eastAsia="Calibri" w:hAnsi="Times New Roman"/>
          <w:sz w:val="28"/>
          <w:szCs w:val="28"/>
        </w:rPr>
        <w:t>«</w:t>
      </w:r>
      <w:r w:rsidRPr="003A0D47">
        <w:rPr>
          <w:rFonts w:ascii="Times New Roman" w:eastAsia="Calibri" w:hAnsi="Times New Roman"/>
          <w:sz w:val="28"/>
          <w:szCs w:val="28"/>
        </w:rPr>
        <w:t>О стаже государственной гражданской (муниципальной) службы Оренбургской области</w:t>
      </w:r>
      <w:r>
        <w:rPr>
          <w:rFonts w:ascii="Times New Roman" w:eastAsia="Calibri" w:hAnsi="Times New Roman"/>
          <w:sz w:val="28"/>
          <w:szCs w:val="28"/>
        </w:rPr>
        <w:t>»</w:t>
      </w:r>
      <w:r w:rsidRPr="003A0D47">
        <w:rPr>
          <w:rFonts w:ascii="Times New Roman" w:eastAsia="Calibri" w:hAnsi="Times New Roman"/>
          <w:sz w:val="28"/>
          <w:szCs w:val="28"/>
        </w:rPr>
        <w:t>, Законом Оренбургской области от 28</w:t>
      </w:r>
      <w:r>
        <w:rPr>
          <w:rFonts w:ascii="Times New Roman" w:eastAsia="Calibri" w:hAnsi="Times New Roman"/>
          <w:sz w:val="28"/>
          <w:szCs w:val="28"/>
        </w:rPr>
        <w:t xml:space="preserve">.06.2011 </w:t>
      </w:r>
      <w:r w:rsidRPr="003A0D47">
        <w:rPr>
          <w:rFonts w:ascii="Times New Roman" w:eastAsia="Calibri" w:hAnsi="Times New Roman"/>
          <w:sz w:val="28"/>
          <w:szCs w:val="28"/>
        </w:rPr>
        <w:t xml:space="preserve"> № 246/36-</w:t>
      </w:r>
      <w:r w:rsidRPr="003A0D47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3A0D47">
        <w:rPr>
          <w:rFonts w:ascii="Times New Roman" w:eastAsia="Calibri" w:hAnsi="Times New Roman"/>
          <w:sz w:val="28"/>
          <w:szCs w:val="28"/>
        </w:rPr>
        <w:t xml:space="preserve">-ОЗ «О классных чинах муниципальных служащих в Оренбургской области»,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C66DAF">
        <w:rPr>
          <w:rFonts w:ascii="Times New Roman" w:hAnsi="Times New Roman"/>
          <w:sz w:val="28"/>
          <w:szCs w:val="28"/>
        </w:rPr>
        <w:t>овосокулакский</w:t>
      </w:r>
      <w:proofErr w:type="spellEnd"/>
      <w:r w:rsidRPr="003A0D47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3A0D47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3A0D47">
        <w:rPr>
          <w:rFonts w:ascii="Times New Roman" w:hAnsi="Times New Roman"/>
          <w:sz w:val="28"/>
          <w:szCs w:val="28"/>
        </w:rPr>
        <w:t xml:space="preserve"> района Оренбургской  области</w:t>
      </w:r>
      <w:r w:rsidRPr="003A0D47">
        <w:rPr>
          <w:rFonts w:ascii="Times New Roman" w:eastAsia="Calibri" w:hAnsi="Times New Roman"/>
          <w:sz w:val="28"/>
          <w:szCs w:val="28"/>
        </w:rPr>
        <w:t xml:space="preserve"> </w:t>
      </w:r>
    </w:p>
    <w:p w:rsidR="00736AE2" w:rsidRPr="003A0D47" w:rsidRDefault="00736AE2" w:rsidP="00736A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0D47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C66DAF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 w:rsidRPr="003A0D47">
        <w:rPr>
          <w:rFonts w:ascii="Times New Roman" w:hAnsi="Times New Roman"/>
          <w:sz w:val="28"/>
          <w:szCs w:val="28"/>
        </w:rPr>
        <w:t xml:space="preserve"> сельсовета </w:t>
      </w:r>
    </w:p>
    <w:p w:rsidR="00736AE2" w:rsidRPr="0040614A" w:rsidRDefault="00736AE2" w:rsidP="00736AE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A0D47">
        <w:rPr>
          <w:rFonts w:ascii="Times New Roman" w:hAnsi="Times New Roman"/>
          <w:sz w:val="28"/>
          <w:szCs w:val="28"/>
        </w:rPr>
        <w:t>РЕШИЛ:</w:t>
      </w:r>
    </w:p>
    <w:p w:rsidR="00736AE2" w:rsidRPr="00422B98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B98">
        <w:rPr>
          <w:rFonts w:ascii="Times New Roman" w:hAnsi="Times New Roman" w:cs="Times New Roman"/>
          <w:sz w:val="28"/>
          <w:szCs w:val="28"/>
        </w:rPr>
        <w:t xml:space="preserve">1. Утвердить Положение о 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 </w:t>
      </w:r>
      <w:r w:rsidRPr="00422B98">
        <w:rPr>
          <w:rFonts w:ascii="Times New Roman" w:hAnsi="Times New Roman" w:cs="Times New Roman"/>
          <w:sz w:val="28"/>
          <w:szCs w:val="28"/>
        </w:rPr>
        <w:t xml:space="preserve">лиц, замещающих должности муниципальной службы в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C66DAF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 w:rsidRPr="00422B98">
        <w:rPr>
          <w:rFonts w:ascii="Times New Roman" w:hAnsi="Times New Roman" w:cs="Times New Roman"/>
          <w:sz w:val="28"/>
          <w:szCs w:val="28"/>
        </w:rPr>
        <w:t xml:space="preserve">  сельсовета </w:t>
      </w:r>
      <w:proofErr w:type="spellStart"/>
      <w:r w:rsidRPr="00422B9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422B9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Pr="00422B98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решению.</w:t>
      </w:r>
    </w:p>
    <w:p w:rsidR="00736AE2" w:rsidRPr="00422B98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B98">
        <w:rPr>
          <w:rFonts w:ascii="Times New Roman" w:hAnsi="Times New Roman" w:cs="Times New Roman"/>
          <w:bCs/>
          <w:sz w:val="28"/>
          <w:szCs w:val="28"/>
        </w:rPr>
        <w:t>2. Признать утратившими силу :</w:t>
      </w:r>
    </w:p>
    <w:p w:rsidR="00736AE2" w:rsidRPr="00AA5235" w:rsidRDefault="00C66DAF" w:rsidP="00736AE2">
      <w:pPr>
        <w:pStyle w:val="ConsPlusNormal"/>
        <w:ind w:right="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</w:t>
      </w:r>
      <w:r w:rsidR="00736AE2" w:rsidRPr="00422B98"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</w:t>
      </w:r>
      <w:proofErr w:type="spellStart"/>
      <w:r w:rsidR="00736AE2">
        <w:rPr>
          <w:rFonts w:ascii="Times New Roman" w:hAnsi="Times New Roman" w:cs="Times New Roman"/>
          <w:bCs/>
          <w:sz w:val="28"/>
          <w:szCs w:val="28"/>
        </w:rPr>
        <w:t>Но</w:t>
      </w:r>
      <w:r>
        <w:rPr>
          <w:rFonts w:ascii="Times New Roman" w:hAnsi="Times New Roman" w:cs="Times New Roman"/>
          <w:bCs/>
          <w:sz w:val="28"/>
          <w:szCs w:val="28"/>
        </w:rPr>
        <w:t>восокулакского</w:t>
      </w:r>
      <w:proofErr w:type="spellEnd"/>
      <w:r w:rsidR="00736AE2">
        <w:rPr>
          <w:rFonts w:ascii="Times New Roman" w:hAnsi="Times New Roman" w:cs="Times New Roman"/>
          <w:bCs/>
          <w:sz w:val="28"/>
          <w:szCs w:val="28"/>
        </w:rPr>
        <w:t xml:space="preserve"> сельсовета от 1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36AE2" w:rsidRPr="00422B9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736AE2" w:rsidRPr="00422B98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736AE2" w:rsidRPr="00422B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AE2" w:rsidRPr="00422B9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42</w:t>
      </w:r>
      <w:r w:rsidR="00736AE2" w:rsidRPr="00422B98">
        <w:rPr>
          <w:rFonts w:ascii="Times New Roman" w:hAnsi="Times New Roman" w:cs="Times New Roman"/>
          <w:sz w:val="28"/>
          <w:szCs w:val="28"/>
        </w:rPr>
        <w:t xml:space="preserve"> «</w:t>
      </w:r>
      <w:r w:rsidR="00736AE2" w:rsidRPr="00AA5235">
        <w:rPr>
          <w:rFonts w:ascii="Times New Roman" w:hAnsi="Times New Roman" w:cs="Times New Roman"/>
          <w:sz w:val="28"/>
        </w:rPr>
        <w:t xml:space="preserve">Об утверждении Положения о </w:t>
      </w:r>
      <w:r w:rsidR="00736AE2" w:rsidRPr="00AA5235">
        <w:rPr>
          <w:rFonts w:ascii="Times New Roman" w:hAnsi="Times New Roman" w:cs="Times New Roman"/>
          <w:bCs/>
          <w:sz w:val="28"/>
          <w:szCs w:val="28"/>
        </w:rPr>
        <w:t xml:space="preserve">порядке оплаты труда лиц, </w:t>
      </w:r>
      <w:proofErr w:type="spellStart"/>
      <w:r w:rsidR="00736AE2" w:rsidRPr="00AA5235">
        <w:rPr>
          <w:rFonts w:ascii="Times New Roman" w:hAnsi="Times New Roman" w:cs="Times New Roman"/>
          <w:bCs/>
          <w:sz w:val="28"/>
          <w:szCs w:val="28"/>
        </w:rPr>
        <w:t>замещающихмуниципальные</w:t>
      </w:r>
      <w:proofErr w:type="spellEnd"/>
      <w:r w:rsidR="00736AE2" w:rsidRPr="00AA5235">
        <w:rPr>
          <w:rFonts w:ascii="Times New Roman" w:hAnsi="Times New Roman" w:cs="Times New Roman"/>
          <w:bCs/>
          <w:sz w:val="28"/>
          <w:szCs w:val="28"/>
        </w:rPr>
        <w:t xml:space="preserve"> должности и должности муниципальной службы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6AE2" w:rsidRPr="00AA523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 </w:t>
      </w:r>
      <w:proofErr w:type="spellStart"/>
      <w:r w:rsidR="00736AE2" w:rsidRPr="00AA5235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овосокулакский</w:t>
      </w:r>
      <w:proofErr w:type="spellEnd"/>
      <w:r w:rsidR="00736AE2" w:rsidRPr="00AA5235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="00736AE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36AE2" w:rsidRPr="00AA5235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736AE2" w:rsidRPr="00AA5235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736AE2" w:rsidRPr="003A0D47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B98">
        <w:rPr>
          <w:rFonts w:ascii="Times New Roman" w:hAnsi="Times New Roman" w:cs="Times New Roman"/>
          <w:sz w:val="28"/>
          <w:szCs w:val="28"/>
        </w:rPr>
        <w:t xml:space="preserve">3. </w:t>
      </w:r>
      <w:r w:rsidRPr="003A0D4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со дня его обнародования,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1 января 2022 года, </w:t>
      </w:r>
      <w:r w:rsidRPr="00422B98">
        <w:rPr>
          <w:rFonts w:ascii="Times New Roman" w:hAnsi="Times New Roman" w:cs="Times New Roman"/>
          <w:sz w:val="28"/>
          <w:szCs w:val="28"/>
        </w:rPr>
        <w:t>подлежит р</w:t>
      </w:r>
      <w:r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C66DAF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3A0D4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3A0D4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736AE2" w:rsidRPr="006402BB" w:rsidRDefault="00736AE2" w:rsidP="00736AE2">
      <w:pPr>
        <w:tabs>
          <w:tab w:val="left" w:pos="136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91E58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</w:t>
      </w:r>
      <w:r w:rsidRPr="00F91E58"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депутатов сельсовета </w:t>
      </w:r>
      <w:r w:rsidRPr="006402BB"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6402BB">
        <w:rPr>
          <w:rFonts w:ascii="Times New Roman" w:hAnsi="Times New Roman"/>
          <w:sz w:val="28"/>
          <w:szCs w:val="28"/>
        </w:rPr>
        <w:t>бюджетной, налоговой и финансовой политике, собственности и экономическим вопросам, торговле и быту (</w:t>
      </w:r>
      <w:r w:rsidR="00C66DAF">
        <w:rPr>
          <w:rFonts w:ascii="Times New Roman" w:hAnsi="Times New Roman"/>
          <w:sz w:val="28"/>
          <w:szCs w:val="28"/>
        </w:rPr>
        <w:t>Макеев В.В.</w:t>
      </w:r>
      <w:r w:rsidRPr="006402BB">
        <w:rPr>
          <w:rFonts w:ascii="Times New Roman" w:hAnsi="Times New Roman"/>
          <w:sz w:val="28"/>
          <w:szCs w:val="28"/>
        </w:rPr>
        <w:t>).</w:t>
      </w:r>
    </w:p>
    <w:p w:rsidR="00736AE2" w:rsidRPr="00F91E58" w:rsidRDefault="00736AE2" w:rsidP="00736AE2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/>
      </w:tblPr>
      <w:tblGrid>
        <w:gridCol w:w="3652"/>
        <w:gridCol w:w="2410"/>
        <w:gridCol w:w="3827"/>
      </w:tblGrid>
      <w:tr w:rsidR="00736AE2" w:rsidRPr="00F91E58" w:rsidTr="00C66DAF">
        <w:trPr>
          <w:trHeight w:val="730"/>
        </w:trPr>
        <w:tc>
          <w:tcPr>
            <w:tcW w:w="3652" w:type="dxa"/>
          </w:tcPr>
          <w:p w:rsidR="00736AE2" w:rsidRPr="00F91E58" w:rsidRDefault="00736AE2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Pr="00F91E58">
              <w:rPr>
                <w:rFonts w:ascii="Times New Roman" w:hAnsi="Times New Roman"/>
                <w:sz w:val="28"/>
                <w:szCs w:val="28"/>
              </w:rPr>
              <w:t>Совета депутатов сельсовета</w:t>
            </w:r>
          </w:p>
        </w:tc>
        <w:tc>
          <w:tcPr>
            <w:tcW w:w="2410" w:type="dxa"/>
          </w:tcPr>
          <w:p w:rsidR="00736AE2" w:rsidRPr="00F91E58" w:rsidRDefault="00C66DAF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736AE2" w:rsidRPr="00F91E58" w:rsidRDefault="00736AE2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1E58">
              <w:rPr>
                <w:rFonts w:ascii="Times New Roman" w:hAnsi="Times New Roman"/>
                <w:sz w:val="28"/>
                <w:szCs w:val="28"/>
              </w:rPr>
              <w:t>Глава сельсовета</w:t>
            </w:r>
          </w:p>
        </w:tc>
      </w:tr>
      <w:tr w:rsidR="00736AE2" w:rsidRPr="00DC1D2F" w:rsidTr="00C66DAF">
        <w:trPr>
          <w:trHeight w:val="2010"/>
        </w:trPr>
        <w:tc>
          <w:tcPr>
            <w:tcW w:w="3652" w:type="dxa"/>
          </w:tcPr>
          <w:p w:rsidR="00736AE2" w:rsidRPr="00DC1D2F" w:rsidRDefault="00C66DAF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_________Т.М. Ровенских</w:t>
            </w:r>
          </w:p>
          <w:p w:rsidR="00736AE2" w:rsidRPr="00DC1D2F" w:rsidRDefault="00736AE2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36AE2" w:rsidRPr="00DC1D2F" w:rsidRDefault="00736AE2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6AE2" w:rsidRPr="00DC1D2F" w:rsidRDefault="00736AE2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1D2F">
              <w:rPr>
                <w:rFonts w:ascii="Times New Roman" w:hAnsi="Times New Roman"/>
                <w:sz w:val="28"/>
                <w:szCs w:val="28"/>
              </w:rPr>
              <w:t xml:space="preserve">___________  </w:t>
            </w:r>
            <w:r w:rsidR="00C66DAF">
              <w:rPr>
                <w:rFonts w:ascii="Times New Roman" w:hAnsi="Times New Roman"/>
                <w:sz w:val="28"/>
                <w:szCs w:val="28"/>
              </w:rPr>
              <w:t>А.Н. Гусак</w:t>
            </w:r>
          </w:p>
          <w:p w:rsidR="00736AE2" w:rsidRPr="00DC1D2F" w:rsidRDefault="00736AE2" w:rsidP="00736A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6AE2" w:rsidRDefault="00736AE2" w:rsidP="00736AE2">
      <w:pPr>
        <w:rPr>
          <w:rFonts w:ascii="Times New Roman" w:hAnsi="Times New Roman"/>
          <w:sz w:val="28"/>
          <w:szCs w:val="28"/>
        </w:rPr>
      </w:pPr>
      <w:r w:rsidRPr="004473C0">
        <w:rPr>
          <w:rFonts w:ascii="Times New Roman" w:hAnsi="Times New Roman"/>
          <w:sz w:val="28"/>
          <w:szCs w:val="28"/>
        </w:rPr>
        <w:t xml:space="preserve">Разослано: </w:t>
      </w:r>
      <w:r w:rsidRPr="001C7909">
        <w:rPr>
          <w:rFonts w:ascii="Times New Roman" w:hAnsi="Times New Roman"/>
          <w:sz w:val="28"/>
          <w:szCs w:val="28"/>
        </w:rPr>
        <w:t>депутатам, постоянной комиссии, прокуратуре района, официальный сайт, в дело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 w:type="page"/>
      </w:r>
    </w:p>
    <w:p w:rsidR="00736AE2" w:rsidRPr="0062552C" w:rsidRDefault="00736AE2" w:rsidP="00736AE2">
      <w:pPr>
        <w:spacing w:after="0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62552C">
        <w:rPr>
          <w:rFonts w:ascii="Times New Roman" w:hAnsi="Times New Roman"/>
          <w:sz w:val="28"/>
          <w:szCs w:val="28"/>
        </w:rPr>
        <w:t xml:space="preserve"> </w:t>
      </w:r>
    </w:p>
    <w:p w:rsidR="00736AE2" w:rsidRPr="0062552C" w:rsidRDefault="00736AE2" w:rsidP="00736AE2">
      <w:pPr>
        <w:spacing w:after="0"/>
        <w:ind w:left="5245"/>
        <w:rPr>
          <w:rFonts w:ascii="Times New Roman" w:hAnsi="Times New Roman"/>
          <w:sz w:val="28"/>
          <w:szCs w:val="28"/>
        </w:rPr>
      </w:pPr>
      <w:r w:rsidRPr="0062552C"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736AE2" w:rsidRPr="0062552C" w:rsidRDefault="00736AE2" w:rsidP="00736AE2">
      <w:pPr>
        <w:spacing w:after="0"/>
        <w:ind w:left="524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r w:rsidR="00C66DAF">
        <w:rPr>
          <w:rFonts w:ascii="Times New Roman" w:hAnsi="Times New Roman"/>
          <w:sz w:val="28"/>
          <w:szCs w:val="28"/>
        </w:rPr>
        <w:t>овосокулакского</w:t>
      </w:r>
      <w:proofErr w:type="spellEnd"/>
      <w:r w:rsidRPr="0062552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2552C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62552C">
        <w:rPr>
          <w:rFonts w:ascii="Times New Roman" w:hAnsi="Times New Roman"/>
          <w:sz w:val="28"/>
          <w:szCs w:val="28"/>
        </w:rPr>
        <w:t xml:space="preserve"> района Оренбургской области </w:t>
      </w:r>
    </w:p>
    <w:p w:rsidR="00736AE2" w:rsidRPr="0062552C" w:rsidRDefault="00736AE2" w:rsidP="00736AE2">
      <w:pPr>
        <w:spacing w:after="0"/>
        <w:ind w:left="5245"/>
        <w:rPr>
          <w:rFonts w:ascii="Times New Roman" w:hAnsi="Times New Roman"/>
          <w:sz w:val="28"/>
          <w:szCs w:val="28"/>
        </w:rPr>
      </w:pPr>
      <w:r w:rsidRPr="0062552C">
        <w:rPr>
          <w:rFonts w:ascii="Times New Roman" w:hAnsi="Times New Roman"/>
          <w:sz w:val="28"/>
          <w:szCs w:val="28"/>
        </w:rPr>
        <w:t xml:space="preserve">от  </w:t>
      </w:r>
      <w:r w:rsidR="00C66DAF">
        <w:rPr>
          <w:rFonts w:ascii="Times New Roman" w:hAnsi="Times New Roman"/>
          <w:sz w:val="28"/>
          <w:szCs w:val="28"/>
        </w:rPr>
        <w:t>18.02</w:t>
      </w:r>
      <w:r>
        <w:rPr>
          <w:rFonts w:ascii="Times New Roman" w:hAnsi="Times New Roman"/>
          <w:sz w:val="28"/>
          <w:szCs w:val="28"/>
        </w:rPr>
        <w:t>.2022</w:t>
      </w:r>
      <w:r w:rsidRPr="0062552C">
        <w:rPr>
          <w:rFonts w:ascii="Times New Roman" w:hAnsi="Times New Roman"/>
          <w:sz w:val="28"/>
          <w:szCs w:val="28"/>
        </w:rPr>
        <w:t xml:space="preserve">  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66DAF">
        <w:rPr>
          <w:rFonts w:ascii="Times New Roman" w:hAnsi="Times New Roman"/>
          <w:sz w:val="28"/>
          <w:szCs w:val="28"/>
        </w:rPr>
        <w:t>52</w:t>
      </w:r>
    </w:p>
    <w:p w:rsidR="00736AE2" w:rsidRDefault="00736AE2" w:rsidP="00736AE2">
      <w:pPr>
        <w:rPr>
          <w:sz w:val="28"/>
          <w:szCs w:val="28"/>
        </w:rPr>
      </w:pPr>
    </w:p>
    <w:p w:rsidR="00736AE2" w:rsidRPr="009B4476" w:rsidRDefault="00D9206F" w:rsidP="00736AE2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hyperlink r:id="rId7" w:anchor="Par36" w:tooltip="ПОЛОЖЕНИЕ" w:history="1">
        <w:r w:rsidR="00736AE2" w:rsidRPr="00AA5235">
          <w:rPr>
            <w:rStyle w:val="a3"/>
            <w:color w:val="auto"/>
            <w:sz w:val="28"/>
            <w:szCs w:val="28"/>
            <w:u w:val="none"/>
          </w:rPr>
          <w:t>Положение</w:t>
        </w:r>
      </w:hyperlink>
      <w:r w:rsidR="00736AE2" w:rsidRPr="009B4476">
        <w:rPr>
          <w:sz w:val="28"/>
          <w:szCs w:val="28"/>
        </w:rPr>
        <w:t xml:space="preserve"> о </w:t>
      </w:r>
      <w:r w:rsidR="00736AE2" w:rsidRPr="009B4476">
        <w:rPr>
          <w:bCs/>
          <w:sz w:val="28"/>
          <w:szCs w:val="28"/>
        </w:rPr>
        <w:t xml:space="preserve">порядке оплаты труда  </w:t>
      </w:r>
      <w:r w:rsidR="00736AE2" w:rsidRPr="009B4476">
        <w:rPr>
          <w:sz w:val="28"/>
          <w:szCs w:val="28"/>
        </w:rPr>
        <w:t xml:space="preserve">лиц, замещающих должности муниципальной службы в администрации </w:t>
      </w:r>
      <w:proofErr w:type="spellStart"/>
      <w:r w:rsidR="00736AE2">
        <w:rPr>
          <w:sz w:val="28"/>
          <w:szCs w:val="28"/>
        </w:rPr>
        <w:t>Н</w:t>
      </w:r>
      <w:r w:rsidR="00C66DAF">
        <w:rPr>
          <w:sz w:val="28"/>
          <w:szCs w:val="28"/>
        </w:rPr>
        <w:t>овосокулакского</w:t>
      </w:r>
      <w:proofErr w:type="spellEnd"/>
      <w:r w:rsidR="00736AE2" w:rsidRPr="009B4476">
        <w:rPr>
          <w:sz w:val="28"/>
          <w:szCs w:val="28"/>
        </w:rPr>
        <w:t xml:space="preserve">  сельсовета </w:t>
      </w:r>
      <w:proofErr w:type="spellStart"/>
      <w:r w:rsidR="00736AE2" w:rsidRPr="009B4476">
        <w:rPr>
          <w:sz w:val="28"/>
          <w:szCs w:val="28"/>
        </w:rPr>
        <w:t>Саракташского</w:t>
      </w:r>
      <w:proofErr w:type="spellEnd"/>
      <w:r w:rsidR="00736AE2" w:rsidRPr="009B4476">
        <w:rPr>
          <w:sz w:val="28"/>
          <w:szCs w:val="28"/>
        </w:rPr>
        <w:t xml:space="preserve"> района Оренбургской области</w:t>
      </w:r>
    </w:p>
    <w:p w:rsidR="00736AE2" w:rsidRPr="009B4476" w:rsidRDefault="00736AE2" w:rsidP="00736AE2">
      <w:pPr>
        <w:ind w:firstLine="709"/>
        <w:jc w:val="center"/>
        <w:rPr>
          <w:sz w:val="28"/>
          <w:szCs w:val="28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9B4476">
        <w:rPr>
          <w:rFonts w:ascii="Times New Roman" w:hAnsi="Times New Roman" w:cs="Times New Roman"/>
          <w:sz w:val="28"/>
          <w:szCs w:val="28"/>
        </w:rPr>
        <w:t>1. Оплата труда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1.1.  Оплата труда лиц, замещающих должности муниципальной службы (далее – муниципальные служащие), производится в виде денежного содержания, являющегося 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736AE2" w:rsidRPr="009B4476" w:rsidRDefault="00736AE2" w:rsidP="00736AE2">
      <w:pPr>
        <w:pStyle w:val="ConsPlusNormal"/>
        <w:ind w:firstLine="709"/>
        <w:jc w:val="center"/>
        <w:rPr>
          <w:rFonts w:ascii="Times New Roman" w:hAnsi="Times New Roman" w:cs="Times New Roman"/>
          <w:strike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 Состав денежного содержания лиц, замещающих 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736AE2" w:rsidRPr="009B4476" w:rsidRDefault="00736AE2" w:rsidP="00736AE2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2.1. Денежное содержание лиц, замещающих должности  муниципальной службы состоит из: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должностного оклада;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за особые условия муниципальной службы;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ежемесячной надбавки к должностному окладу  за выслугу лет на муниципальной службе;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Pr="009B4476">
        <w:rPr>
          <w:rFonts w:ascii="Times New Roman" w:hAnsi="Times New Roman" w:cs="Times New Roman"/>
          <w:sz w:val="28"/>
          <w:szCs w:val="28"/>
        </w:rPr>
        <w:t>жемесячной надбавки к должностному окладу  за классный чин муниципальной службы;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ежемесячной надбавки к должностному окладу за работу со сведениями, составляющими государственную тайну;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ежемесячного денежного поощрения.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2.2. К денежному содержанию лиц, замещающих должности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законодательством устанавливается районный коэффициент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- 1,15.</w:t>
      </w:r>
    </w:p>
    <w:p w:rsidR="00736AE2" w:rsidRPr="00AA5235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2.3. Дополнительные выплаты в пределах фонда оплаты труда состоят из единовременной выплаты при предоставлении ежегодного оплачиваемого отпуска, материальной помощи, премии по результатам работы за год (при экономии фонда оплаты труда), а также преми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B4476">
        <w:rPr>
          <w:rFonts w:ascii="Times New Roman" w:hAnsi="Times New Roman" w:cs="Times New Roman"/>
          <w:sz w:val="28"/>
          <w:szCs w:val="28"/>
        </w:rPr>
        <w:t xml:space="preserve"> за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особо важных и сложных заданий.</w:t>
      </w:r>
    </w:p>
    <w:p w:rsidR="00736AE2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lastRenderedPageBreak/>
        <w:t>3. Размеры должностных окладов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3.1. Размеры должностных окладов лиц, замещающих  должности муниципальной службы, устанавливаются единой схемой должностных окладов</w:t>
      </w:r>
      <w:r>
        <w:rPr>
          <w:rFonts w:ascii="Times New Roman" w:hAnsi="Times New Roman" w:cs="Times New Roman"/>
          <w:sz w:val="28"/>
          <w:szCs w:val="28"/>
        </w:rPr>
        <w:t xml:space="preserve"> (Приложение к Положению о порядке оплаты труда</w:t>
      </w:r>
      <w:r w:rsidRPr="009B4476">
        <w:rPr>
          <w:rFonts w:ascii="Times New Roman" w:hAnsi="Times New Roman" w:cs="Times New Roman"/>
          <w:sz w:val="28"/>
          <w:szCs w:val="28"/>
        </w:rPr>
        <w:t xml:space="preserve">), утверждаемой решением 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C66DAF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B4476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 в пределах фонда оплаты труда.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3.2. Размеры должностных окладов лиц, замещающих должности муниципальной службы, увеличиваются (индексируются) в соответствии с законодательством.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 Ежемесячная надбавка за особые условия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736AE2" w:rsidRPr="009B4476" w:rsidRDefault="00736AE2" w:rsidP="00736AE2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4.1. Ежемесячная надбавка за особые условия муниципальной службы выплачивается в целях материального стимулирования труда наиболее квалифицированных, компетентных, ответственных и инициативных муниципальных служащих, исполняющих свои должностные обязанности, как правило, в условиях, отличающихся от нормальных (сложность, срочность и повышенное качество работ, особый режим и график работы, знание и применение средств оргтехники и т.д.)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4.2. Ежемесячная надбавка за особые условия муниципальной службы устанавливается в процентах к должностному окладу: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высшие должности муниципальной службы, - до 50 процентов должностного оклада;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главные должности муниципальной службы, - от 20 до 35 процентов должностного оклада;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лицам, замещающим ведущие должности муниципальной службы, - от 15 до 30 процентов должностного оклада;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лицам, замещающим старшие </w:t>
      </w:r>
      <w:r>
        <w:rPr>
          <w:rFonts w:ascii="Times New Roman" w:hAnsi="Times New Roman" w:cs="Times New Roman"/>
          <w:sz w:val="28"/>
          <w:szCs w:val="28"/>
        </w:rPr>
        <w:t xml:space="preserve">и младшие </w:t>
      </w: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службы, - до 3</w:t>
      </w:r>
      <w:r>
        <w:rPr>
          <w:rFonts w:ascii="Times New Roman" w:hAnsi="Times New Roman" w:cs="Times New Roman"/>
          <w:sz w:val="28"/>
          <w:szCs w:val="28"/>
        </w:rPr>
        <w:t xml:space="preserve">5 процентов должностного оклада.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4.3. Ежемесячная надбавка к должностному окладу за особые условия муниципальной служ</w:t>
      </w:r>
      <w:r>
        <w:rPr>
          <w:rFonts w:ascii="Times New Roman" w:hAnsi="Times New Roman" w:cs="Times New Roman"/>
          <w:sz w:val="28"/>
          <w:szCs w:val="28"/>
        </w:rPr>
        <w:t xml:space="preserve">бы устанавливается на основании распоряжения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C66DAF">
        <w:rPr>
          <w:rFonts w:ascii="Times New Roman" w:hAnsi="Times New Roman" w:cs="Times New Roman"/>
          <w:sz w:val="28"/>
          <w:szCs w:val="28"/>
        </w:rPr>
        <w:t>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 </w:t>
      </w:r>
      <w:r w:rsidRPr="009B4476">
        <w:rPr>
          <w:rFonts w:ascii="Times New Roman" w:hAnsi="Times New Roman" w:cs="Times New Roman"/>
          <w:sz w:val="28"/>
          <w:szCs w:val="28"/>
        </w:rPr>
        <w:t>В распоряжении должен быть указан срок, на который устанавливается надбавка.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4.4. Для лиц, впервые назначаемых на должность муниципальной службы, ежемесячная надбавка к должностному окладу за особые условия муниципальной службы устанавливается по истечении трех месяцев. </w:t>
      </w:r>
    </w:p>
    <w:p w:rsidR="00736AE2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Распоряжением администрации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(по ходатайству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главы администрации) отдельным муниципальным служащим может быть установлена надбавка к должностному окладу за особые условия в повышенном размере, чем предусмотрено по данной группе должностей муниципальной службы, но не более чем 50 %, на срок, установленный в распоряжении.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lastRenderedPageBreak/>
        <w:t>4.6. Основными условиями повышения размера ежемесячной надбавки к должностному окладу за особые условия муниципальной службы являются: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4.6.1. изменение существенных условий труда, связанных с увеличением должностных обязанностей с обязательным внесением изменений в трудовой договор и должностную инструкцию (интенсивность, ненормированный рабочий день, разъездной характер);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4.6.2. выполнение сложных и важных работ по осуществлению деятельности органов местного самоуправления;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4.6.3. проявление инициативы и творческого подхода к делу;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4.6.4. повышение профессиональных знаний и навыков муниципального служащего, способствующих более эффективной организации труда.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 Основными условиями снижения размера ежемесячной надбавки к должностному окладу за особые условия муниципальной службы являются: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4.7.1. некачественное и несвоевременное выполнение поручений и заданий непосредственного руководителя;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4.7.2. применение мер дисциплинарных взысканий в течение года;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4.8. Изменение размера ежемесячной надбавки к должностному окладу за особые условия муниципальной службы оформляется 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C66DAF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в порядке, который предусмотрен для ее установления.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 Ежемесячная надбавка за выслугу лет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5.1. Ежемесячная надбавка к должностному окладу за выслугу лет лицам, замещающим должности муниципальной службы, устанавливается в следующих размерах:</w:t>
      </w:r>
    </w:p>
    <w:p w:rsidR="00736AE2" w:rsidRPr="009B4476" w:rsidRDefault="00736AE2" w:rsidP="00736AE2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9"/>
        <w:gridCol w:w="3261"/>
      </w:tblGrid>
      <w:tr w:rsidR="00736AE2" w:rsidRPr="009B4476" w:rsidTr="00736AE2">
        <w:tc>
          <w:tcPr>
            <w:tcW w:w="6299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3261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736AE2" w:rsidRPr="009B4476" w:rsidTr="00736AE2">
        <w:tc>
          <w:tcPr>
            <w:tcW w:w="6299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3261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36AE2" w:rsidRPr="009B4476" w:rsidTr="00736AE2">
        <w:tc>
          <w:tcPr>
            <w:tcW w:w="6299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3261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36AE2" w:rsidRPr="009B4476" w:rsidTr="00736AE2">
        <w:tc>
          <w:tcPr>
            <w:tcW w:w="6299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3261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36AE2" w:rsidRPr="009B4476" w:rsidTr="00736AE2">
        <w:tc>
          <w:tcPr>
            <w:tcW w:w="6299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3261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736AE2" w:rsidRPr="009B4476" w:rsidTr="00736AE2">
        <w:tc>
          <w:tcPr>
            <w:tcW w:w="6299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3261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736AE2" w:rsidRPr="009B4476" w:rsidTr="00736AE2">
        <w:tc>
          <w:tcPr>
            <w:tcW w:w="6299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3261" w:type="dxa"/>
          </w:tcPr>
          <w:p w:rsidR="00736AE2" w:rsidRPr="009B4476" w:rsidRDefault="00736AE2" w:rsidP="00736AE2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4476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736AE2" w:rsidRPr="009B4476" w:rsidRDefault="00736AE2" w:rsidP="00736AE2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36AE2" w:rsidRPr="009B4476" w:rsidRDefault="00736AE2" w:rsidP="00736AE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B4476">
        <w:rPr>
          <w:rFonts w:ascii="Times New Roman" w:hAnsi="Times New Roman"/>
          <w:sz w:val="28"/>
          <w:szCs w:val="28"/>
        </w:rPr>
        <w:t>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736AE2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5.2. Исчисление и установление стажа для определения указанной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 xml:space="preserve">надбавки производится 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C66DAF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сельсовета.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5.3. Ежемесячная надбавка к должностному окладу за выслугу лет выплачивается со дня, следующего за днем возникновения права на назначение или изменение размера надбавки.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5.4. За лицами, замещающими должности муниципальной службы, сохраняется размер ежемесячной надбавки к должностному окладу за выслугу лет в случаях, когда размер надбавки за выслугу лет, исчисленный в соответствии настоящему положению, оказывается ниже ранее установленного.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 Ежемесячное денежное поощрение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 xml:space="preserve">.1. Ежемесячное денежное поощрение выплачивается лицам, замещающим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447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C66DAF">
        <w:rPr>
          <w:rFonts w:ascii="Times New Roman" w:hAnsi="Times New Roman" w:cs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9B4476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за счет фонда оплаты труда в пределах утвержденных ассигнований по смете на текущий финансовый год и может быть установлено до 200 процентов должностного оклада.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 xml:space="preserve">.2. Персональный размер ежемесячного денежного поощрения для лиц, замещающих должности муниципальной службы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C66DAF">
        <w:rPr>
          <w:rFonts w:ascii="Times New Roman" w:hAnsi="Times New Roman" w:cs="Times New Roman"/>
          <w:sz w:val="28"/>
          <w:szCs w:val="28"/>
        </w:rPr>
        <w:t>овосокулакского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B4476">
        <w:rPr>
          <w:rFonts w:ascii="Times New Roman" w:hAnsi="Times New Roman" w:cs="Times New Roman"/>
          <w:sz w:val="28"/>
          <w:szCs w:val="28"/>
        </w:rPr>
        <w:t xml:space="preserve"> устанавливается на основании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C66DAF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.3. При установлении размера ежемесячного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 распорядка.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.4. Для лиц, впервые назначаемых на должность муниципальной службы (не имеющих стажа (государственной, муниципальной службы), ежемесячное денежное поощрение устанавливается н</w:t>
      </w:r>
      <w:r>
        <w:rPr>
          <w:rFonts w:ascii="Times New Roman" w:hAnsi="Times New Roman" w:cs="Times New Roman"/>
          <w:sz w:val="28"/>
          <w:szCs w:val="28"/>
        </w:rPr>
        <w:t>а срок  до 3 месяцев в размере 6</w:t>
      </w:r>
      <w:r w:rsidRPr="009B4476">
        <w:rPr>
          <w:rFonts w:ascii="Times New Roman" w:hAnsi="Times New Roman" w:cs="Times New Roman"/>
          <w:sz w:val="28"/>
          <w:szCs w:val="28"/>
        </w:rPr>
        <w:t>0 процентов должностного оклада. В дальнейшем размер ежемесячного денежного поощрения муниципальному служащему устанавливается на общих основаниях.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.5. Условиями выплаты ежемесячного денежного поощрения являются: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.5.1. своевременное и качественное выполнение функциональных обязанностей, определенных должностной инструкцией;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.5.2. соблюдение финансовой дисциплины (для муниципальных служащих, в чьи должностные обязанности это входит);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 xml:space="preserve">.5.3. качественное выполнение требований нормативных правовых актов Российской Федерации, Оренбургской области и органов местного самоуправления </w:t>
      </w:r>
      <w:proofErr w:type="spellStart"/>
      <w:r w:rsidRPr="009B4476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C66DAF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.5.4. своевременное рассмотрение обращений, заявлений и жалоб граждан;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 xml:space="preserve">.5.5. отсутствие нарушения трудовой дисциплины и правил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>внутреннего трудового распорядка.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.6. Условия снижения размера ежемесячного денежного поощрения: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.6.1. ежемесячное денежное поощрение снижается: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30 % при невыполнении условий, указанных в </w:t>
      </w:r>
      <w:hyperlink w:anchor="Par134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.5.1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5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.5.2</w:t>
        </w:r>
      </w:hyperlink>
      <w:r w:rsidRPr="009B4476">
        <w:t xml:space="preserve">, </w:t>
      </w:r>
      <w:hyperlink w:anchor="Par136" w:history="1">
        <w:r>
          <w:rPr>
            <w:rFonts w:ascii="Times New Roman" w:hAnsi="Times New Roman" w:cs="Times New Roman"/>
            <w:color w:val="0D0D0D"/>
            <w:sz w:val="28"/>
            <w:szCs w:val="28"/>
          </w:rPr>
          <w:t>п. 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.5.3</w:t>
        </w:r>
      </w:hyperlink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на 20 % при невыполнении условий, указанных в </w:t>
      </w:r>
      <w:hyperlink w:anchor="Par137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.5.4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 xml:space="preserve">, </w:t>
      </w:r>
      <w:hyperlink w:anchor="Par138" w:history="1"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 xml:space="preserve">п. </w:t>
        </w:r>
        <w:r>
          <w:rPr>
            <w:rFonts w:ascii="Times New Roman" w:hAnsi="Times New Roman" w:cs="Times New Roman"/>
            <w:color w:val="0D0D0D"/>
            <w:sz w:val="28"/>
            <w:szCs w:val="28"/>
          </w:rPr>
          <w:t>6</w:t>
        </w:r>
        <w:r w:rsidRPr="009B4476">
          <w:rPr>
            <w:rFonts w:ascii="Times New Roman" w:hAnsi="Times New Roman" w:cs="Times New Roman"/>
            <w:color w:val="0D0D0D"/>
            <w:sz w:val="28"/>
            <w:szCs w:val="28"/>
          </w:rPr>
          <w:t>.5.5</w:t>
        </w:r>
      </w:hyperlink>
      <w:r w:rsidRPr="009B4476">
        <w:rPr>
          <w:rFonts w:ascii="Times New Roman" w:hAnsi="Times New Roman" w:cs="Times New Roman"/>
          <w:color w:val="0D0D0D"/>
          <w:sz w:val="28"/>
          <w:szCs w:val="28"/>
        </w:rPr>
        <w:t>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9B4476">
        <w:rPr>
          <w:rFonts w:ascii="Times New Roman" w:hAnsi="Times New Roman" w:cs="Times New Roman"/>
          <w:sz w:val="28"/>
          <w:szCs w:val="28"/>
        </w:rPr>
        <w:t>6.2. Снижение размера ежемесячного денежного поощрения является правом работодателя и может производиться как одновременно с привлечением муниципального служащего к дисциплинарной ответственности, так и без него.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B4476">
        <w:rPr>
          <w:rFonts w:ascii="Times New Roman" w:hAnsi="Times New Roman" w:cs="Times New Roman"/>
          <w:sz w:val="28"/>
          <w:szCs w:val="28"/>
        </w:rPr>
        <w:t>.6.3. Срок снижения размера ежемесячного денежного поощрения может быть установлен от одного до трех месяцев.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B4476">
        <w:rPr>
          <w:rFonts w:ascii="Times New Roman" w:hAnsi="Times New Roman" w:cs="Times New Roman"/>
          <w:sz w:val="28"/>
          <w:szCs w:val="28"/>
        </w:rPr>
        <w:t xml:space="preserve">. Ежемесячная надбавка за классный чин 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4476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Муниципальному  </w:t>
      </w:r>
      <w:r w:rsidRPr="009B4476">
        <w:rPr>
          <w:rFonts w:ascii="Times New Roman" w:hAnsi="Times New Roman"/>
          <w:sz w:val="28"/>
          <w:szCs w:val="28"/>
        </w:rPr>
        <w:t>служащему  при  присвоении   классного   чина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устанавливается ежемесячная надбавка к должностному окладу за классный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чин.</w:t>
      </w:r>
    </w:p>
    <w:p w:rsidR="00736AE2" w:rsidRPr="009B4476" w:rsidRDefault="00736AE2" w:rsidP="00736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9B4476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Ежемесячная надбавка к должностному  окладу  за  классный  чин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учитывается в составе денежного  содержания  муниципального  служащего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B4476">
        <w:rPr>
          <w:rFonts w:ascii="Times New Roman" w:hAnsi="Times New Roman"/>
          <w:sz w:val="28"/>
          <w:szCs w:val="28"/>
        </w:rPr>
        <w:t>при установлении районного коэффициента.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B4476">
        <w:rPr>
          <w:rFonts w:ascii="Times New Roman" w:hAnsi="Times New Roman" w:cs="Times New Roman"/>
          <w:sz w:val="28"/>
          <w:szCs w:val="28"/>
        </w:rPr>
        <w:t>.3. Порядок присвоения классных чинов муниципальных служащих устанавливается нормативн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Pr="009B4476">
        <w:rPr>
          <w:rFonts w:ascii="Times New Roman" w:hAnsi="Times New Roman" w:cs="Times New Roman"/>
          <w:sz w:val="28"/>
          <w:szCs w:val="28"/>
        </w:rPr>
        <w:t>правовым актом муниципального образования и с учетом положений Закона Оренбургской области от 28</w:t>
      </w:r>
      <w:r>
        <w:rPr>
          <w:rFonts w:ascii="Times New Roman" w:hAnsi="Times New Roman" w:cs="Times New Roman"/>
          <w:sz w:val="28"/>
          <w:szCs w:val="28"/>
        </w:rPr>
        <w:t xml:space="preserve">.06.2011 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246/36-</w:t>
      </w:r>
      <w:r w:rsidRPr="009B447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447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9B4476">
        <w:rPr>
          <w:rFonts w:ascii="Times New Roman" w:hAnsi="Times New Roman" w:cs="Times New Roman"/>
          <w:sz w:val="28"/>
          <w:szCs w:val="28"/>
        </w:rPr>
        <w:t>З «О классных чинах муниципальных служащих в Оренбургской области, порядке их присвоения и сохранения».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B4476">
        <w:rPr>
          <w:rFonts w:ascii="Times New Roman" w:hAnsi="Times New Roman" w:cs="Times New Roman"/>
          <w:sz w:val="28"/>
          <w:szCs w:val="28"/>
        </w:rPr>
        <w:t>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 xml:space="preserve">Выплата ежемесячной надбавки за классный чин производится в соответствии с 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C66DAF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 присвоении классного чина муниципальному служащему.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B4476">
        <w:rPr>
          <w:rFonts w:ascii="Times New Roman" w:hAnsi="Times New Roman" w:cs="Times New Roman"/>
          <w:sz w:val="28"/>
          <w:szCs w:val="28"/>
        </w:rPr>
        <w:t>.5. Ежемесячная надбавка за классный чин устанавливается персонально каждому муниципальному служащему.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B4476">
        <w:rPr>
          <w:rFonts w:ascii="Times New Roman" w:hAnsi="Times New Roman" w:cs="Times New Roman"/>
          <w:sz w:val="28"/>
          <w:szCs w:val="28"/>
        </w:rPr>
        <w:t>.6. Ежемесячная надбавка  за классный чин устанавливается в процентах к должностному окладу муниципальных служащих в следующих размерах: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3 класса – 10%;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2 класса – 15%;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классный чин муниципальной службы 1 класса – 20%</w:t>
      </w:r>
    </w:p>
    <w:p w:rsidR="00736AE2" w:rsidRPr="009B4476" w:rsidRDefault="00736AE2" w:rsidP="00736AE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Надбавка за классный чин учитывается во всех случаях  исчисления среднемесячного содержания муниципального служащего.</w:t>
      </w:r>
    </w:p>
    <w:p w:rsidR="00736AE2" w:rsidRPr="009B4476" w:rsidRDefault="00736AE2" w:rsidP="00736AE2">
      <w:pPr>
        <w:pStyle w:val="ConsPlusNormal"/>
        <w:tabs>
          <w:tab w:val="left" w:pos="2850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B4476">
        <w:rPr>
          <w:rFonts w:ascii="Times New Roman" w:hAnsi="Times New Roman" w:cs="Times New Roman"/>
          <w:sz w:val="28"/>
          <w:szCs w:val="28"/>
        </w:rPr>
        <w:tab/>
      </w:r>
    </w:p>
    <w:p w:rsidR="00736AE2" w:rsidRPr="009B4476" w:rsidRDefault="00736AE2" w:rsidP="00736AE2">
      <w:pPr>
        <w:pStyle w:val="ConsPlusNormal"/>
        <w:tabs>
          <w:tab w:val="left" w:pos="285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 Дополнительные выплаты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.1. Единовременная выплата при предоставлении ежегодного оплачиваемого отпуска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9B4476">
        <w:rPr>
          <w:rFonts w:ascii="Times New Roman" w:hAnsi="Times New Roman" w:cs="Times New Roman"/>
          <w:sz w:val="28"/>
          <w:szCs w:val="28"/>
        </w:rPr>
        <w:t>.1.1. При предоставлении лицам, замещающим должности муниципальной службы, ежегодного оплачиваемого отпуска один раз в год производится единовременная выплата в размере двух должностных окладов  из расчета оклада, установленного на день выплаты.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.1.2. В случае если ежегодный отпуск предоставляется по частям, единовременная выплата производится по заявлению при предоставлении одной из частей отпуска продолжительностью не менее 14 календарных дней.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.1.3. Единовременная выплата входит в состав денежного содержания и выплачивается с учетом районного коэффициента.</w:t>
      </w:r>
    </w:p>
    <w:p w:rsidR="00736AE2" w:rsidRPr="009B4476" w:rsidRDefault="00736AE2" w:rsidP="00736AE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.2. Материальная помощь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.2.1. Материальная помощь в размере одного должностного оклада  выплачивается единовременно и предоставляется дополнительный оплачиваемый отпуск в количестве 3 дней в случаях: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юбилейной даты: 50 лет; 55 лет; 60 лет; 65 лет;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в связи со смертью близких родственников (отца, матери, родных братьев и (или) сестер, дедушки, баб</w:t>
      </w:r>
      <w:r>
        <w:rPr>
          <w:rFonts w:ascii="Times New Roman" w:hAnsi="Times New Roman" w:cs="Times New Roman"/>
          <w:sz w:val="28"/>
          <w:szCs w:val="28"/>
        </w:rPr>
        <w:t>ушки, детей, супруга (супруги))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рождением ребенка;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личным бракосочетанием.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.2.2. Муниципальный служащий вместе с заявлением должен предоставить работодателю 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.2.3. Материальная помощь выплачивается на основании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C66DAF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736AE2" w:rsidRPr="009B4476" w:rsidRDefault="00736AE2" w:rsidP="00736AE2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.3. Премия за выполнение особо важных и сложных заданий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 xml:space="preserve">.3.1. Решение о выплате лицам, замещающим должности муниципальной службы, премии за выполнение особо важных и сложных заданий принимается главой муниципального образования, выплачивается в пределах средств фонда оплаты труда и максимальными размерами не ограничивается.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.3.2. Премии за выполнение особо важных  и сложных заданий могут выплачиваться единовременно, ежеквартально, а также к профессиональному празднику Дню местного самоуправления.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.3.3. Основными показателями премирования являются: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 оперативность, профессионализм в решении вопросов, входящих в их компетенцию, добросовестное и качественное выполнение обязанностей, предусмотренных должностными инструкциями;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выполнение работ, договоров, разработка программ, проектов нормативных актов, методик и других документов, имеющих особую сложность, в результате которых получен экономический эффект, а также 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9B4476">
        <w:rPr>
          <w:rFonts w:ascii="Times New Roman" w:hAnsi="Times New Roman" w:cs="Times New Roman"/>
          <w:sz w:val="28"/>
          <w:szCs w:val="28"/>
        </w:rPr>
        <w:t>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своевременное либо досрочное выполнение на высоком профессиональном уровне сложных заданий и поручений главы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образования, Председателя Совет</w:t>
      </w:r>
      <w:r>
        <w:rPr>
          <w:rFonts w:ascii="Times New Roman" w:hAnsi="Times New Roman" w:cs="Times New Roman"/>
          <w:sz w:val="28"/>
          <w:szCs w:val="28"/>
        </w:rPr>
        <w:t>а депутатов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  выполнение в оперативном режиме большого объема внеплановой работы.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.3.4. Вновь принятым лицам на должности муниципальной службы, премия выплачивается пропорционально отработанному времени.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.3.5.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B4476">
        <w:rPr>
          <w:rFonts w:ascii="Times New Roman" w:hAnsi="Times New Roman" w:cs="Times New Roman"/>
          <w:sz w:val="28"/>
          <w:szCs w:val="28"/>
        </w:rPr>
        <w:t>.3.6. Решение о выплате премии о</w:t>
      </w:r>
      <w:r>
        <w:rPr>
          <w:rFonts w:ascii="Times New Roman" w:hAnsi="Times New Roman" w:cs="Times New Roman"/>
          <w:sz w:val="28"/>
          <w:szCs w:val="28"/>
        </w:rPr>
        <w:t xml:space="preserve">формляется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C66DAF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B4476"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736AE2" w:rsidRPr="009B4476" w:rsidRDefault="00736AE2" w:rsidP="00736AE2">
      <w:pPr>
        <w:ind w:firstLine="709"/>
        <w:contextualSpacing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</w:t>
      </w:r>
      <w:r w:rsidRPr="009B4476">
        <w:rPr>
          <w:rFonts w:ascii="Times New Roman" w:hAnsi="Times New Roman"/>
          <w:sz w:val="28"/>
          <w:szCs w:val="28"/>
        </w:rPr>
        <w:t>. Премия по результатам работы за год</w:t>
      </w:r>
    </w:p>
    <w:p w:rsidR="00736AE2" w:rsidRPr="009B4476" w:rsidRDefault="00736AE2" w:rsidP="00736AE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8.4</w:t>
      </w:r>
      <w:r w:rsidRPr="009B4476">
        <w:rPr>
          <w:sz w:val="28"/>
          <w:szCs w:val="28"/>
        </w:rPr>
        <w:t xml:space="preserve">.1. В целях обеспечения материальной заинтересованности в своевременном и качественном выполнении своих должностных обязанностей, повышения ответственности за порученный участок работы, муниципальным служащим выплачивается  премия по результатам работы за год в размере до </w:t>
      </w:r>
      <w:r>
        <w:rPr>
          <w:sz w:val="28"/>
          <w:szCs w:val="28"/>
        </w:rPr>
        <w:t xml:space="preserve">одного месячного фонда оплаты труда </w:t>
      </w:r>
      <w:r w:rsidRPr="009B4476">
        <w:rPr>
          <w:sz w:val="28"/>
          <w:szCs w:val="28"/>
        </w:rPr>
        <w:t xml:space="preserve">в пределах фонда оплаты труда. 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9B4476">
        <w:rPr>
          <w:rFonts w:ascii="Times New Roman" w:hAnsi="Times New Roman" w:cs="Times New Roman"/>
          <w:sz w:val="28"/>
          <w:szCs w:val="28"/>
        </w:rPr>
        <w:t xml:space="preserve">.2. Премия по результатам работы за </w:t>
      </w:r>
      <w:r>
        <w:rPr>
          <w:rFonts w:ascii="Times New Roman" w:hAnsi="Times New Roman" w:cs="Times New Roman"/>
          <w:sz w:val="28"/>
          <w:szCs w:val="28"/>
        </w:rPr>
        <w:t>год выплачивается на основании распоряжения</w:t>
      </w:r>
      <w:r w:rsidRPr="009B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</w:t>
      </w:r>
      <w:r w:rsidR="00C66DAF">
        <w:rPr>
          <w:rFonts w:ascii="Times New Roman" w:hAnsi="Times New Roman" w:cs="Times New Roman"/>
          <w:sz w:val="28"/>
          <w:szCs w:val="28"/>
        </w:rPr>
        <w:t>восокулакского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9B4476">
        <w:rPr>
          <w:rFonts w:ascii="Times New Roman" w:hAnsi="Times New Roman" w:cs="Times New Roman"/>
          <w:sz w:val="28"/>
          <w:szCs w:val="28"/>
        </w:rPr>
        <w:t>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9B4476">
        <w:rPr>
          <w:rFonts w:ascii="Times New Roman" w:hAnsi="Times New Roman" w:cs="Times New Roman"/>
          <w:sz w:val="28"/>
          <w:szCs w:val="28"/>
        </w:rPr>
        <w:t xml:space="preserve">.3. Право на получение премии по результатам работы не имеют муниципальные служащие, уволенные по основаниям, предусмотренным </w:t>
      </w:r>
      <w:hyperlink r:id="rId8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статьей 77</w:t>
        </w:r>
      </w:hyperlink>
      <w:r w:rsidRPr="009B4476">
        <w:t xml:space="preserve"> </w:t>
      </w:r>
      <w:r w:rsidRPr="009B4476">
        <w:rPr>
          <w:rFonts w:ascii="Times New Roman" w:hAnsi="Times New Roman" w:cs="Times New Roman"/>
          <w:sz w:val="28"/>
          <w:szCs w:val="28"/>
        </w:rPr>
        <w:t>Трудового кодекса Российской Федерации (собственное желание) за исключением случаев увольнения в связи: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призывом на действительную военную службу;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-с выходом на пенсию по государственному  пенсионному обеспечению;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 xml:space="preserve">-с организационно-штатными мероприятиями </w:t>
      </w:r>
      <w:r w:rsidRPr="009B4476">
        <w:rPr>
          <w:rFonts w:ascii="Times New Roman" w:hAnsi="Times New Roman" w:cs="Times New Roman"/>
          <w:color w:val="262626"/>
          <w:sz w:val="28"/>
          <w:szCs w:val="28"/>
        </w:rPr>
        <w:t>(</w:t>
      </w:r>
      <w:hyperlink r:id="rId9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п</w:t>
        </w:r>
        <w:r>
          <w:rPr>
            <w:rFonts w:ascii="Times New Roman" w:hAnsi="Times New Roman" w:cs="Times New Roman"/>
            <w:color w:val="262626"/>
            <w:sz w:val="28"/>
            <w:szCs w:val="28"/>
          </w:rPr>
          <w:t>одпункт</w:t>
        </w:r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 xml:space="preserve"> 1</w:t>
        </w:r>
      </w:hyperlink>
      <w:r w:rsidRPr="009B4476">
        <w:rPr>
          <w:rFonts w:ascii="Times New Roman" w:hAnsi="Times New Roman" w:cs="Times New Roman"/>
          <w:color w:val="262626"/>
          <w:sz w:val="28"/>
          <w:szCs w:val="28"/>
        </w:rPr>
        <w:t xml:space="preserve">, </w:t>
      </w:r>
      <w:hyperlink r:id="rId10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2 части первой статьи 81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9B4476">
        <w:rPr>
          <w:rFonts w:ascii="Times New Roman" w:hAnsi="Times New Roman" w:cs="Times New Roman"/>
          <w:sz w:val="28"/>
          <w:szCs w:val="28"/>
        </w:rPr>
        <w:t>.4. Премия не выплачивается муниципальным служащим: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4"/>
      <w:bookmarkEnd w:id="1"/>
      <w:r w:rsidRPr="009B4476">
        <w:rPr>
          <w:rFonts w:ascii="Times New Roman" w:hAnsi="Times New Roman" w:cs="Times New Roman"/>
          <w:sz w:val="28"/>
          <w:szCs w:val="28"/>
        </w:rPr>
        <w:t>- принятым сроком до одного года;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5"/>
      <w:bookmarkEnd w:id="2"/>
      <w:r w:rsidRPr="009B4476">
        <w:rPr>
          <w:rFonts w:ascii="Times New Roman" w:hAnsi="Times New Roman" w:cs="Times New Roman"/>
          <w:sz w:val="28"/>
          <w:szCs w:val="28"/>
        </w:rPr>
        <w:t>- имеющим 2 и более неснятых дисциплинарных взыскания в отчетном году;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36"/>
      <w:bookmarkEnd w:id="3"/>
      <w:r w:rsidRPr="009B4476">
        <w:rPr>
          <w:rFonts w:ascii="Times New Roman" w:hAnsi="Times New Roman" w:cs="Times New Roman"/>
          <w:sz w:val="28"/>
          <w:szCs w:val="28"/>
        </w:rPr>
        <w:t xml:space="preserve">-допустившим в течение года грубое нарушение трудовой дисциплины, предусмотренное Трудовым </w:t>
      </w:r>
      <w:hyperlink r:id="rId11" w:history="1">
        <w:r w:rsidRPr="009B4476">
          <w:rPr>
            <w:rFonts w:ascii="Times New Roman" w:hAnsi="Times New Roman" w:cs="Times New Roman"/>
            <w:color w:val="262626"/>
            <w:sz w:val="28"/>
            <w:szCs w:val="28"/>
          </w:rPr>
          <w:t>кодексом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Российской Федерации, вне зависимости от применения к ним мер дисциплинарного взыскания.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4476">
        <w:rPr>
          <w:rFonts w:ascii="Times New Roman" w:hAnsi="Times New Roman" w:cs="Times New Roman"/>
          <w:sz w:val="28"/>
          <w:szCs w:val="28"/>
        </w:rPr>
        <w:t xml:space="preserve">. Формирование фонда оплаты труда лиц, замещающих 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4476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</w:p>
    <w:p w:rsidR="00736AE2" w:rsidRPr="009B4476" w:rsidRDefault="00736AE2" w:rsidP="00736AE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4476">
        <w:rPr>
          <w:rFonts w:ascii="Times New Roman" w:hAnsi="Times New Roman" w:cs="Times New Roman"/>
          <w:sz w:val="28"/>
          <w:szCs w:val="28"/>
        </w:rPr>
        <w:t>.1. При формировании фонда оплаты труда лиц, замещающих должности муниципальной службы,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двух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окладов с районным коэффициентом,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 w:rsidRPr="009B4476">
        <w:rPr>
          <w:rFonts w:ascii="Times New Roman" w:hAnsi="Times New Roman" w:cs="Times New Roman"/>
          <w:sz w:val="28"/>
          <w:szCs w:val="28"/>
        </w:rPr>
        <w:t xml:space="preserve">премии за </w:t>
      </w:r>
      <w:r w:rsidRPr="009B4476">
        <w:rPr>
          <w:rFonts w:ascii="Times New Roman" w:hAnsi="Times New Roman" w:cs="Times New Roman"/>
          <w:sz w:val="28"/>
          <w:szCs w:val="28"/>
        </w:rPr>
        <w:lastRenderedPageBreak/>
        <w:t>выполнение особо важных</w:t>
      </w:r>
      <w:r>
        <w:rPr>
          <w:rFonts w:ascii="Times New Roman" w:hAnsi="Times New Roman" w:cs="Times New Roman"/>
          <w:sz w:val="28"/>
          <w:szCs w:val="28"/>
        </w:rPr>
        <w:t xml:space="preserve"> и сложных заданий - в размере двух </w:t>
      </w:r>
      <w:r w:rsidRPr="009B4476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9B4476">
        <w:rPr>
          <w:rFonts w:ascii="Times New Roman" w:hAnsi="Times New Roman" w:cs="Times New Roman"/>
          <w:sz w:val="28"/>
          <w:szCs w:val="28"/>
        </w:rPr>
        <w:t xml:space="preserve"> 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B4476">
        <w:rPr>
          <w:rFonts w:ascii="Times New Roman" w:hAnsi="Times New Roman" w:cs="Times New Roman"/>
          <w:sz w:val="28"/>
          <w:szCs w:val="28"/>
        </w:rPr>
        <w:t xml:space="preserve"> с районным коэффициентом</w:t>
      </w:r>
      <w:r>
        <w:rPr>
          <w:rFonts w:ascii="Times New Roman" w:hAnsi="Times New Roman" w:cs="Times New Roman"/>
          <w:sz w:val="28"/>
          <w:szCs w:val="28"/>
        </w:rPr>
        <w:t xml:space="preserve"> каждая</w:t>
      </w:r>
      <w:r w:rsidRPr="009B4476">
        <w:rPr>
          <w:rFonts w:ascii="Times New Roman" w:hAnsi="Times New Roman" w:cs="Times New Roman"/>
          <w:sz w:val="28"/>
          <w:szCs w:val="28"/>
        </w:rPr>
        <w:t>, премия по результатам работы за год в размере до одного месячного фонда оплаты труда и материальная помощь - в размере одного должностного оклада без учета районного коэффициента.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4476">
        <w:rPr>
          <w:rFonts w:ascii="Times New Roman" w:hAnsi="Times New Roman" w:cs="Times New Roman"/>
          <w:sz w:val="28"/>
          <w:szCs w:val="28"/>
        </w:rPr>
        <w:t xml:space="preserve">.2. Фонд оплаты труда лиц, замещающих должности муниципальной службы, формируется также за счет средств на выплату районного коэффициента. Работодатель вправе перераспределять средства фонда оплаты труда между выплатами, предусмотренными </w:t>
      </w:r>
      <w:hyperlink w:anchor="Par179" w:history="1">
        <w:r>
          <w:rPr>
            <w:rFonts w:ascii="Times New Roman" w:hAnsi="Times New Roman" w:cs="Times New Roman"/>
            <w:color w:val="262626"/>
            <w:sz w:val="28"/>
            <w:szCs w:val="28"/>
          </w:rPr>
          <w:t>пунктом 9.4</w:t>
        </w:r>
      </w:hyperlink>
      <w:r w:rsidRPr="009B4476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9B4476">
        <w:rPr>
          <w:rFonts w:ascii="Times New Roman" w:hAnsi="Times New Roman" w:cs="Times New Roman"/>
          <w:sz w:val="28"/>
          <w:szCs w:val="28"/>
        </w:rPr>
        <w:t>3. Фонд оплаты труда лиц, замещающих должности муниципальной службы,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4476">
        <w:rPr>
          <w:rFonts w:ascii="Times New Roman" w:hAnsi="Times New Roman" w:cs="Times New Roman"/>
          <w:sz w:val="28"/>
          <w:szCs w:val="28"/>
        </w:rPr>
        <w:t>.4. Денежное содержание лиц, замещающих должности муниципальной службы, выплачивается за счет средств местного бюджета. Привлечение иных источников  не допускается.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B4476">
        <w:rPr>
          <w:rFonts w:ascii="Times New Roman" w:hAnsi="Times New Roman" w:cs="Times New Roman"/>
          <w:sz w:val="28"/>
          <w:szCs w:val="28"/>
        </w:rPr>
        <w:t>.5. За лицами, замещающими должности муниципальной службы,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736AE2" w:rsidRPr="009B4476" w:rsidRDefault="00736AE2" w:rsidP="00736AE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AE2" w:rsidRDefault="00736AE2" w:rsidP="00736AE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36AE2" w:rsidRPr="006D79DF" w:rsidRDefault="00D677E8" w:rsidP="00D677E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</w:t>
      </w:r>
      <w:r w:rsidR="00736AE2" w:rsidRPr="006D79D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677E8" w:rsidRDefault="00D677E8" w:rsidP="00D677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36AE2" w:rsidRPr="006D79DF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736AE2" w:rsidRPr="006D79DF" w:rsidRDefault="00736AE2" w:rsidP="00736AE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D79DF">
        <w:rPr>
          <w:rFonts w:ascii="Times New Roman" w:hAnsi="Times New Roman" w:cs="Times New Roman"/>
          <w:sz w:val="28"/>
          <w:szCs w:val="28"/>
        </w:rPr>
        <w:t xml:space="preserve">о порядке  оплаты труда </w:t>
      </w:r>
    </w:p>
    <w:p w:rsidR="00736AE2" w:rsidRPr="006E7AB7" w:rsidRDefault="00736AE2" w:rsidP="00736A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E7AB7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 w:rsidR="00D677E8">
        <w:rPr>
          <w:rFonts w:ascii="Times New Roman" w:hAnsi="Times New Roman" w:cs="Times New Roman"/>
          <w:sz w:val="28"/>
          <w:szCs w:val="28"/>
        </w:rPr>
        <w:t>18.02</w:t>
      </w:r>
      <w:r w:rsidRPr="006E7AB7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6E7AB7">
        <w:rPr>
          <w:rFonts w:ascii="Times New Roman" w:hAnsi="Times New Roman" w:cs="Times New Roman"/>
          <w:sz w:val="28"/>
          <w:szCs w:val="28"/>
        </w:rPr>
        <w:t xml:space="preserve"> г № </w:t>
      </w:r>
      <w:r w:rsidR="00D677E8">
        <w:rPr>
          <w:rFonts w:ascii="Times New Roman" w:hAnsi="Times New Roman" w:cs="Times New Roman"/>
          <w:sz w:val="28"/>
          <w:szCs w:val="28"/>
        </w:rPr>
        <w:t>52</w:t>
      </w:r>
    </w:p>
    <w:p w:rsidR="00736AE2" w:rsidRPr="006D79DF" w:rsidRDefault="00736AE2" w:rsidP="00736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AE2" w:rsidRPr="006D79DF" w:rsidRDefault="00736AE2" w:rsidP="00736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AE2" w:rsidRPr="006D79DF" w:rsidRDefault="00736AE2" w:rsidP="00736A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Единая схема</w:t>
      </w:r>
    </w:p>
    <w:p w:rsidR="00736AE2" w:rsidRPr="006D79DF" w:rsidRDefault="00736AE2" w:rsidP="00736A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должностных окладов лиц, замещающих</w:t>
      </w:r>
    </w:p>
    <w:p w:rsidR="00736AE2" w:rsidRPr="006D79DF" w:rsidRDefault="00736AE2" w:rsidP="00736A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и должности муниципальной службы</w:t>
      </w:r>
    </w:p>
    <w:p w:rsidR="00736AE2" w:rsidRPr="006D79DF" w:rsidRDefault="00736AE2" w:rsidP="00736A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9D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677E8">
        <w:rPr>
          <w:rFonts w:ascii="Times New Roman" w:hAnsi="Times New Roman" w:cs="Times New Roman"/>
          <w:b/>
          <w:bCs/>
          <w:sz w:val="28"/>
          <w:szCs w:val="28"/>
        </w:rPr>
        <w:t>овосокулакский</w:t>
      </w:r>
      <w:proofErr w:type="spellEnd"/>
      <w:r w:rsidRPr="006D79DF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</w:p>
    <w:p w:rsidR="00736AE2" w:rsidRPr="006D79DF" w:rsidRDefault="00736AE2" w:rsidP="00736AE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6AE2" w:rsidRPr="006D79DF" w:rsidRDefault="00736AE2" w:rsidP="00736A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4"/>
        <w:gridCol w:w="5593"/>
        <w:gridCol w:w="2856"/>
      </w:tblGrid>
      <w:tr w:rsidR="00736AE2" w:rsidRPr="006D79DF" w:rsidTr="00736AE2">
        <w:trPr>
          <w:trHeight w:val="4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N  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 должности           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Денежное вознаграждение (должностные оклады)</w:t>
            </w:r>
            <w:r w:rsidRPr="006D79DF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736AE2" w:rsidRPr="006D79DF" w:rsidTr="00736AE2"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      </w:t>
            </w:r>
          </w:p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</w:t>
            </w:r>
          </w:p>
        </w:tc>
      </w:tr>
      <w:tr w:rsidR="00736AE2" w:rsidRPr="006D79DF" w:rsidTr="00736AE2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AE2" w:rsidRPr="006D79DF" w:rsidTr="00736AE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D79DF">
              <w:rPr>
                <w:rFonts w:ascii="Times New Roman" w:hAnsi="Times New Roman" w:cs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E2" w:rsidRPr="006D79DF" w:rsidRDefault="00736AE2" w:rsidP="00736AE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6910</w:t>
            </w:r>
          </w:p>
        </w:tc>
      </w:tr>
    </w:tbl>
    <w:p w:rsidR="00736AE2" w:rsidRPr="00002CF0" w:rsidRDefault="00736AE2" w:rsidP="00736AE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6AE2" w:rsidRDefault="00736AE2" w:rsidP="00736AE2"/>
    <w:p w:rsidR="00736AE2" w:rsidRDefault="00736AE2" w:rsidP="00736AE2"/>
    <w:p w:rsidR="00736AE2" w:rsidRDefault="00736AE2" w:rsidP="00736AE2"/>
    <w:p w:rsidR="00736AE2" w:rsidRDefault="00736AE2" w:rsidP="00736AE2"/>
    <w:p w:rsidR="00A02246" w:rsidRDefault="00A02246"/>
    <w:sectPr w:rsidR="00A02246" w:rsidSect="00A0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736AE2"/>
    <w:rsid w:val="000C10E2"/>
    <w:rsid w:val="001A0E84"/>
    <w:rsid w:val="003E4DB8"/>
    <w:rsid w:val="00736AE2"/>
    <w:rsid w:val="00A02246"/>
    <w:rsid w:val="00A36AF3"/>
    <w:rsid w:val="00AC5E6D"/>
    <w:rsid w:val="00C66DAF"/>
    <w:rsid w:val="00D677E8"/>
    <w:rsid w:val="00D9206F"/>
    <w:rsid w:val="00DB0BD5"/>
    <w:rsid w:val="00E406A9"/>
    <w:rsid w:val="00FF2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6AE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basedOn w:val="a0"/>
    <w:uiPriority w:val="99"/>
    <w:rsid w:val="00736AE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736AE2"/>
    <w:rPr>
      <w:rFonts w:ascii="Calibri" w:eastAsia="Times New Roman" w:hAnsi="Calibri" w:cs="Calibri"/>
      <w:sz w:val="22"/>
      <w:lang w:val="ru-RU" w:eastAsia="ru-RU" w:bidi="ar-SA"/>
    </w:rPr>
  </w:style>
  <w:style w:type="paragraph" w:styleId="a4">
    <w:name w:val="Normal (Web)"/>
    <w:basedOn w:val="a"/>
    <w:link w:val="a5"/>
    <w:rsid w:val="0073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736AE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a5">
    <w:name w:val="Обычный (веб) Знак"/>
    <w:link w:val="a4"/>
    <w:locked/>
    <w:rsid w:val="00736AE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3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A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DBDF1065F578ABB7FA55C4133063448872B6629CA4F392E11472A2F817C8C575639B27D4884D7S4E7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AppData\Local\Opera%20Mail\Opera%20Mail\temporary_downloads\&#1055;&#1086;&#1083;&#1086;&#1078;&#1077;&#1085;&#1080;&#1077;%20&#1086;%20&#1084;&#1091;&#1085;.%20&#1082;&#1086;&#1085;&#1090;&#1088;&#1086;&#1083;&#1077;%20&#1087;&#1086;%20&#1073;&#1083;&#1072;&#1075;&#1086;&#1091;&#1089;&#1090;&#1088;&#1086;&#1081;&#1089;&#1090;&#1074;&#1091;%202021%20.rt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103F16AA3806C46C0795BF826330A94D18A393146EDC445A9096F44452a7F" TargetMode="External"/><Relationship Id="rId11" Type="http://schemas.openxmlformats.org/officeDocument/2006/relationships/hyperlink" Target="consultantplus://offline/ref=D99DBDF1065F578ABB7FA55C4133063448872B6629CA4F392E11472A2FS8E1F" TargetMode="External"/><Relationship Id="rId5" Type="http://schemas.openxmlformats.org/officeDocument/2006/relationships/hyperlink" Target="consultantplus://offline/ref=57103F16AA3806C46C0795BF826330A94D18AD941060DC445A9096F44427113B5D8849F3B35Ca2F" TargetMode="External"/><Relationship Id="rId10" Type="http://schemas.openxmlformats.org/officeDocument/2006/relationships/hyperlink" Target="consultantplus://offline/ref=D99DBDF1065F578ABB7FA55C4133063448872B6629CA4F392E11472A2F817C8C575639B774S4EFF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D99DBDF1065F578ABB7FA55C4133063448872B6629CA4F392E11472A2F817C8C575639B774S4E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3111</Words>
  <Characters>17736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1. Оплата труда</vt:lpstr>
      <vt:lpstr>    2. Состав денежного содержания лиц, замещающих </vt:lpstr>
      <vt:lpstr>    должности муниципальной службы</vt:lpstr>
      <vt:lpstr>    </vt:lpstr>
      <vt:lpstr>    3. Размеры должностных окладов</vt:lpstr>
      <vt:lpstr>    </vt:lpstr>
      <vt:lpstr>    4. Ежемесячная надбавка за особые условия</vt:lpstr>
      <vt:lpstr>    муниципальной службы</vt:lpstr>
      <vt:lpstr>    </vt:lpstr>
      <vt:lpstr>    5. Ежемесячная надбавка за выслугу лет</vt:lpstr>
      <vt:lpstr>    6. Ежемесячное денежное поощрение</vt:lpstr>
      <vt:lpstr>    </vt:lpstr>
      <vt:lpstr>    7. Ежемесячная надбавка за классный чин </vt:lpstr>
      <vt:lpstr>    </vt:lpstr>
      <vt:lpstr>    7.3. Порядок присвоения классных чинов муниципальных служащих устанавливается но</vt:lpstr>
      <vt:lpstr>    7.4. Выплата ежемесячной надбавки за классный чин производится в соответствии с </vt:lpstr>
      <vt:lpstr>    7.5. Ежемесячная надбавка за классный чин устанавливается персонально каждому му</vt:lpstr>
      <vt:lpstr>    7.6. Ежемесячная надбавка  за классный чин устанавливается в процентах к должнос</vt:lpstr>
      <vt:lpstr>    - классный чин муниципальной службы 3 класса – 10%;</vt:lpstr>
      <vt:lpstr>    - классный чин муниципальной службы 2 класса – 15%;</vt:lpstr>
      <vt:lpstr>    - классный чин муниципальной службы 1 класса – 20%</vt:lpstr>
      <vt:lpstr>    Надбавка за классный чин учитывается во всех случаях  исчисления среднемесячного</vt:lpstr>
      <vt:lpstr>    8.4. Премия по результатам работы за год</vt:lpstr>
      <vt:lpstr>    9. Формирование фонда оплаты труда лиц, замещающих </vt:lpstr>
      <vt:lpstr>    должности муниципальной службы</vt:lpstr>
      <vt:lpstr>    </vt:lpstr>
      <vt:lpstr>Приложение </vt:lpstr>
      <vt:lpstr/>
    </vt:vector>
  </TitlesOfParts>
  <Company/>
  <LinksUpToDate>false</LinksUpToDate>
  <CharactersWithSpaces>20806</CharactersWithSpaces>
  <SharedDoc>false</SharedDoc>
  <HLinks>
    <vt:vector size="78" baseType="variant">
      <vt:variant>
        <vt:i4>6881333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Par179</vt:lpwstr>
      </vt:variant>
      <vt:variant>
        <vt:i4>589836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consultantplus://offline/ref=D99DBDF1065F578ABB7FA55C4133063448872B6629CA4F392E11472A2FS8E1F</vt:lpwstr>
      </vt:variant>
      <vt:variant>
        <vt:lpwstr/>
      </vt:variant>
      <vt:variant>
        <vt:i4>5767261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consultantplus://offline/ref=D99DBDF1065F578ABB7FA55C4133063448872B6629CA4F392E11472A2F817C8C575639B774S4EFF</vt:lpwstr>
      </vt:variant>
      <vt:variant>
        <vt:lpwstr/>
      </vt:variant>
      <vt:variant>
        <vt:i4>5767262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consultantplus://offline/ref=D99DBDF1065F578ABB7FA55C4133063448872B6629CA4F392E11472A2F817C8C575639B774S4EEF</vt:lpwstr>
      </vt:variant>
      <vt:variant>
        <vt:lpwstr/>
      </vt:variant>
      <vt:variant>
        <vt:i4>3145826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consultantplus://offline/ref=D99DBDF1065F578ABB7FA55C4133063448872B6629CA4F392E11472A2F817C8C575639B27D4884D7S4E7F</vt:lpwstr>
      </vt:variant>
      <vt:variant>
        <vt:lpwstr/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Par138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Par137</vt:lpwstr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6619185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Par135</vt:lpwstr>
      </vt:variant>
      <vt:variant>
        <vt:i4>6553649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  <vt:variant>
        <vt:i4>3276865</vt:i4>
      </vt:variant>
      <vt:variant>
        <vt:i4>6</vt:i4>
      </vt:variant>
      <vt:variant>
        <vt:i4>0</vt:i4>
      </vt:variant>
      <vt:variant>
        <vt:i4>5</vt:i4>
      </vt:variant>
      <vt:variant>
        <vt:lpwstr>../../../User/AppData/Local/Opera Mail/Opera Mail/temporary_downloads/Положение о мун. контроле по благоустройству 2021 .rtf</vt:lpwstr>
      </vt:variant>
      <vt:variant>
        <vt:lpwstr>Par36</vt:lpwstr>
      </vt:variant>
      <vt:variant>
        <vt:i4>1900634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  <vt:variant>
        <vt:i4>1048590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consultantplus://offline/ref=57103F16AA3806C46C0795BF826330A94D18AD941060DC445A9096F44427113B5D8849F3B35Ca2F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2022-03-09T10:10:00Z</cp:lastPrinted>
  <dcterms:created xsi:type="dcterms:W3CDTF">2022-03-24T11:18:00Z</dcterms:created>
  <dcterms:modified xsi:type="dcterms:W3CDTF">2022-03-24T11:18:00Z</dcterms:modified>
</cp:coreProperties>
</file>