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jc w:val="center"/>
        <w:tblBorders>
          <w:insideH w:val="single" w:sz="4" w:space="0" w:color="auto"/>
        </w:tblBorders>
        <w:tblLook w:val="01E0"/>
      </w:tblPr>
      <w:tblGrid>
        <w:gridCol w:w="3747"/>
        <w:gridCol w:w="2976"/>
        <w:gridCol w:w="3462"/>
      </w:tblGrid>
      <w:tr w:rsidR="00DC55CC" w:rsidRPr="000257F1" w:rsidTr="00C66E87">
        <w:trPr>
          <w:trHeight w:val="961"/>
          <w:jc w:val="center"/>
        </w:trPr>
        <w:tc>
          <w:tcPr>
            <w:tcW w:w="3747" w:type="dxa"/>
          </w:tcPr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</w:p>
        </w:tc>
        <w:tc>
          <w:tcPr>
            <w:tcW w:w="2976" w:type="dxa"/>
          </w:tcPr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8625" cy="704850"/>
                  <wp:effectExtent l="1905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5CC" w:rsidRPr="000257F1" w:rsidRDefault="00DC55CC" w:rsidP="00C66E8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C55CC" w:rsidRPr="000257F1" w:rsidRDefault="00DC55CC" w:rsidP="00DC55CC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</w:t>
      </w:r>
    </w:p>
    <w:p w:rsidR="00DC55CC" w:rsidRPr="000257F1" w:rsidRDefault="00DC55CC" w:rsidP="00DC55CC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четвертый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DC55CC" w:rsidRPr="000257F1" w:rsidRDefault="00DC55CC" w:rsidP="00DC55CC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</w:p>
    <w:p w:rsidR="00DC55CC" w:rsidRPr="000257F1" w:rsidRDefault="00DC55CC" w:rsidP="00DC55CC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</w:p>
    <w:p w:rsidR="00DC55CC" w:rsidRDefault="00DC55CC" w:rsidP="00DC55C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0257F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DC55CC" w:rsidRPr="00B531DA" w:rsidRDefault="00DC55CC" w:rsidP="00DC55CC">
      <w:pPr>
        <w:rPr>
          <w:rFonts w:ascii="Times New Roman" w:hAnsi="Times New Roman" w:cs="Times New Roman"/>
          <w:sz w:val="28"/>
          <w:szCs w:val="28"/>
        </w:rPr>
      </w:pPr>
    </w:p>
    <w:p w:rsidR="00DC55CC" w:rsidRP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5CC">
        <w:rPr>
          <w:rFonts w:ascii="Times New Roman" w:hAnsi="Times New Roman" w:cs="Times New Roman"/>
          <w:sz w:val="28"/>
          <w:szCs w:val="28"/>
        </w:rPr>
        <w:t xml:space="preserve">                                 очередного шестнадцатого   заседания </w:t>
      </w:r>
    </w:p>
    <w:p w:rsidR="00DC55CC" w:rsidRP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5CC">
        <w:rPr>
          <w:rFonts w:ascii="Times New Roman" w:hAnsi="Times New Roman" w:cs="Times New Roman"/>
          <w:sz w:val="28"/>
          <w:szCs w:val="28"/>
        </w:rPr>
        <w:t xml:space="preserve">                   Совета депутатов </w:t>
      </w:r>
      <w:proofErr w:type="spellStart"/>
      <w:r w:rsidRPr="00DC55CC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DC55CC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DC55CC" w:rsidRP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DC55CC">
        <w:rPr>
          <w:rFonts w:ascii="Times New Roman" w:hAnsi="Times New Roman" w:cs="Times New Roman"/>
          <w:sz w:val="28"/>
          <w:szCs w:val="28"/>
        </w:rPr>
        <w:t xml:space="preserve">                                       четвертого созыва</w:t>
      </w:r>
    </w:p>
    <w:p w:rsid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18.02. 2022</w:t>
      </w:r>
      <w:r w:rsidRPr="000257F1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  № </w:t>
      </w:r>
      <w:r w:rsidR="00CA4A73">
        <w:rPr>
          <w:rFonts w:ascii="Times New Roman" w:hAnsi="Times New Roman" w:cs="Times New Roman"/>
          <w:sz w:val="28"/>
          <w:szCs w:val="28"/>
        </w:rPr>
        <w:t>50</w:t>
      </w:r>
    </w:p>
    <w:p w:rsidR="00E57361" w:rsidRDefault="00E57361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361" w:rsidRDefault="00E57361" w:rsidP="00E573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досрочном прекращении полномочий старосты</w:t>
      </w:r>
    </w:p>
    <w:p w:rsidR="00E57361" w:rsidRDefault="00E57361" w:rsidP="00E573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E57361" w:rsidRPr="000257F1" w:rsidRDefault="00E57361" w:rsidP="00E573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Ришата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Мингалеевича</w:t>
      </w:r>
      <w:proofErr w:type="spellEnd"/>
    </w:p>
    <w:p w:rsidR="00DC55CC" w:rsidRPr="000257F1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5CC" w:rsidRDefault="00DC55CC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7361" w:rsidRDefault="00E57361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подпунктом 2 пункта 5 статьи 27.1 Федерального закона от 06.10.2003 № 131-ФЗ  «Об общих принципах организации </w:t>
      </w:r>
      <w:r w:rsidR="00865986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 , Закона Оренбургской области от 17.10.2018 № 1277/339</w:t>
      </w:r>
      <w:r w:rsidR="00865986" w:rsidRPr="00865986">
        <w:rPr>
          <w:rFonts w:ascii="Times New Roman" w:hAnsi="Times New Roman" w:cs="Times New Roman"/>
          <w:sz w:val="28"/>
          <w:szCs w:val="28"/>
        </w:rPr>
        <w:t>-</w:t>
      </w:r>
      <w:r w:rsidR="0086598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65986" w:rsidRPr="00865986">
        <w:rPr>
          <w:rFonts w:ascii="Times New Roman" w:hAnsi="Times New Roman" w:cs="Times New Roman"/>
          <w:sz w:val="28"/>
          <w:szCs w:val="28"/>
        </w:rPr>
        <w:t>-</w:t>
      </w:r>
      <w:r w:rsidR="0086598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865986">
        <w:rPr>
          <w:rFonts w:ascii="Times New Roman" w:hAnsi="Times New Roman" w:cs="Times New Roman"/>
          <w:sz w:val="28"/>
          <w:szCs w:val="28"/>
        </w:rPr>
        <w:t xml:space="preserve">З «О внесении изменений в Закон Оренбургской области  «Об организации местного самоуправления в Оренбургской области « и признании утратившим силу Закона Оренбургской области «О сельских старостах Оренбургской области», Уставом муниципального образования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, на основании личного заявления старосты села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Ислаевка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Манеева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Ришата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Мингалеевича</w:t>
      </w:r>
      <w:proofErr w:type="spellEnd"/>
    </w:p>
    <w:p w:rsidR="00865986" w:rsidRDefault="00865986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986" w:rsidRDefault="00865986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Совет депутатов сельсовета </w:t>
      </w:r>
    </w:p>
    <w:p w:rsidR="00865986" w:rsidRDefault="00865986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5986" w:rsidRDefault="00865986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865986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65986">
        <w:rPr>
          <w:rFonts w:ascii="Times New Roman" w:hAnsi="Times New Roman" w:cs="Times New Roman"/>
          <w:sz w:val="28"/>
          <w:szCs w:val="28"/>
        </w:rPr>
        <w:t xml:space="preserve">1. Прекратить досрочно полномочия старосты села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Ислаевка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Манеева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Ришата</w:t>
      </w:r>
      <w:proofErr w:type="spellEnd"/>
      <w:r w:rsidR="008659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5986">
        <w:rPr>
          <w:rFonts w:ascii="Times New Roman" w:hAnsi="Times New Roman" w:cs="Times New Roman"/>
          <w:sz w:val="28"/>
          <w:szCs w:val="28"/>
        </w:rPr>
        <w:t>Мингалеевича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1 февраля 2022г </w:t>
      </w:r>
      <w:r w:rsidR="00865986">
        <w:rPr>
          <w:rFonts w:ascii="Times New Roman" w:hAnsi="Times New Roman" w:cs="Times New Roman"/>
          <w:sz w:val="28"/>
          <w:szCs w:val="28"/>
        </w:rPr>
        <w:t>.</w:t>
      </w:r>
    </w:p>
    <w:p w:rsidR="00865986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65986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по мандатным вопросам, вопросам местного самоуправления, законности , правопорядка, работе с общественными и </w:t>
      </w:r>
      <w:r>
        <w:rPr>
          <w:rFonts w:ascii="Times New Roman" w:hAnsi="Times New Roman" w:cs="Times New Roman"/>
          <w:sz w:val="28"/>
          <w:szCs w:val="28"/>
        </w:rPr>
        <w:lastRenderedPageBreak/>
        <w:t>религиозными объединениями , национальным вопросам и делам военнослужащих (Шмаков А.П.)</w:t>
      </w:r>
    </w:p>
    <w:p w:rsidR="009F51A5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решение вступает в силу со дня его подписания и подлежит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9F51A5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1A5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1A5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 сельсовета                                Т.М. Ровенских</w:t>
      </w:r>
    </w:p>
    <w:p w:rsidR="009F51A5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51A5" w:rsidRPr="00865986" w:rsidRDefault="009F51A5" w:rsidP="00DC5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депутатам, прокуратуре района, организационному отделу администрации района , министерству  региональной и информационной политики Оренбургской области, официальный сайт.</w:t>
      </w:r>
    </w:p>
    <w:p w:rsidR="00C2072E" w:rsidRPr="00E57361" w:rsidRDefault="00C2072E">
      <w:pPr>
        <w:rPr>
          <w:rFonts w:ascii="Times New Roman" w:hAnsi="Times New Roman" w:cs="Times New Roman"/>
          <w:sz w:val="28"/>
          <w:szCs w:val="28"/>
        </w:rPr>
      </w:pPr>
    </w:p>
    <w:sectPr w:rsidR="00C2072E" w:rsidRPr="00E57361" w:rsidSect="006E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C55CC"/>
    <w:rsid w:val="004311A0"/>
    <w:rsid w:val="006C182D"/>
    <w:rsid w:val="006E19D4"/>
    <w:rsid w:val="00865986"/>
    <w:rsid w:val="009F51A5"/>
    <w:rsid w:val="00C2072E"/>
    <w:rsid w:val="00CA4A73"/>
    <w:rsid w:val="00CC51DF"/>
    <w:rsid w:val="00DC55CC"/>
    <w:rsid w:val="00E5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5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cp:lastPrinted>2022-03-04T10:51:00Z</cp:lastPrinted>
  <dcterms:created xsi:type="dcterms:W3CDTF">2022-03-24T11:18:00Z</dcterms:created>
  <dcterms:modified xsi:type="dcterms:W3CDTF">2022-03-24T11:18:00Z</dcterms:modified>
</cp:coreProperties>
</file>