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9E" w:rsidRDefault="00B32D9E" w:rsidP="00B32D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D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11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9E" w:rsidRPr="000E73D8" w:rsidRDefault="00B32D9E" w:rsidP="00B3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73D8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eastAsia="Calibri" w:hAnsi="Times New Roman" w:cs="Times New Roman"/>
          <w:b/>
          <w:sz w:val="32"/>
          <w:szCs w:val="32"/>
        </w:rPr>
        <w:t>НОВОСОКУЛАКСКОГО</w:t>
      </w:r>
      <w:r w:rsidRPr="000E73D8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 САРАКТАШСКОГО РАЙОНА ОРЕНБУРГСКОЙ ОБЛАСТИ</w:t>
      </w:r>
    </w:p>
    <w:p w:rsidR="00B32D9E" w:rsidRPr="000E73D8" w:rsidRDefault="00B32D9E" w:rsidP="00B3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2D9E" w:rsidRPr="000E73D8" w:rsidRDefault="00B32D9E" w:rsidP="00B3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73D8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B32D9E" w:rsidRDefault="00B32D9E" w:rsidP="00B32D9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B32D9E" w:rsidRDefault="00B32D9E" w:rsidP="00B32D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2D9E" w:rsidRPr="008D2056" w:rsidRDefault="00B32D9E" w:rsidP="00B32D9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16.03.2020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№ 19 –п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2D9E" w:rsidRPr="00EA077D" w:rsidRDefault="00B32D9E" w:rsidP="00B32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EA077D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32D9E" w:rsidRPr="00EA077D" w:rsidRDefault="00B32D9E" w:rsidP="00B32D9E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077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решением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27.09.2019  № 105</w:t>
      </w:r>
      <w:r w:rsidRPr="00EA0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77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бюджетном </w:t>
      </w:r>
      <w:proofErr w:type="gramStart"/>
      <w:r w:rsidRPr="00EA077D">
        <w:rPr>
          <w:rFonts w:ascii="Times New Roman" w:eastAsia="Times New Roman" w:hAnsi="Times New Roman" w:cs="Times New Roman"/>
          <w:sz w:val="28"/>
          <w:szCs w:val="28"/>
        </w:rPr>
        <w:t>процессе  в</w:t>
      </w:r>
      <w:proofErr w:type="gramEnd"/>
      <w:r w:rsidRPr="00EA07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образовании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 w:rsidRPr="00EA077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A077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EA077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 № 117 от 23</w:t>
      </w:r>
      <w:r w:rsidRPr="00EA077D">
        <w:rPr>
          <w:rFonts w:ascii="Times New Roman" w:hAnsi="Times New Roman" w:cs="Times New Roman"/>
          <w:sz w:val="28"/>
          <w:szCs w:val="28"/>
        </w:rPr>
        <w:t xml:space="preserve">.12.2019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77D">
        <w:rPr>
          <w:rFonts w:ascii="Times New Roman" w:hAnsi="Times New Roman" w:cs="Times New Roman"/>
          <w:sz w:val="28"/>
          <w:szCs w:val="28"/>
        </w:rPr>
        <w:t xml:space="preserve">О внесение изменений в Положение о бюджетом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A0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077D">
        <w:rPr>
          <w:rFonts w:ascii="Times New Roman" w:hAnsi="Times New Roman" w:cs="Times New Roman"/>
          <w:sz w:val="28"/>
          <w:szCs w:val="28"/>
        </w:rPr>
        <w:t xml:space="preserve">и во исполнение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116 от 23.12.2019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2020 и плановый период 2021 и 2022 годов»</w:t>
      </w:r>
    </w:p>
    <w:p w:rsidR="00B32D9E" w:rsidRPr="00EA077D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    1.  Утвердить Порядо</w:t>
      </w:r>
      <w:r>
        <w:rPr>
          <w:rFonts w:ascii="Times New Roman" w:hAnsi="Times New Roman" w:cs="Times New Roman"/>
          <w:sz w:val="28"/>
          <w:szCs w:val="28"/>
        </w:rPr>
        <w:t xml:space="preserve">к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A077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EA077D">
        <w:rPr>
          <w:rFonts w:ascii="Times New Roman" w:hAnsi="Times New Roman" w:cs="Times New Roman"/>
          <w:sz w:val="28"/>
          <w:szCs w:val="28"/>
        </w:rPr>
        <w:t xml:space="preserve"> расходам и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согласно приложения.</w:t>
      </w:r>
    </w:p>
    <w:p w:rsidR="00B32D9E" w:rsidRPr="00EA077D" w:rsidRDefault="00B32D9E" w:rsidP="00B32D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силу с со дня подписания и распространяется на правоотношения, возникшие с 1 января 2020 года.</w:t>
      </w:r>
    </w:p>
    <w:p w:rsidR="00B32D9E" w:rsidRPr="00EA077D" w:rsidRDefault="00B32D9E" w:rsidP="00B32D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возложить </w:t>
      </w:r>
      <w:proofErr w:type="gramStart"/>
      <w:r w:rsidRPr="00EA077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категории, бухгалтера администрации сельсовета Удовиченко Г.В.</w:t>
      </w: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сельсовета                                                                      А.Н. Гусак</w:t>
      </w: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</w:t>
      </w: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Pr="00BB78AC" w:rsidRDefault="00B32D9E" w:rsidP="00B32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7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32D9E" w:rsidRPr="00BB78AC" w:rsidRDefault="00B32D9E" w:rsidP="00B32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78A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2D9E" w:rsidRPr="00BB78AC" w:rsidRDefault="00B32D9E" w:rsidP="00B32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BB78A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32D9E" w:rsidRPr="00BB78AC" w:rsidRDefault="00B32D9E" w:rsidP="00B32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78AC">
        <w:rPr>
          <w:rFonts w:ascii="Times New Roman" w:hAnsi="Times New Roman" w:cs="Times New Roman"/>
          <w:sz w:val="28"/>
          <w:szCs w:val="28"/>
        </w:rPr>
        <w:t>Саракташсокго</w:t>
      </w:r>
      <w:proofErr w:type="spellEnd"/>
      <w:r w:rsidRPr="00BB78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2D9E" w:rsidRPr="00BB78AC" w:rsidRDefault="00B32D9E" w:rsidP="00B32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78A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16.03.2020 № 19</w:t>
      </w:r>
      <w:r w:rsidRPr="00BB78AC">
        <w:rPr>
          <w:rFonts w:ascii="Times New Roman" w:hAnsi="Times New Roman" w:cs="Times New Roman"/>
          <w:sz w:val="28"/>
          <w:szCs w:val="28"/>
        </w:rPr>
        <w:t>-п</w:t>
      </w:r>
    </w:p>
    <w:p w:rsidR="00B32D9E" w:rsidRPr="00EA077D" w:rsidRDefault="00B32D9E" w:rsidP="00B32D9E">
      <w:pPr>
        <w:rPr>
          <w:rFonts w:ascii="Times New Roman" w:hAnsi="Times New Roman" w:cs="Times New Roman"/>
          <w:sz w:val="28"/>
          <w:szCs w:val="28"/>
        </w:rPr>
      </w:pPr>
    </w:p>
    <w:p w:rsidR="00B32D9E" w:rsidRPr="00BB78AC" w:rsidRDefault="00B32D9E" w:rsidP="00B32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32D9E" w:rsidRPr="00BB78AC" w:rsidRDefault="00B32D9E" w:rsidP="00B32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AC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Новосокулакского</w:t>
      </w:r>
      <w:proofErr w:type="spellEnd"/>
      <w:r w:rsidRPr="00BB78AC">
        <w:rPr>
          <w:rFonts w:ascii="Times New Roman" w:hAnsi="Times New Roman" w:cs="Times New Roman"/>
          <w:b/>
          <w:sz w:val="28"/>
          <w:szCs w:val="28"/>
        </w:rPr>
        <w:t xml:space="preserve"> сельсовета по</w:t>
      </w:r>
    </w:p>
    <w:p w:rsidR="00B32D9E" w:rsidRPr="00BB78AC" w:rsidRDefault="00B32D9E" w:rsidP="00B32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AC">
        <w:rPr>
          <w:rFonts w:ascii="Times New Roman" w:hAnsi="Times New Roman" w:cs="Times New Roman"/>
          <w:b/>
          <w:sz w:val="28"/>
          <w:szCs w:val="28"/>
        </w:rPr>
        <w:t>расходам  и источникам финансирования дефицита бюджета</w:t>
      </w:r>
    </w:p>
    <w:p w:rsidR="00B32D9E" w:rsidRDefault="00B32D9E" w:rsidP="00B32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Новосокулакского</w:t>
      </w:r>
      <w:proofErr w:type="spellEnd"/>
      <w:r w:rsidRPr="00BB78A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32D9E" w:rsidRPr="00BB78AC" w:rsidRDefault="00B32D9E" w:rsidP="00B32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D9E" w:rsidRPr="00EA077D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Бюджетным кодексом Российской Федерации в целях исполнения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сельсовет. Положения о бюджетном процессе 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27.09.2019  № 105</w:t>
      </w:r>
      <w:r w:rsidRPr="00EA0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77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бюджетном процессе  в 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EA077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A077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EA077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»,№ 117</w:t>
      </w:r>
      <w:r w:rsidRPr="00EA077D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077D">
        <w:rPr>
          <w:rFonts w:ascii="Times New Roman" w:hAnsi="Times New Roman" w:cs="Times New Roman"/>
          <w:sz w:val="28"/>
          <w:szCs w:val="28"/>
        </w:rPr>
        <w:t xml:space="preserve">.12.2019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77D">
        <w:rPr>
          <w:rFonts w:ascii="Times New Roman" w:hAnsi="Times New Roman" w:cs="Times New Roman"/>
          <w:sz w:val="28"/>
          <w:szCs w:val="28"/>
        </w:rPr>
        <w:t xml:space="preserve">О внесение изменений в Положение о бюджетом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A077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077D">
        <w:rPr>
          <w:rFonts w:ascii="Times New Roman" w:hAnsi="Times New Roman" w:cs="Times New Roman"/>
          <w:sz w:val="28"/>
          <w:szCs w:val="28"/>
        </w:rPr>
        <w:t xml:space="preserve">и устанавливает порядок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 по расходам и источникам финансирования дефицита  бюджета Васильевского сельсовета (далее - Порядок). </w:t>
      </w:r>
    </w:p>
    <w:p w:rsidR="00B32D9E" w:rsidRPr="00EA077D" w:rsidRDefault="00B32D9E" w:rsidP="00B32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 xml:space="preserve">2. Исполнение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 организуется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администрацией) в соответствии со сводной бюджетной росписью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 и кассовым планом.</w:t>
      </w:r>
    </w:p>
    <w:p w:rsidR="00B32D9E" w:rsidRPr="00EA077D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 xml:space="preserve">3. Учет операций по расходам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 и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 (далее – расходы), осуществляемым администрацией, производится в соответствии с действующим бюджетным законодательством.</w:t>
      </w:r>
    </w:p>
    <w:p w:rsidR="00B32D9E" w:rsidRPr="00EA077D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 xml:space="preserve">4. Исполнение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 по расходам предусматривает:</w:t>
      </w:r>
    </w:p>
    <w:p w:rsidR="00B32D9E" w:rsidRPr="00EA077D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          - принятие бюджетных обязательств;</w:t>
      </w:r>
    </w:p>
    <w:p w:rsidR="00B32D9E" w:rsidRPr="00EA077D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- подтверждение денежных обязательств;</w:t>
      </w:r>
    </w:p>
    <w:p w:rsidR="00B32D9E" w:rsidRPr="00EA077D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lastRenderedPageBreak/>
        <w:tab/>
        <w:t>- санкционирование оплаты денежных обязательств;</w:t>
      </w:r>
    </w:p>
    <w:p w:rsidR="00B32D9E" w:rsidRPr="00EA077D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- подтверждение исполнения денежных обязательств.</w:t>
      </w:r>
    </w:p>
    <w:p w:rsidR="00B32D9E" w:rsidRPr="00EA077D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 xml:space="preserve">5. Принятие бюджетных обязательств, предусматривает заключение администрацией 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B32D9E" w:rsidRPr="00EA077D" w:rsidRDefault="00B32D9E" w:rsidP="00B32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 xml:space="preserve">Администрацией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решением Совета депутатов о бюджете муниципального образования на соответствующий финансовый год. </w:t>
      </w:r>
    </w:p>
    <w:p w:rsidR="00B32D9E" w:rsidRPr="00EA077D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Принятие бюджетных обязательств получателями средств  осуществляется в пределах бюджетных ассигнований, лимитов бюджетных обязательств.</w:t>
      </w:r>
    </w:p>
    <w:p w:rsidR="00B32D9E" w:rsidRPr="00EA077D" w:rsidRDefault="00B32D9E" w:rsidP="00B32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        Принятие бюджетных обязательств в части обеспечения выполнения функций по поставкам товаров, выполнению работ, оказанию услуг производится в соответствии с утвержденным порядком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B32D9E" w:rsidRPr="00EA077D" w:rsidRDefault="00B32D9E" w:rsidP="00B32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6. Подтверждение денежных обязательств заключается в подтверждении обязанности оплатить за счет средств бюджета </w:t>
      </w:r>
      <w:r w:rsidRPr="00EA077D">
        <w:rPr>
          <w:rFonts w:ascii="Times New Roman" w:hAnsi="Times New Roman" w:cs="Times New Roman"/>
          <w:sz w:val="28"/>
          <w:szCs w:val="28"/>
        </w:rPr>
        <w:t>Васильевского сельсовета</w:t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B32D9E" w:rsidRPr="00EA077D" w:rsidRDefault="00B32D9E" w:rsidP="00B32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Платежные и иные документы представляются администрацией  в </w:t>
      </w:r>
      <w:r w:rsidRPr="00EA0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территориальный орган Федерального казначейства по </w:t>
      </w:r>
      <w:proofErr w:type="spellStart"/>
      <w:r w:rsidRPr="00EA077D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Саракташскому</w:t>
      </w:r>
      <w:proofErr w:type="spellEnd"/>
      <w:r w:rsidRPr="00EA0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району</w:t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открытия им лицевого счета. </w:t>
      </w:r>
    </w:p>
    <w:p w:rsidR="00B32D9E" w:rsidRPr="00EA077D" w:rsidRDefault="00B32D9E" w:rsidP="00B32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color w:val="000000"/>
          <w:sz w:val="28"/>
          <w:szCs w:val="28"/>
        </w:rPr>
        <w:tab/>
        <w:t>7. Санкционирование оплаты денежных обязательств производится в форме совершения разрешительной надписи в порядке, установленном администрацией сельсовета.</w:t>
      </w:r>
    </w:p>
    <w:p w:rsidR="00B32D9E" w:rsidRPr="00EA077D" w:rsidRDefault="00B32D9E" w:rsidP="00B32D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 в пользу </w:t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B32D9E" w:rsidRPr="00EA077D" w:rsidRDefault="00B32D9E" w:rsidP="00B32D9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9. Оплата денежных обязательств производится в порядке поступления платежных и иных документов в пределах остатка средств на едином счете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32D9E" w:rsidRPr="00EA077D" w:rsidRDefault="00B32D9E" w:rsidP="00B32D9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10. Платежные и иные документы для санкционирования оплаты денежных обязательств представляются администрацией в </w:t>
      </w:r>
      <w:r w:rsidRPr="00EA0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территориальные органы Федерального казначейства по </w:t>
      </w:r>
      <w:proofErr w:type="spellStart"/>
      <w:r w:rsidRPr="00EA077D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Саракташскому</w:t>
      </w:r>
      <w:proofErr w:type="spellEnd"/>
      <w:r w:rsidRPr="00EA07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району</w:t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 за 3 рабочих дня до окончания финансового года. </w:t>
      </w:r>
    </w:p>
    <w:p w:rsidR="00B32D9E" w:rsidRPr="00EA077D" w:rsidRDefault="00B32D9E" w:rsidP="00B32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 xml:space="preserve">11.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32D9E" w:rsidRPr="00EA077D" w:rsidRDefault="00B32D9E" w:rsidP="00B32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 xml:space="preserve">Операции по исполнению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 по расходам и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 завершаются 31 декабря текущего  года.</w:t>
      </w:r>
    </w:p>
    <w:p w:rsidR="00B32D9E" w:rsidRPr="00EA077D" w:rsidRDefault="00B32D9E" w:rsidP="00B32D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9E" w:rsidRDefault="00B32D9E" w:rsidP="00B32D9E"/>
    <w:p w:rsidR="00C212F8" w:rsidRDefault="00C212F8"/>
    <w:sectPr w:rsidR="00C212F8" w:rsidSect="000D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9E"/>
    <w:rsid w:val="00B32D9E"/>
    <w:rsid w:val="00C212F8"/>
    <w:rsid w:val="00E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AFF23-7D3D-419A-926A-345AE485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D9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32D9E"/>
  </w:style>
  <w:style w:type="paragraph" w:styleId="a5">
    <w:name w:val="Balloon Text"/>
    <w:basedOn w:val="a"/>
    <w:link w:val="a6"/>
    <w:uiPriority w:val="99"/>
    <w:semiHidden/>
    <w:unhideWhenUsed/>
    <w:rsid w:val="00B3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2020-12-16T17:47:00Z</dcterms:created>
  <dcterms:modified xsi:type="dcterms:W3CDTF">2020-12-16T17:47:00Z</dcterms:modified>
</cp:coreProperties>
</file>