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49" w:rsidRPr="00D51B71" w:rsidRDefault="00D51B71" w:rsidP="00D51B71">
      <w:pPr>
        <w:rPr>
          <w:rFonts w:cs="Times New Roman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t xml:space="preserve">                                                                               </w:t>
      </w:r>
      <w:r w:rsidR="00180367">
        <w:rPr>
          <w:noProof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849">
        <w:t xml:space="preserve">                                  </w:t>
      </w:r>
    </w:p>
    <w:p w:rsidR="00894849" w:rsidRPr="00466A57" w:rsidRDefault="00D51B71" w:rsidP="00D51B71">
      <w:pPr>
        <w:pStyle w:val="Web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</w:t>
      </w:r>
      <w:r w:rsidR="00894849" w:rsidRPr="00466A57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А</w:t>
      </w:r>
      <w:r w:rsidR="00894849" w:rsidRPr="00466A57">
        <w:rPr>
          <w:b/>
          <w:bCs/>
          <w:sz w:val="28"/>
          <w:szCs w:val="28"/>
        </w:rPr>
        <w:t xml:space="preserve"> САРАКТАШСКОГО РАЙОНА</w:t>
      </w:r>
      <w:r>
        <w:rPr>
          <w:b/>
          <w:bCs/>
          <w:sz w:val="28"/>
          <w:szCs w:val="28"/>
        </w:rPr>
        <w:t xml:space="preserve"> </w:t>
      </w:r>
      <w:r w:rsidR="00894849" w:rsidRPr="00466A57">
        <w:rPr>
          <w:b/>
          <w:bCs/>
          <w:sz w:val="28"/>
          <w:szCs w:val="28"/>
        </w:rPr>
        <w:t>ОРЕНБУРГСКОЙ ОБЛАСТИ</w:t>
      </w:r>
      <w:r w:rsidR="00894849">
        <w:rPr>
          <w:b/>
          <w:bCs/>
          <w:sz w:val="28"/>
          <w:szCs w:val="28"/>
        </w:rPr>
        <w:t xml:space="preserve"> </w:t>
      </w:r>
    </w:p>
    <w:p w:rsidR="00894849" w:rsidRDefault="00894849" w:rsidP="00E9544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894849" w:rsidRPr="00350B53" w:rsidRDefault="00894849" w:rsidP="00E9544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П О С Т А Н О В Л Е Н И Е </w:t>
      </w:r>
    </w:p>
    <w:p w:rsidR="00894849" w:rsidRPr="001C0EC5" w:rsidRDefault="00894849" w:rsidP="00E95440">
      <w:pPr>
        <w:pBdr>
          <w:bottom w:val="single" w:sz="18" w:space="1" w:color="auto"/>
        </w:pBdr>
        <w:ind w:right="-284"/>
        <w:jc w:val="center"/>
        <w:rPr>
          <w:rFonts w:cs="Times New Roman"/>
          <w:sz w:val="28"/>
          <w:szCs w:val="28"/>
        </w:rPr>
      </w:pPr>
      <w:r w:rsidRPr="008E150E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894849" w:rsidRPr="005C6497" w:rsidRDefault="00894849" w:rsidP="00E95440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894849" w:rsidRDefault="00894849" w:rsidP="00E954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15.11.</w:t>
      </w:r>
      <w:r w:rsidRPr="00EC73D6">
        <w:rPr>
          <w:rFonts w:ascii="Times New Roman" w:hAnsi="Times New Roman" w:cs="Times New Roman"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EC73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73D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E150E">
        <w:rPr>
          <w:rFonts w:ascii="Times New Roman" w:hAnsi="Times New Roman" w:cs="Times New Roman"/>
          <w:sz w:val="26"/>
          <w:szCs w:val="26"/>
        </w:rPr>
        <w:tab/>
      </w:r>
      <w:r w:rsidRPr="008E150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D51B71">
        <w:rPr>
          <w:rFonts w:ascii="Times New Roman" w:hAnsi="Times New Roman" w:cs="Times New Roman"/>
          <w:sz w:val="28"/>
          <w:szCs w:val="28"/>
        </w:rPr>
        <w:t>Новосокулак</w:t>
      </w:r>
      <w:r w:rsidRPr="008E150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C73D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51B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894849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Об  основных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>бюджетной и налоговой политики</w:t>
      </w:r>
    </w:p>
    <w:p w:rsidR="0089484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>сельсовет 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C737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 xml:space="preserve">и на плановый </w:t>
      </w: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849" w:rsidRPr="00B026C7" w:rsidRDefault="00894849" w:rsidP="00A555A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           В целях разработки проекта бюджета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B71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7C7379">
        <w:rPr>
          <w:rFonts w:ascii="Times New Roman" w:hAnsi="Times New Roman" w:cs="Times New Roman"/>
          <w:sz w:val="28"/>
          <w:szCs w:val="28"/>
        </w:rPr>
        <w:t>сельсовет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годов,  в соответствии </w:t>
      </w:r>
      <w:r w:rsidRPr="007C7379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rFonts w:ascii="Times New Roman" w:hAnsi="Times New Roman" w:cs="Times New Roman"/>
          <w:sz w:val="28"/>
          <w:szCs w:val="28"/>
        </w:rPr>
        <w:t xml:space="preserve">соответствии с Положением «О бюджетном устройстве и бюджетном процессе в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C737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C7379">
        <w:rPr>
          <w:rFonts w:ascii="Times New Roman" w:hAnsi="Times New Roman" w:cs="Times New Roman"/>
          <w:sz w:val="28"/>
          <w:szCs w:val="28"/>
        </w:rPr>
        <w:t xml:space="preserve">  Утвердить: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- Основные направления бюджетной политики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C7379">
        <w:rPr>
          <w:rFonts w:ascii="Times New Roman" w:hAnsi="Times New Roman" w:cs="Times New Roman"/>
          <w:sz w:val="28"/>
          <w:szCs w:val="28"/>
        </w:rPr>
        <w:t xml:space="preserve"> сельсовет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(Приложение №1).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-  Основные направления налоговой политики МО</w:t>
      </w:r>
      <w:r w:rsidRPr="00466A57">
        <w:rPr>
          <w:rFonts w:ascii="Times New Roman" w:hAnsi="Times New Roman" w:cs="Times New Roman"/>
          <w:sz w:val="28"/>
          <w:szCs w:val="28"/>
        </w:rPr>
        <w:t xml:space="preserve">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C7379">
        <w:rPr>
          <w:rFonts w:ascii="Times New Roman" w:hAnsi="Times New Roman" w:cs="Times New Roman"/>
          <w:sz w:val="28"/>
          <w:szCs w:val="28"/>
        </w:rPr>
        <w:t xml:space="preserve"> сельсовет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(Приложение №2).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2.   Администрации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C7379">
        <w:rPr>
          <w:rFonts w:ascii="Times New Roman" w:hAnsi="Times New Roman" w:cs="Times New Roman"/>
          <w:sz w:val="28"/>
          <w:szCs w:val="28"/>
        </w:rPr>
        <w:t xml:space="preserve"> сельсовет при разработке проекта бюджета поселения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обеспечить соблюдение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379">
        <w:rPr>
          <w:rFonts w:ascii="Times New Roman" w:hAnsi="Times New Roman" w:cs="Times New Roman"/>
          <w:sz w:val="28"/>
          <w:szCs w:val="28"/>
        </w:rPr>
        <w:t xml:space="preserve">сновных направлений бюджетной и налоговой политики МО </w:t>
      </w:r>
      <w:r w:rsidR="00D51B71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7C7379">
        <w:rPr>
          <w:rFonts w:ascii="Times New Roman" w:hAnsi="Times New Roman" w:cs="Times New Roman"/>
          <w:sz w:val="28"/>
          <w:szCs w:val="28"/>
        </w:rPr>
        <w:t>сельсовет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7379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размещению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7379">
        <w:rPr>
          <w:rFonts w:ascii="Times New Roman" w:hAnsi="Times New Roman" w:cs="Times New Roman"/>
          <w:sz w:val="28"/>
          <w:szCs w:val="28"/>
        </w:rPr>
        <w:t>официальном сайте администрации.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4.   Контроль за исполнением настоящего Постановления оставляю за собой.</w:t>
      </w:r>
    </w:p>
    <w:p w:rsidR="0089484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5.  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7C7379">
        <w:rPr>
          <w:rFonts w:ascii="Times New Roman" w:hAnsi="Times New Roman" w:cs="Times New Roman"/>
          <w:sz w:val="28"/>
          <w:szCs w:val="28"/>
        </w:rPr>
        <w:t>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Default="00D51B7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9484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94849" w:rsidRDefault="00D51B7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894849" w:rsidRPr="00830AC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94849">
        <w:rPr>
          <w:rFonts w:ascii="Times New Roman" w:hAnsi="Times New Roman" w:cs="Times New Roman"/>
          <w:sz w:val="28"/>
          <w:szCs w:val="28"/>
        </w:rPr>
        <w:t xml:space="preserve">    </w:t>
      </w:r>
      <w:r w:rsidR="00894849" w:rsidRPr="00830AC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484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94849" w:rsidRPr="00830AC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А.Н. Гусак</w:t>
      </w:r>
      <w:r w:rsidR="00894849" w:rsidRPr="00830A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4849" w:rsidRPr="00830AC8" w:rsidRDefault="00894849" w:rsidP="00491B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</w:t>
      </w:r>
      <w:r w:rsidRPr="00B026C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51B71" w:rsidRDefault="00D51B71" w:rsidP="00D51B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                                                                                                                                                     к постановлению </w:t>
      </w: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 </w:t>
      </w: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color w:val="000000"/>
          <w:sz w:val="28"/>
          <w:szCs w:val="28"/>
        </w:rPr>
        <w:t>15.11.2018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4280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D51B71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ОСНОВНЫЕ НАПРАВЛЕНИЯ</w:t>
      </w: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бюджетной политики </w:t>
      </w:r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Новосокулак</w:t>
      </w:r>
      <w:r w:rsidRPr="002F552E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Саракташского района Оренбургской области </w:t>
      </w: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94849" w:rsidRPr="002E5F59" w:rsidRDefault="00894849" w:rsidP="007C737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 w:cs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».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  <w:r w:rsidRPr="002E5F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sz w:val="28"/>
          <w:szCs w:val="28"/>
        </w:rPr>
        <w:t xml:space="preserve">  - Основных направления бюджетной, налоговой и таможенно–тарифной политики Российской Федерации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E5F59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E5F59">
        <w:rPr>
          <w:rFonts w:ascii="Times New Roman" w:hAnsi="Times New Roman" w:cs="Times New Roman"/>
          <w:sz w:val="28"/>
          <w:szCs w:val="28"/>
        </w:rPr>
        <w:t>- Основных направлений  бюджетной и налоговой полит</w:t>
      </w:r>
      <w:r>
        <w:rPr>
          <w:rFonts w:ascii="Times New Roman" w:hAnsi="Times New Roman" w:cs="Times New Roman"/>
          <w:sz w:val="28"/>
          <w:szCs w:val="28"/>
        </w:rPr>
        <w:t>ики Оренбургской области на 2019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E5F5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- Основные направления бюджетной и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являются базой для формир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 бюджета поселения на 2019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год и на плановый период 20</w:t>
      </w:r>
      <w:r>
        <w:rPr>
          <w:rFonts w:ascii="Times New Roman" w:hAnsi="Times New Roman" w:cs="Times New Roman"/>
          <w:color w:val="000000"/>
          <w:sz w:val="28"/>
          <w:szCs w:val="28"/>
        </w:rPr>
        <w:t>20 и 2021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89484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   - Основные направления бюджетной и налоговой политики МО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Новосокулак</w:t>
      </w:r>
      <w:r w:rsidRPr="00466A57">
        <w:rPr>
          <w:rFonts w:ascii="Times New Roman" w:hAnsi="Times New Roman" w:cs="Times New Roman"/>
          <w:color w:val="000000"/>
          <w:sz w:val="28"/>
          <w:szCs w:val="28"/>
        </w:rPr>
        <w:t xml:space="preserve">ский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сельсовет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sz w:val="28"/>
          <w:szCs w:val="28"/>
        </w:rPr>
        <w:t>2. Основные итоги бюджетной политики  2017 года и начала 2018 года</w:t>
      </w:r>
    </w:p>
    <w:p w:rsidR="00894849" w:rsidRPr="00BB6CAE" w:rsidRDefault="00894849" w:rsidP="007C7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    В основных направлениях бюджетной политики на 2017 год были определены стратегические ориентиры – содействие социальному и экономическому развитию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r w:rsidRPr="00BB6CAE">
        <w:rPr>
          <w:rFonts w:ascii="Times New Roman" w:hAnsi="Times New Roman" w:cs="Times New Roman"/>
          <w:sz w:val="28"/>
          <w:szCs w:val="28"/>
        </w:rPr>
        <w:t>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BB6CAE">
        <w:rPr>
          <w:rFonts w:ascii="Times New Roman" w:hAnsi="Times New Roman" w:cs="Times New Roman"/>
          <w:sz w:val="28"/>
          <w:szCs w:val="28"/>
        </w:rPr>
        <w:t xml:space="preserve">при безусловном  учёте критериев эффективности и результативности бюджетных расходов, стимулировании развития налогового потенциала. Следование этим </w:t>
      </w:r>
      <w:r w:rsidRPr="00BB6CAE">
        <w:rPr>
          <w:rFonts w:ascii="Times New Roman" w:hAnsi="Times New Roman" w:cs="Times New Roman"/>
          <w:sz w:val="28"/>
          <w:szCs w:val="28"/>
        </w:rPr>
        <w:lastRenderedPageBreak/>
        <w:t>ориентирам позволило продвинуться в достижении определённых на среднесрочную перспективу целей бюджетной политики.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2E5F5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E5F59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формирован в рамках муниципальных 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B93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E5F59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годы новая структура классификации целевых статей расходов 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, полностью увязанная со структурой муниципальных программ 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5F59">
        <w:rPr>
          <w:rFonts w:ascii="Times New Roman" w:hAnsi="Times New Roman" w:cs="Times New Roman"/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894849" w:rsidRPr="006B6141" w:rsidRDefault="00894849" w:rsidP="006B614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бюджета 2017 года по расходам характеризуются следующими показателями: расходы произведены на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3 670,6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тыс. рублей или 89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73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утвержденных годовых бюджетных назначений.</w:t>
      </w:r>
    </w:p>
    <w:p w:rsidR="00894849" w:rsidRDefault="00894849" w:rsidP="006B6141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141">
        <w:rPr>
          <w:rFonts w:ascii="Times New Roman" w:hAnsi="Times New Roman" w:cs="Times New Roman"/>
          <w:color w:val="000000"/>
          <w:sz w:val="28"/>
          <w:szCs w:val="28"/>
        </w:rPr>
        <w:t>В I полугодии 2018 года рас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ходы бюджета исполнены в сумме 1 944,0 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48,42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плановых назначений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4849" w:rsidRPr="002E5F59" w:rsidRDefault="00894849" w:rsidP="006B6141">
      <w:pPr>
        <w:spacing w:after="0" w:line="240" w:lineRule="auto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3. Основные задачи бюджетной политики на 201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9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 и плановый период</w:t>
      </w:r>
    </w:p>
    <w:p w:rsidR="00894849" w:rsidRDefault="00894849" w:rsidP="006B6141">
      <w:pPr>
        <w:spacing w:after="0" w:line="240" w:lineRule="auto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и 20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21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годов </w:t>
      </w:r>
    </w:p>
    <w:p w:rsidR="00894849" w:rsidRPr="002E5F59" w:rsidRDefault="00894849" w:rsidP="006B61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повышение эффективности и результативности имеющихся инструментов программно-целевого управления бюджетирования;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создание условий повышения качества предоставления муниципальных услуг;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   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повышения эффективности процедур проведения закупок;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  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совершенствование процедур предварительного и последующего контроля;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lastRenderedPageBreak/>
        <w:t xml:space="preserve">сокращение расходов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за счет снижения эффективных затрат.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, должны стать муниципальные программы.</w:t>
      </w:r>
    </w:p>
    <w:p w:rsidR="00894849" w:rsidRPr="002E5F59" w:rsidRDefault="00894849" w:rsidP="007C7379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        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4. Основные направления бюджетной политики на 201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9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год и плановый период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1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годов 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При формировании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необходимо обеспечить финансированием 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Бюджетная политика на 201</w:t>
      </w:r>
      <w:r>
        <w:rPr>
          <w:rFonts w:ascii="Times New Roman" w:hAnsi="Times New Roman" w:cs="Times New Roman"/>
          <w:color w:val="1D1D1D"/>
          <w:sz w:val="28"/>
          <w:szCs w:val="28"/>
        </w:rPr>
        <w:t>9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1D1D1D"/>
          <w:sz w:val="28"/>
          <w:szCs w:val="28"/>
        </w:rPr>
        <w:t>20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1D1D1D"/>
          <w:sz w:val="28"/>
          <w:szCs w:val="28"/>
        </w:rPr>
        <w:t>1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годов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определение четких приоритетов использования бюджетных средств с учетом текущей экономической ситуации при планировании бюджетных ассигнований на 201</w:t>
      </w:r>
      <w:r>
        <w:rPr>
          <w:rFonts w:ascii="Times New Roman" w:hAnsi="Times New Roman" w:cs="Times New Roman"/>
          <w:color w:val="1D1D1D"/>
          <w:sz w:val="28"/>
          <w:szCs w:val="28"/>
        </w:rPr>
        <w:t>9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1D1D1D"/>
          <w:sz w:val="28"/>
          <w:szCs w:val="28"/>
        </w:rPr>
        <w:t>20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1D1D1D"/>
          <w:sz w:val="28"/>
          <w:szCs w:val="28"/>
        </w:rPr>
        <w:t>1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lastRenderedPageBreak/>
        <w:t>муниципальных учреждений, а также иных возможных к сокращению расходов;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контроля;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2                                                                                                                                                                          к Постановлению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</w:t>
      </w:r>
      <w:r w:rsidR="007B77D1">
        <w:rPr>
          <w:rFonts w:ascii="Times New Roman" w:hAnsi="Times New Roman" w:cs="Times New Roman"/>
          <w:color w:val="000000"/>
          <w:sz w:val="28"/>
          <w:szCs w:val="28"/>
        </w:rPr>
        <w:t xml:space="preserve">            от 15.11.2018г. № 31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-п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849" w:rsidRPr="00BB6CAE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</w:t>
      </w: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налоговой политики МО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Новосокулак</w:t>
      </w:r>
      <w:r w:rsidRPr="00BB6CAE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</w:t>
      </w: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2019 год и на плановый период 2020 и 2021 годов</w:t>
      </w:r>
    </w:p>
    <w:p w:rsidR="00894849" w:rsidRPr="00BB6CAE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1.Итоги реализации налоговой политики 2017 года – начала 2018 года.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подготовке основных направлений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2019 год и на плановый период 2020 и 2021 годов учитывались положения следующих документов: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Основные направления налоговой политики Российской Федерации на 2019 год и на плановый период 2019 и 2020 годов;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Отчет Главы муниципального района за 2017 год;</w:t>
      </w:r>
    </w:p>
    <w:p w:rsidR="00894849" w:rsidRPr="00BB6CAE" w:rsidRDefault="00894849" w:rsidP="007666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2019 год и на плановый период 2020 и 2021 годов подготовлены в соответствии с требованиями Бюджетного кодекса Российской Федерации, и «Положением о бюджетном процессе в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сельсовет».</w:t>
      </w:r>
    </w:p>
    <w:p w:rsidR="00894849" w:rsidRPr="00BB6CAE" w:rsidRDefault="00894849" w:rsidP="007666ED">
      <w:pPr>
        <w:pStyle w:val="aa"/>
        <w:shd w:val="clear" w:color="auto" w:fill="FFFFFF"/>
        <w:spacing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Поступление налоговых и неналоговых доходов в бюджет посе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 в 2017 году составило 1 528,7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тыс. руб. Налоговая политика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2017 года – начала 2018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894849" w:rsidRPr="00BB6CAE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</w:t>
      </w:r>
      <w:r w:rsidRPr="00BB6CAE">
        <w:rPr>
          <w:rFonts w:ascii="Times New Roman" w:hAnsi="Times New Roman" w:cs="Times New Roman"/>
          <w:sz w:val="28"/>
          <w:szCs w:val="28"/>
        </w:rPr>
        <w:lastRenderedPageBreak/>
        <w:t xml:space="preserve">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BB6CAE">
        <w:rPr>
          <w:rFonts w:ascii="Times New Roman" w:hAnsi="Times New Roman" w:cs="Times New Roman"/>
          <w:sz w:val="28"/>
          <w:szCs w:val="28"/>
        </w:rPr>
        <w:t>политики:</w:t>
      </w:r>
    </w:p>
    <w:p w:rsidR="00894849" w:rsidRPr="00BB6CAE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-Для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894849" w:rsidRPr="00BB6CAE" w:rsidRDefault="00894849" w:rsidP="007C73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-Особое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894849" w:rsidRPr="00BB6CAE" w:rsidRDefault="00894849" w:rsidP="007C73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-Осуществляется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894849" w:rsidRPr="00BB6CAE" w:rsidRDefault="00894849" w:rsidP="002F552E">
      <w:pPr>
        <w:pStyle w:val="aa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Меры в области налоговой политики, планируемые к реализации в 2019 году и плановом периоде 2020 и 2021 годов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2019 по 2021 годы. Увеличения налоговой нагрузки на экономику не предполагается.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Налоговая политика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2019 году предстоит решить следующие задачи: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 местного самоуправления на 2019 - 2021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E95440">
      <w:pPr>
        <w:pStyle w:val="a6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E95440">
      <w:pPr>
        <w:pStyle w:val="a6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sectPr w:rsidR="00894849" w:rsidRPr="00BB6CAE" w:rsidSect="002E5F59">
      <w:pgSz w:w="11906" w:h="16838"/>
      <w:pgMar w:top="72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40"/>
    <w:rsid w:val="000069F4"/>
    <w:rsid w:val="00007770"/>
    <w:rsid w:val="00032B42"/>
    <w:rsid w:val="00051B4E"/>
    <w:rsid w:val="000B0FB4"/>
    <w:rsid w:val="00103530"/>
    <w:rsid w:val="00112449"/>
    <w:rsid w:val="001402CD"/>
    <w:rsid w:val="00154A7E"/>
    <w:rsid w:val="00157D64"/>
    <w:rsid w:val="00160910"/>
    <w:rsid w:val="00164564"/>
    <w:rsid w:val="00180367"/>
    <w:rsid w:val="00186CB8"/>
    <w:rsid w:val="001B62AE"/>
    <w:rsid w:val="001C0EC5"/>
    <w:rsid w:val="001C690F"/>
    <w:rsid w:val="00200252"/>
    <w:rsid w:val="00230E99"/>
    <w:rsid w:val="002664EE"/>
    <w:rsid w:val="00277789"/>
    <w:rsid w:val="00292A22"/>
    <w:rsid w:val="002939ED"/>
    <w:rsid w:val="002C4999"/>
    <w:rsid w:val="002E5F59"/>
    <w:rsid w:val="002F552E"/>
    <w:rsid w:val="002F623F"/>
    <w:rsid w:val="00350B53"/>
    <w:rsid w:val="0038079D"/>
    <w:rsid w:val="00394BDA"/>
    <w:rsid w:val="003A4CFE"/>
    <w:rsid w:val="00405FA8"/>
    <w:rsid w:val="004364FF"/>
    <w:rsid w:val="00466A57"/>
    <w:rsid w:val="004842E0"/>
    <w:rsid w:val="00491B27"/>
    <w:rsid w:val="00493961"/>
    <w:rsid w:val="004F6B15"/>
    <w:rsid w:val="00520C44"/>
    <w:rsid w:val="00523514"/>
    <w:rsid w:val="00525315"/>
    <w:rsid w:val="0053508A"/>
    <w:rsid w:val="00550DF2"/>
    <w:rsid w:val="00566C8F"/>
    <w:rsid w:val="00567691"/>
    <w:rsid w:val="00590272"/>
    <w:rsid w:val="005C6497"/>
    <w:rsid w:val="00665322"/>
    <w:rsid w:val="00692D75"/>
    <w:rsid w:val="006B6141"/>
    <w:rsid w:val="006B6925"/>
    <w:rsid w:val="006C4F3D"/>
    <w:rsid w:val="007666ED"/>
    <w:rsid w:val="007716F5"/>
    <w:rsid w:val="007734B8"/>
    <w:rsid w:val="007B0275"/>
    <w:rsid w:val="007B77D1"/>
    <w:rsid w:val="007C2E2C"/>
    <w:rsid w:val="007C7379"/>
    <w:rsid w:val="007D2DAF"/>
    <w:rsid w:val="007E5491"/>
    <w:rsid w:val="007E733E"/>
    <w:rsid w:val="008079BB"/>
    <w:rsid w:val="008268B0"/>
    <w:rsid w:val="00830AC8"/>
    <w:rsid w:val="00841645"/>
    <w:rsid w:val="00863B57"/>
    <w:rsid w:val="00873D73"/>
    <w:rsid w:val="008741D5"/>
    <w:rsid w:val="008839A2"/>
    <w:rsid w:val="00890C6E"/>
    <w:rsid w:val="00894849"/>
    <w:rsid w:val="008C0CBB"/>
    <w:rsid w:val="008E150E"/>
    <w:rsid w:val="008F3F8D"/>
    <w:rsid w:val="00923096"/>
    <w:rsid w:val="00942807"/>
    <w:rsid w:val="009D0E5A"/>
    <w:rsid w:val="00A30B0F"/>
    <w:rsid w:val="00A555AB"/>
    <w:rsid w:val="00A6477C"/>
    <w:rsid w:val="00A72921"/>
    <w:rsid w:val="00A77251"/>
    <w:rsid w:val="00AB2506"/>
    <w:rsid w:val="00AF6BC5"/>
    <w:rsid w:val="00B026C7"/>
    <w:rsid w:val="00B06C50"/>
    <w:rsid w:val="00B30818"/>
    <w:rsid w:val="00B6043C"/>
    <w:rsid w:val="00B93F3E"/>
    <w:rsid w:val="00BB6CAE"/>
    <w:rsid w:val="00BD1BA0"/>
    <w:rsid w:val="00BF2752"/>
    <w:rsid w:val="00C0418B"/>
    <w:rsid w:val="00CC640C"/>
    <w:rsid w:val="00CE100B"/>
    <w:rsid w:val="00D2132F"/>
    <w:rsid w:val="00D27727"/>
    <w:rsid w:val="00D42972"/>
    <w:rsid w:val="00D50B99"/>
    <w:rsid w:val="00D51B71"/>
    <w:rsid w:val="00D70055"/>
    <w:rsid w:val="00D803DB"/>
    <w:rsid w:val="00DA1F93"/>
    <w:rsid w:val="00DC3368"/>
    <w:rsid w:val="00DD681F"/>
    <w:rsid w:val="00DE51A0"/>
    <w:rsid w:val="00E44A8A"/>
    <w:rsid w:val="00E619E1"/>
    <w:rsid w:val="00E74C17"/>
    <w:rsid w:val="00E95440"/>
    <w:rsid w:val="00EC0E26"/>
    <w:rsid w:val="00EC73D6"/>
    <w:rsid w:val="00ED1D07"/>
    <w:rsid w:val="00ED3A13"/>
    <w:rsid w:val="00F07630"/>
    <w:rsid w:val="00F26550"/>
    <w:rsid w:val="00F43F11"/>
    <w:rsid w:val="00F85FFA"/>
    <w:rsid w:val="00F86C7D"/>
    <w:rsid w:val="00FC3678"/>
    <w:rsid w:val="00FD00DB"/>
    <w:rsid w:val="00FD381F"/>
    <w:rsid w:val="00FD6DDA"/>
    <w:rsid w:val="00FF39F3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499756-C693-466C-BB55-6A59699E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5440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styleId="a3">
    <w:name w:val="Strong"/>
    <w:basedOn w:val="a0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eastAsia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semiHidden/>
    <w:rsid w:val="007C7379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Web">
    <w:name w:val="Обычный (Web)"/>
    <w:basedOn w:val="a"/>
    <w:uiPriority w:val="99"/>
    <w:rsid w:val="00466A57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1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2018-11-19T04:54:00Z</cp:lastPrinted>
  <dcterms:created xsi:type="dcterms:W3CDTF">2018-12-07T05:35:00Z</dcterms:created>
  <dcterms:modified xsi:type="dcterms:W3CDTF">2018-12-07T05:35:00Z</dcterms:modified>
</cp:coreProperties>
</file>