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6E55A3" w:rsidRPr="00D973CC" w:rsidTr="006E55A3">
        <w:trPr>
          <w:trHeight w:val="1187"/>
          <w:jc w:val="center"/>
        </w:trPr>
        <w:tc>
          <w:tcPr>
            <w:tcW w:w="3321" w:type="dxa"/>
          </w:tcPr>
          <w:p w:rsidR="006E55A3" w:rsidRPr="00D973CC" w:rsidRDefault="006E55A3" w:rsidP="006E55A3">
            <w:pPr>
              <w:ind w:right="-142"/>
              <w:jc w:val="center"/>
              <w:rPr>
                <w:rFonts w:ascii="Times New Roman" w:hAnsi="Times New Roman" w:cs="Times New Roman"/>
                <w:b/>
                <w:sz w:val="28"/>
                <w:szCs w:val="28"/>
              </w:rPr>
            </w:pPr>
            <w:bookmarkStart w:id="0" w:name="_GoBack"/>
            <w:bookmarkEnd w:id="0"/>
          </w:p>
        </w:tc>
        <w:tc>
          <w:tcPr>
            <w:tcW w:w="2977" w:type="dxa"/>
          </w:tcPr>
          <w:p w:rsidR="006E55A3" w:rsidRPr="00D973CC" w:rsidRDefault="00EA1EB1" w:rsidP="00EA1EB1">
            <w:pPr>
              <w:ind w:right="-142"/>
              <w:rPr>
                <w:rFonts w:ascii="Times New Roman" w:hAnsi="Times New Roman" w:cs="Times New Roman"/>
                <w:b/>
                <w:sz w:val="28"/>
                <w:szCs w:val="28"/>
              </w:rPr>
            </w:pPr>
            <w:r>
              <w:rPr>
                <w:rFonts w:ascii="Times New Roman" w:hAnsi="Times New Roman" w:cs="Times New Roman"/>
                <w:b/>
                <w:sz w:val="28"/>
                <w:szCs w:val="28"/>
              </w:rPr>
              <w:t xml:space="preserve">            </w:t>
            </w:r>
            <w:r w:rsidRPr="00EA1EB1">
              <w:rPr>
                <w:rFonts w:ascii="Times New Roman" w:hAnsi="Times New Roman" w:cs="Times New Roman"/>
                <w:b/>
                <w:noProof/>
                <w:sz w:val="28"/>
                <w:szCs w:val="28"/>
              </w:rPr>
              <w:drawing>
                <wp:inline distT="0" distB="0" distL="0" distR="0">
                  <wp:extent cx="466725" cy="714375"/>
                  <wp:effectExtent l="19050" t="0" r="9525" b="0"/>
                  <wp:docPr id="3"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ku2.gif"/>
                          <pic:cNvPicPr>
                            <a:picLocks noChangeAspect="1" noChangeArrowheads="1"/>
                          </pic:cNvPicPr>
                        </pic:nvPicPr>
                        <pic:blipFill>
                          <a:blip r:embed="rId7"/>
                          <a:srcRect/>
                          <a:stretch>
                            <a:fillRect/>
                          </a:stretch>
                        </pic:blipFill>
                        <pic:spPr bwMode="auto">
                          <a:xfrm>
                            <a:off x="0" y="0"/>
                            <a:ext cx="466725" cy="714375"/>
                          </a:xfrm>
                          <a:prstGeom prst="rect">
                            <a:avLst/>
                          </a:prstGeom>
                          <a:noFill/>
                          <a:ln w="9525">
                            <a:noFill/>
                            <a:miter lim="800000"/>
                            <a:headEnd/>
                            <a:tailEnd/>
                          </a:ln>
                        </pic:spPr>
                      </pic:pic>
                    </a:graphicData>
                  </a:graphic>
                </wp:inline>
              </w:drawing>
            </w:r>
          </w:p>
        </w:tc>
        <w:tc>
          <w:tcPr>
            <w:tcW w:w="3462" w:type="dxa"/>
          </w:tcPr>
          <w:p w:rsidR="006E55A3" w:rsidRPr="00D973CC" w:rsidRDefault="006E55A3" w:rsidP="006E55A3">
            <w:pPr>
              <w:ind w:right="-142"/>
              <w:jc w:val="center"/>
              <w:rPr>
                <w:rFonts w:ascii="Times New Roman" w:hAnsi="Times New Roman" w:cs="Times New Roman"/>
                <w:b/>
                <w:sz w:val="28"/>
                <w:szCs w:val="28"/>
              </w:rPr>
            </w:pPr>
          </w:p>
        </w:tc>
      </w:tr>
    </w:tbl>
    <w:p w:rsidR="006E55A3" w:rsidRPr="00AF6BC5" w:rsidRDefault="006E55A3" w:rsidP="006E55A3">
      <w:pPr>
        <w:ind w:right="-284"/>
        <w:rPr>
          <w:rFonts w:ascii="Times New Roman" w:hAnsi="Times New Roman" w:cs="Times New Roman"/>
          <w:b/>
          <w:caps/>
          <w:sz w:val="16"/>
          <w:szCs w:val="16"/>
        </w:rPr>
      </w:pPr>
    </w:p>
    <w:p w:rsidR="006E55A3" w:rsidRPr="00A67386" w:rsidRDefault="006E55A3" w:rsidP="006E55A3">
      <w:pPr>
        <w:pStyle w:val="2"/>
        <w:rPr>
          <w:szCs w:val="28"/>
        </w:rPr>
      </w:pPr>
      <w:r w:rsidRPr="00A67386">
        <w:rPr>
          <w:szCs w:val="28"/>
        </w:rPr>
        <w:t xml:space="preserve">АДМИНИСТРАЦИЯ </w:t>
      </w:r>
      <w:r w:rsidR="00EA1EB1">
        <w:rPr>
          <w:szCs w:val="28"/>
        </w:rPr>
        <w:t xml:space="preserve">НОВОСОКУЛАКСКОГО </w:t>
      </w:r>
      <w:r w:rsidRPr="00A67386">
        <w:rPr>
          <w:szCs w:val="28"/>
        </w:rPr>
        <w:t>СЕЛЬСОВЕТА САРАКТАШСКОГО РАЙОНА ОРЕНБУРГСКОЙ ОБЛАСТИ</w:t>
      </w:r>
    </w:p>
    <w:p w:rsidR="006E55A3" w:rsidRPr="00A67386" w:rsidRDefault="006E55A3" w:rsidP="006E55A3">
      <w:pPr>
        <w:jc w:val="center"/>
        <w:rPr>
          <w:rFonts w:ascii="Times New Roman" w:hAnsi="Times New Roman" w:cs="Times New Roman"/>
          <w:b/>
          <w:sz w:val="28"/>
          <w:szCs w:val="28"/>
        </w:rPr>
      </w:pPr>
    </w:p>
    <w:p w:rsidR="006E55A3" w:rsidRPr="00350B53" w:rsidRDefault="006E55A3" w:rsidP="006E55A3">
      <w:pPr>
        <w:jc w:val="center"/>
        <w:rPr>
          <w:rFonts w:ascii="Times New Roman" w:hAnsi="Times New Roman" w:cs="Times New Roman"/>
          <w:b/>
          <w:sz w:val="34"/>
          <w:szCs w:val="34"/>
        </w:rPr>
      </w:pPr>
      <w:r>
        <w:rPr>
          <w:rFonts w:ascii="Times New Roman" w:hAnsi="Times New Roman" w:cs="Times New Roman"/>
          <w:b/>
          <w:sz w:val="34"/>
          <w:szCs w:val="34"/>
        </w:rPr>
        <w:t>П О С Т А Н О В Л Е Н И Е</w:t>
      </w:r>
    </w:p>
    <w:p w:rsidR="006E55A3" w:rsidRPr="001C0EC5" w:rsidRDefault="006E55A3" w:rsidP="006E55A3">
      <w:pPr>
        <w:pBdr>
          <w:bottom w:val="single" w:sz="18" w:space="1" w:color="auto"/>
        </w:pBdr>
        <w:ind w:right="-284"/>
        <w:jc w:val="center"/>
        <w:rPr>
          <w:sz w:val="28"/>
          <w:szCs w:val="28"/>
        </w:rPr>
      </w:pPr>
      <w:r w:rsidRPr="008E150E">
        <w:rPr>
          <w:b/>
          <w:sz w:val="16"/>
        </w:rPr>
        <w:t>_________________________________________________________________________________________________________</w:t>
      </w:r>
    </w:p>
    <w:p w:rsidR="006E55A3" w:rsidRDefault="006E55A3" w:rsidP="006E55A3">
      <w:pPr>
        <w:jc w:val="center"/>
        <w:rPr>
          <w:rFonts w:ascii="Times New Roman" w:hAnsi="Times New Roman" w:cs="Times New Roman"/>
          <w:sz w:val="28"/>
          <w:szCs w:val="28"/>
          <w:u w:val="single"/>
        </w:rPr>
      </w:pPr>
    </w:p>
    <w:p w:rsidR="006E55A3" w:rsidRPr="00EC73D6" w:rsidRDefault="00EA1EB1" w:rsidP="006E55A3">
      <w:pPr>
        <w:jc w:val="center"/>
        <w:rPr>
          <w:rFonts w:ascii="Times New Roman" w:hAnsi="Times New Roman" w:cs="Times New Roman"/>
          <w:sz w:val="28"/>
          <w:szCs w:val="28"/>
        </w:rPr>
      </w:pPr>
      <w:r>
        <w:rPr>
          <w:rFonts w:ascii="Times New Roman" w:hAnsi="Times New Roman" w:cs="Times New Roman"/>
          <w:sz w:val="28"/>
          <w:szCs w:val="28"/>
        </w:rPr>
        <w:t>04</w:t>
      </w:r>
      <w:r w:rsidR="006E55A3" w:rsidRPr="00295D82">
        <w:rPr>
          <w:rFonts w:ascii="Times New Roman" w:hAnsi="Times New Roman" w:cs="Times New Roman"/>
          <w:sz w:val="28"/>
          <w:szCs w:val="28"/>
        </w:rPr>
        <w:t>.0</w:t>
      </w:r>
      <w:r>
        <w:rPr>
          <w:rFonts w:ascii="Times New Roman" w:hAnsi="Times New Roman" w:cs="Times New Roman"/>
          <w:sz w:val="28"/>
          <w:szCs w:val="28"/>
        </w:rPr>
        <w:t>9</w:t>
      </w:r>
      <w:r w:rsidR="006E55A3" w:rsidRPr="00295D82">
        <w:rPr>
          <w:rFonts w:ascii="Times New Roman" w:hAnsi="Times New Roman" w:cs="Times New Roman"/>
          <w:sz w:val="28"/>
          <w:szCs w:val="28"/>
        </w:rPr>
        <w:t>.2017</w:t>
      </w:r>
      <w:r w:rsidR="006E55A3" w:rsidRPr="00295D82">
        <w:rPr>
          <w:rFonts w:ascii="Times New Roman" w:hAnsi="Times New Roman" w:cs="Times New Roman"/>
          <w:sz w:val="28"/>
          <w:szCs w:val="28"/>
        </w:rPr>
        <w:tab/>
      </w:r>
      <w:r w:rsidR="006E55A3" w:rsidRPr="008E150E">
        <w:rPr>
          <w:rFonts w:ascii="Times New Roman" w:hAnsi="Times New Roman" w:cs="Times New Roman"/>
          <w:sz w:val="26"/>
          <w:szCs w:val="26"/>
        </w:rPr>
        <w:tab/>
      </w:r>
      <w:r w:rsidR="006E55A3" w:rsidRPr="008E150E">
        <w:rPr>
          <w:rFonts w:ascii="Times New Roman" w:hAnsi="Times New Roman" w:cs="Times New Roman"/>
          <w:sz w:val="26"/>
          <w:szCs w:val="26"/>
        </w:rPr>
        <w:tab/>
      </w:r>
      <w:r w:rsidR="006E55A3">
        <w:rPr>
          <w:rFonts w:ascii="Times New Roman" w:hAnsi="Times New Roman" w:cs="Times New Roman"/>
          <w:sz w:val="26"/>
          <w:szCs w:val="26"/>
        </w:rPr>
        <w:tab/>
      </w:r>
      <w:r w:rsidR="006E55A3">
        <w:rPr>
          <w:rFonts w:ascii="Times New Roman" w:hAnsi="Times New Roman" w:cs="Times New Roman"/>
          <w:sz w:val="28"/>
          <w:szCs w:val="28"/>
        </w:rPr>
        <w:t xml:space="preserve">с. </w:t>
      </w:r>
      <w:r>
        <w:rPr>
          <w:rFonts w:ascii="Times New Roman" w:hAnsi="Times New Roman" w:cs="Times New Roman"/>
          <w:sz w:val="28"/>
          <w:szCs w:val="28"/>
        </w:rPr>
        <w:t>Новосокулак</w:t>
      </w:r>
      <w:r w:rsidR="006E55A3" w:rsidRPr="008E150E">
        <w:rPr>
          <w:rFonts w:ascii="Times New Roman" w:hAnsi="Times New Roman" w:cs="Times New Roman"/>
          <w:sz w:val="26"/>
          <w:szCs w:val="26"/>
        </w:rPr>
        <w:tab/>
      </w:r>
      <w:r w:rsidR="006E55A3" w:rsidRPr="008E150E">
        <w:rPr>
          <w:rFonts w:ascii="Times New Roman" w:hAnsi="Times New Roman" w:cs="Times New Roman"/>
          <w:sz w:val="26"/>
          <w:szCs w:val="26"/>
        </w:rPr>
        <w:tab/>
      </w:r>
      <w:r w:rsidR="006E55A3">
        <w:rPr>
          <w:rFonts w:ascii="Times New Roman" w:hAnsi="Times New Roman" w:cs="Times New Roman"/>
          <w:sz w:val="28"/>
          <w:szCs w:val="28"/>
        </w:rPr>
        <w:tab/>
      </w:r>
      <w:r w:rsidR="006E55A3">
        <w:rPr>
          <w:rFonts w:ascii="Times New Roman" w:hAnsi="Times New Roman" w:cs="Times New Roman"/>
          <w:sz w:val="28"/>
          <w:szCs w:val="28"/>
        </w:rPr>
        <w:tab/>
      </w:r>
      <w:r w:rsidR="006E55A3" w:rsidRPr="00EC73D6">
        <w:rPr>
          <w:rFonts w:ascii="Times New Roman" w:hAnsi="Times New Roman" w:cs="Times New Roman"/>
          <w:sz w:val="28"/>
          <w:szCs w:val="28"/>
        </w:rPr>
        <w:t xml:space="preserve">№ </w:t>
      </w:r>
      <w:r w:rsidR="00EC7CA7">
        <w:rPr>
          <w:rFonts w:ascii="Times New Roman" w:hAnsi="Times New Roman" w:cs="Times New Roman"/>
          <w:sz w:val="28"/>
          <w:szCs w:val="28"/>
        </w:rPr>
        <w:t>30</w:t>
      </w:r>
      <w:r w:rsidR="006E55A3" w:rsidRPr="00EC73D6">
        <w:rPr>
          <w:rFonts w:ascii="Times New Roman" w:hAnsi="Times New Roman" w:cs="Times New Roman"/>
          <w:sz w:val="28"/>
          <w:szCs w:val="28"/>
        </w:rPr>
        <w:t>-</w:t>
      </w:r>
      <w:r w:rsidR="006E55A3">
        <w:rPr>
          <w:rFonts w:ascii="Times New Roman" w:hAnsi="Times New Roman" w:cs="Times New Roman"/>
          <w:sz w:val="28"/>
          <w:szCs w:val="28"/>
        </w:rPr>
        <w:t>п</w:t>
      </w:r>
    </w:p>
    <w:p w:rsidR="006E55A3" w:rsidRPr="00956D8C" w:rsidRDefault="006E55A3" w:rsidP="006E55A3">
      <w:pPr>
        <w:rPr>
          <w:rFonts w:ascii="Times New Roman" w:hAnsi="Times New Roman" w:cs="Times New Roman"/>
          <w:sz w:val="28"/>
          <w:szCs w:val="28"/>
        </w:rPr>
      </w:pPr>
    </w:p>
    <w:p w:rsidR="006E55A3" w:rsidRPr="00956D8C" w:rsidRDefault="006E55A3" w:rsidP="006E55A3">
      <w:pPr>
        <w:rPr>
          <w:rFonts w:ascii="Times New Roman" w:hAnsi="Times New Roman" w:cs="Times New Roman"/>
          <w:sz w:val="28"/>
          <w:szCs w:val="28"/>
        </w:rPr>
      </w:pPr>
    </w:p>
    <w:tbl>
      <w:tblPr>
        <w:tblW w:w="0" w:type="auto"/>
        <w:jc w:val="center"/>
        <w:tblLook w:val="01E0" w:firstRow="1" w:lastRow="1" w:firstColumn="1" w:lastColumn="1" w:noHBand="0" w:noVBand="0"/>
      </w:tblPr>
      <w:tblGrid>
        <w:gridCol w:w="6315"/>
      </w:tblGrid>
      <w:tr w:rsidR="006E55A3" w:rsidTr="006E55A3">
        <w:trPr>
          <w:jc w:val="center"/>
        </w:trPr>
        <w:tc>
          <w:tcPr>
            <w:tcW w:w="6315" w:type="dxa"/>
          </w:tcPr>
          <w:p w:rsidR="006E55A3" w:rsidRPr="00D973CC" w:rsidRDefault="006E55A3" w:rsidP="00EA1EB1">
            <w:pPr>
              <w:jc w:val="center"/>
              <w:rPr>
                <w:rFonts w:ascii="Times New Roman" w:hAnsi="Times New Roman" w:cs="Times New Roman"/>
                <w:bCs/>
                <w:sz w:val="28"/>
                <w:szCs w:val="28"/>
              </w:rPr>
            </w:pPr>
            <w:r>
              <w:rPr>
                <w:rFonts w:ascii="Times New Roman" w:hAnsi="Times New Roman"/>
                <w:sz w:val="28"/>
                <w:szCs w:val="28"/>
              </w:rPr>
              <w:t xml:space="preserve">Об утверждении Порядка разработки, реализации и оценки эффективности муниципальных программ </w:t>
            </w:r>
            <w:r w:rsidRPr="00295D82">
              <w:rPr>
                <w:rFonts w:ascii="Times New Roman" w:hAnsi="Times New Roman" w:cs="Times New Roman"/>
                <w:sz w:val="28"/>
                <w:szCs w:val="28"/>
              </w:rPr>
              <w:t xml:space="preserve">муниципального образования </w:t>
            </w:r>
            <w:r w:rsidR="00EA1EB1">
              <w:rPr>
                <w:rFonts w:ascii="Times New Roman" w:hAnsi="Times New Roman" w:cs="Times New Roman"/>
                <w:sz w:val="28"/>
                <w:szCs w:val="28"/>
              </w:rPr>
              <w:t>Новосокулакский</w:t>
            </w:r>
            <w:r w:rsidRPr="00295D82">
              <w:rPr>
                <w:rFonts w:ascii="Times New Roman" w:hAnsi="Times New Roman" w:cs="Times New Roman"/>
                <w:sz w:val="28"/>
                <w:szCs w:val="28"/>
              </w:rPr>
              <w:t xml:space="preserve"> сельсовет Саракташского района Оренбургской области </w:t>
            </w:r>
          </w:p>
        </w:tc>
      </w:tr>
    </w:tbl>
    <w:p w:rsidR="006E55A3" w:rsidRPr="008E150E" w:rsidRDefault="006E55A3" w:rsidP="006E55A3">
      <w:pPr>
        <w:shd w:val="clear" w:color="auto" w:fill="FFFFFF"/>
        <w:rPr>
          <w:rFonts w:ascii="Times New Roman" w:hAnsi="Times New Roman" w:cs="Times New Roman"/>
          <w:bCs/>
          <w:sz w:val="28"/>
          <w:szCs w:val="28"/>
        </w:rPr>
      </w:pPr>
    </w:p>
    <w:p w:rsidR="006E55A3" w:rsidRDefault="006E55A3" w:rsidP="006E55A3">
      <w:pPr>
        <w:pStyle w:val="ConsPlusNormal"/>
        <w:ind w:firstLine="567"/>
        <w:jc w:val="both"/>
        <w:rPr>
          <w:rFonts w:ascii="Times New Roman" w:hAnsi="Times New Roman" w:cs="Times New Roman"/>
          <w:sz w:val="28"/>
          <w:szCs w:val="28"/>
        </w:rPr>
      </w:pPr>
      <w:r w:rsidRPr="00AC211E">
        <w:rPr>
          <w:rFonts w:ascii="Times New Roman" w:hAnsi="Times New Roman" w:cs="Times New Roman"/>
          <w:sz w:val="28"/>
          <w:szCs w:val="28"/>
        </w:rPr>
        <w:t xml:space="preserve">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руководствуясь Уставом </w:t>
      </w:r>
      <w:r>
        <w:rPr>
          <w:rFonts w:ascii="Times New Roman" w:hAnsi="Times New Roman" w:cs="Times New Roman"/>
          <w:sz w:val="28"/>
          <w:szCs w:val="28"/>
        </w:rPr>
        <w:t xml:space="preserve">муниципального образования </w:t>
      </w:r>
      <w:r w:rsidR="00C06ED1">
        <w:rPr>
          <w:rFonts w:ascii="Times New Roman" w:hAnsi="Times New Roman" w:cs="Times New Roman"/>
          <w:sz w:val="28"/>
          <w:szCs w:val="28"/>
        </w:rPr>
        <w:t>Новосоулакский</w:t>
      </w:r>
      <w:r w:rsidRPr="00AC211E">
        <w:rPr>
          <w:rFonts w:ascii="Times New Roman" w:hAnsi="Times New Roman" w:cs="Times New Roman"/>
          <w:sz w:val="28"/>
          <w:szCs w:val="28"/>
        </w:rPr>
        <w:t xml:space="preserve"> сельсовет</w:t>
      </w:r>
      <w:r>
        <w:rPr>
          <w:rFonts w:ascii="Times New Roman" w:hAnsi="Times New Roman" w:cs="Times New Roman"/>
          <w:sz w:val="28"/>
          <w:szCs w:val="28"/>
        </w:rPr>
        <w:t xml:space="preserve"> Саракташского района Оренбургской области:</w:t>
      </w:r>
    </w:p>
    <w:p w:rsidR="006E55A3" w:rsidRPr="00AC211E" w:rsidRDefault="006E55A3" w:rsidP="006E55A3">
      <w:pPr>
        <w:pStyle w:val="ConsPlusNormal"/>
        <w:ind w:firstLine="567"/>
        <w:jc w:val="both"/>
        <w:rPr>
          <w:rFonts w:ascii="Times New Roman" w:hAnsi="Times New Roman" w:cs="Times New Roman"/>
          <w:sz w:val="28"/>
          <w:szCs w:val="28"/>
        </w:rPr>
      </w:pPr>
    </w:p>
    <w:p w:rsidR="006E55A3" w:rsidRPr="00AC211E" w:rsidRDefault="006E55A3" w:rsidP="006E55A3">
      <w:pPr>
        <w:numPr>
          <w:ilvl w:val="0"/>
          <w:numId w:val="7"/>
        </w:numPr>
        <w:spacing w:after="0" w:line="240" w:lineRule="auto"/>
        <w:ind w:left="0" w:firstLine="510"/>
        <w:contextualSpacing/>
        <w:jc w:val="both"/>
        <w:rPr>
          <w:rFonts w:ascii="Times New Roman" w:hAnsi="Times New Roman"/>
          <w:sz w:val="28"/>
          <w:szCs w:val="28"/>
        </w:rPr>
      </w:pPr>
      <w:r>
        <w:rPr>
          <w:rFonts w:ascii="Times New Roman" w:hAnsi="Times New Roman"/>
          <w:sz w:val="28"/>
          <w:szCs w:val="28"/>
        </w:rPr>
        <w:t>Утвердить Порядок</w:t>
      </w:r>
      <w:r w:rsidRPr="00AC211E">
        <w:rPr>
          <w:rFonts w:ascii="Times New Roman" w:hAnsi="Times New Roman"/>
          <w:sz w:val="28"/>
          <w:szCs w:val="28"/>
        </w:rPr>
        <w:t xml:space="preserve"> разработки, реализации и оценки эффективности муниципальных программ </w:t>
      </w:r>
      <w:r w:rsidR="00C06ED1">
        <w:rPr>
          <w:rFonts w:ascii="Times New Roman" w:hAnsi="Times New Roman"/>
          <w:sz w:val="28"/>
          <w:szCs w:val="28"/>
        </w:rPr>
        <w:t>Новосокулакского</w:t>
      </w:r>
      <w:r w:rsidRPr="00AC211E">
        <w:rPr>
          <w:rFonts w:ascii="Times New Roman" w:hAnsi="Times New Roman"/>
          <w:sz w:val="28"/>
          <w:szCs w:val="28"/>
        </w:rPr>
        <w:t xml:space="preserve"> сельсовета Саракташского района Оренбургской области согласно приложени</w:t>
      </w:r>
      <w:r>
        <w:rPr>
          <w:rFonts w:ascii="Times New Roman" w:hAnsi="Times New Roman"/>
          <w:sz w:val="28"/>
          <w:szCs w:val="28"/>
        </w:rPr>
        <w:t>ю</w:t>
      </w:r>
      <w:r w:rsidRPr="00AC211E">
        <w:rPr>
          <w:rFonts w:ascii="Times New Roman" w:hAnsi="Times New Roman"/>
          <w:sz w:val="28"/>
          <w:szCs w:val="28"/>
        </w:rPr>
        <w:t xml:space="preserve"> 1 к настоящему постановлению.</w:t>
      </w:r>
    </w:p>
    <w:p w:rsidR="006E55A3" w:rsidRDefault="006E55A3" w:rsidP="006E55A3">
      <w:pPr>
        <w:pStyle w:val="msonormalcxspmiddle"/>
        <w:numPr>
          <w:ilvl w:val="0"/>
          <w:numId w:val="7"/>
        </w:numPr>
        <w:spacing w:before="0" w:beforeAutospacing="0" w:after="0" w:afterAutospacing="0"/>
        <w:ind w:left="0" w:firstLine="510"/>
        <w:contextualSpacing/>
        <w:jc w:val="both"/>
        <w:rPr>
          <w:sz w:val="28"/>
          <w:szCs w:val="28"/>
        </w:rPr>
      </w:pPr>
      <w:r w:rsidRPr="00AC211E">
        <w:rPr>
          <w:sz w:val="28"/>
          <w:szCs w:val="28"/>
        </w:rPr>
        <w:t xml:space="preserve">Утвердить методические рекомендации по составлению, исполнению и оценке эффективности муниципальных программ </w:t>
      </w:r>
      <w:r w:rsidR="00C06ED1">
        <w:rPr>
          <w:sz w:val="28"/>
          <w:szCs w:val="28"/>
        </w:rPr>
        <w:t>Новосокулакского</w:t>
      </w:r>
      <w:r w:rsidRPr="00AC211E">
        <w:rPr>
          <w:sz w:val="28"/>
          <w:szCs w:val="28"/>
        </w:rPr>
        <w:t xml:space="preserve"> сельсовета Саракташского района Оренбургской области согласно приложени</w:t>
      </w:r>
      <w:r>
        <w:rPr>
          <w:sz w:val="28"/>
          <w:szCs w:val="28"/>
        </w:rPr>
        <w:t>ю</w:t>
      </w:r>
      <w:r w:rsidRPr="00AC211E">
        <w:rPr>
          <w:sz w:val="28"/>
          <w:szCs w:val="28"/>
        </w:rPr>
        <w:t xml:space="preserve"> 2 к настоящему постановлению.</w:t>
      </w:r>
    </w:p>
    <w:p w:rsidR="006E55A3" w:rsidRPr="00AC211E" w:rsidRDefault="006E55A3" w:rsidP="006E55A3">
      <w:pPr>
        <w:pStyle w:val="ConsPlusNormal"/>
        <w:widowControl/>
        <w:numPr>
          <w:ilvl w:val="0"/>
          <w:numId w:val="8"/>
        </w:numPr>
        <w:tabs>
          <w:tab w:val="clear" w:pos="720"/>
          <w:tab w:val="num" w:pos="0"/>
        </w:tabs>
        <w:ind w:left="0" w:firstLine="510"/>
        <w:jc w:val="both"/>
        <w:rPr>
          <w:rFonts w:ascii="Times New Roman" w:hAnsi="Times New Roman" w:cs="Times New Roman"/>
          <w:sz w:val="28"/>
          <w:szCs w:val="28"/>
        </w:rPr>
      </w:pPr>
      <w:r w:rsidRPr="00956D8C">
        <w:rPr>
          <w:rFonts w:ascii="Times New Roman" w:hAnsi="Times New Roman" w:cs="Times New Roman"/>
          <w:sz w:val="28"/>
          <w:szCs w:val="28"/>
        </w:rPr>
        <w:t xml:space="preserve">Настоящее  постановление вступает в силу после его официального опубликования путем размещения на официальном сайте администрации муниципального образования </w:t>
      </w:r>
      <w:r w:rsidR="00C06ED1">
        <w:rPr>
          <w:rFonts w:ascii="Times New Roman" w:hAnsi="Times New Roman" w:cs="Times New Roman"/>
          <w:sz w:val="28"/>
          <w:szCs w:val="28"/>
        </w:rPr>
        <w:t>Новосокулакский</w:t>
      </w:r>
      <w:r w:rsidRPr="00956D8C">
        <w:rPr>
          <w:rFonts w:ascii="Times New Roman" w:hAnsi="Times New Roman" w:cs="Times New Roman"/>
          <w:sz w:val="28"/>
          <w:szCs w:val="28"/>
        </w:rPr>
        <w:t xml:space="preserve"> сельсовет Саракташского района Оренбургской области</w:t>
      </w:r>
      <w:r w:rsidRPr="00956D8C">
        <w:rPr>
          <w:rStyle w:val="FontStyle13"/>
          <w:rFonts w:cs="Times New Roman"/>
          <w:sz w:val="28"/>
          <w:szCs w:val="28"/>
        </w:rPr>
        <w:t>.</w:t>
      </w:r>
    </w:p>
    <w:p w:rsidR="006E55A3" w:rsidRDefault="006E55A3" w:rsidP="006E55A3">
      <w:pPr>
        <w:pStyle w:val="msonormalcxspmiddle"/>
        <w:numPr>
          <w:ilvl w:val="0"/>
          <w:numId w:val="8"/>
        </w:numPr>
        <w:tabs>
          <w:tab w:val="clear" w:pos="720"/>
          <w:tab w:val="num" w:pos="0"/>
        </w:tabs>
        <w:spacing w:before="0" w:beforeAutospacing="0" w:after="0" w:afterAutospacing="0"/>
        <w:ind w:left="0" w:firstLine="510"/>
        <w:contextualSpacing/>
        <w:jc w:val="both"/>
        <w:rPr>
          <w:sz w:val="28"/>
          <w:szCs w:val="28"/>
        </w:rPr>
      </w:pPr>
      <w:r w:rsidRPr="00AC211E">
        <w:rPr>
          <w:sz w:val="28"/>
          <w:szCs w:val="28"/>
        </w:rPr>
        <w:lastRenderedPageBreak/>
        <w:t>Контроль за выполнением настоящего постановления оставляю за собой.</w:t>
      </w:r>
    </w:p>
    <w:p w:rsidR="006E55A3" w:rsidRDefault="006E55A3" w:rsidP="006E55A3">
      <w:pPr>
        <w:shd w:val="clear" w:color="auto" w:fill="FFFFFF"/>
        <w:jc w:val="both"/>
        <w:rPr>
          <w:rFonts w:ascii="Times New Roman" w:hAnsi="Times New Roman" w:cs="Times New Roman"/>
          <w:bCs/>
          <w:sz w:val="28"/>
          <w:szCs w:val="28"/>
        </w:rPr>
      </w:pPr>
    </w:p>
    <w:p w:rsidR="006E55A3" w:rsidRDefault="006E55A3" w:rsidP="006E55A3">
      <w:pPr>
        <w:shd w:val="clear" w:color="auto" w:fill="FFFFFF"/>
        <w:jc w:val="both"/>
        <w:rPr>
          <w:rFonts w:ascii="Times New Roman" w:hAnsi="Times New Roman" w:cs="Times New Roman"/>
          <w:bCs/>
          <w:sz w:val="28"/>
          <w:szCs w:val="28"/>
        </w:rPr>
      </w:pPr>
    </w:p>
    <w:p w:rsidR="006E55A3" w:rsidRDefault="006E55A3" w:rsidP="006E55A3">
      <w:pPr>
        <w:shd w:val="clear" w:color="auto" w:fill="FFFFFF"/>
        <w:jc w:val="both"/>
        <w:rPr>
          <w:rFonts w:ascii="Times New Roman" w:hAnsi="Times New Roman" w:cs="Times New Roman"/>
          <w:bCs/>
          <w:sz w:val="28"/>
          <w:szCs w:val="28"/>
        </w:rPr>
      </w:pPr>
    </w:p>
    <w:p w:rsidR="006E55A3" w:rsidRPr="008E150E" w:rsidRDefault="006E55A3" w:rsidP="006E55A3">
      <w:pPr>
        <w:shd w:val="clear" w:color="auto" w:fill="FFFFFF"/>
        <w:jc w:val="both"/>
        <w:rPr>
          <w:rFonts w:ascii="Times New Roman" w:hAnsi="Times New Roman" w:cs="Times New Roman"/>
          <w:bCs/>
          <w:sz w:val="28"/>
          <w:szCs w:val="28"/>
        </w:rPr>
      </w:pPr>
      <w:r>
        <w:rPr>
          <w:rFonts w:ascii="Times New Roman" w:hAnsi="Times New Roman" w:cs="Times New Roman"/>
          <w:bCs/>
          <w:sz w:val="28"/>
          <w:szCs w:val="28"/>
        </w:rPr>
        <w:t>Глава  сельсовета</w:t>
      </w:r>
      <w:r w:rsidRPr="008E150E">
        <w:rPr>
          <w:rFonts w:ascii="Times New Roman" w:hAnsi="Times New Roman" w:cs="Times New Roman"/>
          <w:bCs/>
          <w:sz w:val="28"/>
          <w:szCs w:val="28"/>
        </w:rPr>
        <w:tab/>
      </w:r>
      <w:r w:rsidRPr="008E150E">
        <w:rPr>
          <w:rFonts w:ascii="Times New Roman" w:hAnsi="Times New Roman" w:cs="Times New Roman"/>
          <w:bCs/>
          <w:sz w:val="28"/>
          <w:szCs w:val="28"/>
        </w:rPr>
        <w:tab/>
      </w:r>
      <w:r w:rsidRPr="008E150E">
        <w:rPr>
          <w:rFonts w:ascii="Times New Roman" w:hAnsi="Times New Roman" w:cs="Times New Roman"/>
          <w:bCs/>
          <w:sz w:val="28"/>
          <w:szCs w:val="28"/>
        </w:rPr>
        <w:tab/>
      </w:r>
      <w:r w:rsidRPr="008E150E">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00C06ED1">
        <w:rPr>
          <w:rFonts w:ascii="Times New Roman" w:hAnsi="Times New Roman" w:cs="Times New Roman"/>
          <w:bCs/>
          <w:sz w:val="28"/>
          <w:szCs w:val="28"/>
        </w:rPr>
        <w:t xml:space="preserve">             </w:t>
      </w:r>
      <w:r>
        <w:rPr>
          <w:rFonts w:ascii="Times New Roman" w:hAnsi="Times New Roman" w:cs="Times New Roman"/>
          <w:bCs/>
          <w:sz w:val="28"/>
          <w:szCs w:val="28"/>
        </w:rPr>
        <w:t>А.</w:t>
      </w:r>
      <w:r w:rsidR="00C06ED1">
        <w:rPr>
          <w:rFonts w:ascii="Times New Roman" w:hAnsi="Times New Roman" w:cs="Times New Roman"/>
          <w:bCs/>
          <w:sz w:val="28"/>
          <w:szCs w:val="28"/>
        </w:rPr>
        <w:t>Н. Гусак</w:t>
      </w:r>
    </w:p>
    <w:p w:rsidR="006E55A3" w:rsidRPr="008E150E" w:rsidRDefault="006E55A3" w:rsidP="006E55A3">
      <w:pPr>
        <w:shd w:val="clear" w:color="auto" w:fill="FFFFFF"/>
        <w:jc w:val="both"/>
        <w:rPr>
          <w:rFonts w:ascii="Times New Roman" w:hAnsi="Times New Roman" w:cs="Times New Roman"/>
          <w:bCs/>
          <w:sz w:val="28"/>
          <w:szCs w:val="28"/>
        </w:rPr>
      </w:pPr>
    </w:p>
    <w:p w:rsidR="006E55A3" w:rsidRPr="008E150E" w:rsidRDefault="006E55A3" w:rsidP="006E55A3">
      <w:pPr>
        <w:shd w:val="clear" w:color="auto" w:fill="FFFFFF"/>
        <w:jc w:val="both"/>
        <w:rPr>
          <w:rFonts w:ascii="Times New Roman" w:hAnsi="Times New Roman" w:cs="Times New Roman"/>
          <w:bCs/>
          <w:sz w:val="28"/>
          <w:szCs w:val="28"/>
        </w:rPr>
      </w:pPr>
      <w:r>
        <w:rPr>
          <w:rFonts w:ascii="Times New Roman" w:hAnsi="Times New Roman" w:cs="Times New Roman"/>
          <w:bCs/>
          <w:sz w:val="28"/>
          <w:szCs w:val="28"/>
        </w:rPr>
        <w:t>Разослано: прокуратуре района, финотдел администрации района</w:t>
      </w:r>
    </w:p>
    <w:p w:rsidR="006E55A3" w:rsidRDefault="006E55A3" w:rsidP="006E55A3">
      <w:pPr>
        <w:shd w:val="clear" w:color="auto" w:fill="FFFFFF"/>
        <w:ind w:left="5800" w:firstLine="100"/>
        <w:rPr>
          <w:rFonts w:ascii="Times New Roman" w:hAnsi="Times New Roman" w:cs="Times New Roman"/>
          <w:bCs/>
          <w:sz w:val="28"/>
          <w:szCs w:val="28"/>
        </w:rPr>
        <w:sectPr w:rsidR="006E55A3" w:rsidSect="006E55A3">
          <w:headerReference w:type="even" r:id="rId8"/>
          <w:headerReference w:type="default" r:id="rId9"/>
          <w:pgSz w:w="11907" w:h="16840" w:code="9"/>
          <w:pgMar w:top="567" w:right="851" w:bottom="1134" w:left="1701" w:header="720" w:footer="720" w:gutter="0"/>
          <w:cols w:space="60"/>
          <w:noEndnote/>
          <w:titlePg/>
          <w:docGrid w:linePitch="272"/>
        </w:sectPr>
      </w:pPr>
    </w:p>
    <w:p w:rsidR="006E55A3" w:rsidRPr="008E150E" w:rsidRDefault="006E55A3" w:rsidP="006E55A3">
      <w:pPr>
        <w:shd w:val="clear" w:color="auto" w:fill="FFFFFF"/>
        <w:ind w:left="4896"/>
        <w:rPr>
          <w:rFonts w:ascii="Times New Roman" w:hAnsi="Times New Roman" w:cs="Times New Roman"/>
          <w:sz w:val="28"/>
          <w:szCs w:val="28"/>
        </w:rPr>
      </w:pPr>
      <w:r w:rsidRPr="008E150E">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1</w:t>
      </w:r>
    </w:p>
    <w:p w:rsidR="006E55A3" w:rsidRDefault="006E55A3" w:rsidP="006E55A3">
      <w:pPr>
        <w:ind w:left="5200" w:hanging="304"/>
        <w:jc w:val="both"/>
        <w:rPr>
          <w:rFonts w:ascii="Times New Roman" w:hAnsi="Times New Roman" w:cs="Times New Roman"/>
          <w:sz w:val="28"/>
          <w:szCs w:val="28"/>
        </w:rPr>
      </w:pPr>
      <w:r w:rsidRPr="008E150E">
        <w:rPr>
          <w:rFonts w:ascii="Times New Roman" w:hAnsi="Times New Roman" w:cs="Times New Roman"/>
          <w:sz w:val="28"/>
          <w:szCs w:val="28"/>
        </w:rPr>
        <w:t xml:space="preserve">к </w:t>
      </w:r>
      <w:r>
        <w:rPr>
          <w:rFonts w:ascii="Times New Roman" w:hAnsi="Times New Roman" w:cs="Times New Roman"/>
          <w:sz w:val="28"/>
          <w:szCs w:val="28"/>
        </w:rPr>
        <w:t>постановлению</w:t>
      </w:r>
      <w:r w:rsidR="00C06ED1">
        <w:rPr>
          <w:rFonts w:ascii="Times New Roman" w:hAnsi="Times New Roman" w:cs="Times New Roman"/>
          <w:sz w:val="28"/>
          <w:szCs w:val="28"/>
        </w:rPr>
        <w:t xml:space="preserve"> </w:t>
      </w:r>
      <w:r>
        <w:rPr>
          <w:rFonts w:ascii="Times New Roman" w:hAnsi="Times New Roman" w:cs="Times New Roman"/>
          <w:sz w:val="28"/>
          <w:szCs w:val="28"/>
        </w:rPr>
        <w:t>администрации</w:t>
      </w:r>
    </w:p>
    <w:p w:rsidR="006E55A3" w:rsidRPr="008E150E" w:rsidRDefault="00C06ED1" w:rsidP="006E55A3">
      <w:pPr>
        <w:ind w:left="5200" w:hanging="304"/>
        <w:jc w:val="both"/>
        <w:rPr>
          <w:rFonts w:ascii="Times New Roman" w:hAnsi="Times New Roman" w:cs="Times New Roman"/>
          <w:sz w:val="28"/>
          <w:szCs w:val="28"/>
        </w:rPr>
      </w:pPr>
      <w:r>
        <w:rPr>
          <w:rFonts w:ascii="Times New Roman" w:hAnsi="Times New Roman" w:cs="Times New Roman"/>
          <w:sz w:val="28"/>
          <w:szCs w:val="28"/>
        </w:rPr>
        <w:t>Новосокулакского</w:t>
      </w:r>
      <w:r w:rsidR="006E55A3">
        <w:rPr>
          <w:rFonts w:ascii="Times New Roman" w:hAnsi="Times New Roman" w:cs="Times New Roman"/>
          <w:sz w:val="28"/>
          <w:szCs w:val="28"/>
        </w:rPr>
        <w:t xml:space="preserve"> сельсовета</w:t>
      </w:r>
    </w:p>
    <w:p w:rsidR="006E55A3" w:rsidRPr="008E150E" w:rsidRDefault="006E55A3" w:rsidP="006E55A3">
      <w:pPr>
        <w:ind w:left="5200" w:hanging="304"/>
        <w:jc w:val="both"/>
        <w:rPr>
          <w:rFonts w:ascii="Times New Roman" w:hAnsi="Times New Roman" w:cs="Times New Roman"/>
          <w:sz w:val="28"/>
          <w:szCs w:val="28"/>
        </w:rPr>
      </w:pPr>
      <w:r w:rsidRPr="008E150E">
        <w:rPr>
          <w:rFonts w:ascii="Times New Roman" w:hAnsi="Times New Roman" w:cs="Times New Roman"/>
          <w:sz w:val="28"/>
          <w:szCs w:val="28"/>
        </w:rPr>
        <w:t xml:space="preserve">от </w:t>
      </w:r>
      <w:r w:rsidR="00C06ED1">
        <w:rPr>
          <w:rFonts w:ascii="Times New Roman" w:hAnsi="Times New Roman" w:cs="Times New Roman"/>
          <w:sz w:val="28"/>
          <w:szCs w:val="28"/>
        </w:rPr>
        <w:t>04.09</w:t>
      </w:r>
      <w:r>
        <w:rPr>
          <w:rFonts w:ascii="Times New Roman" w:hAnsi="Times New Roman" w:cs="Times New Roman"/>
          <w:sz w:val="28"/>
          <w:szCs w:val="28"/>
        </w:rPr>
        <w:t>.2017</w:t>
      </w:r>
      <w:r w:rsidRPr="008E150E">
        <w:rPr>
          <w:rFonts w:ascii="Times New Roman" w:hAnsi="Times New Roman" w:cs="Times New Roman"/>
          <w:sz w:val="28"/>
          <w:szCs w:val="28"/>
        </w:rPr>
        <w:t xml:space="preserve"> № </w:t>
      </w:r>
      <w:r w:rsidR="00C06ED1">
        <w:rPr>
          <w:rFonts w:ascii="Times New Roman" w:hAnsi="Times New Roman" w:cs="Times New Roman"/>
          <w:sz w:val="28"/>
          <w:szCs w:val="28"/>
        </w:rPr>
        <w:t>29</w:t>
      </w:r>
      <w:r>
        <w:rPr>
          <w:rFonts w:ascii="Times New Roman" w:hAnsi="Times New Roman" w:cs="Times New Roman"/>
          <w:sz w:val="28"/>
          <w:szCs w:val="28"/>
        </w:rPr>
        <w:t>-п</w:t>
      </w:r>
    </w:p>
    <w:p w:rsidR="006E55A3" w:rsidRDefault="006E55A3" w:rsidP="006E55A3">
      <w:pPr>
        <w:shd w:val="clear" w:color="auto" w:fill="FFFFFF"/>
        <w:ind w:left="5200" w:hanging="300"/>
        <w:rPr>
          <w:rFonts w:ascii="Times New Roman" w:hAnsi="Times New Roman" w:cs="Times New Roman"/>
          <w:bCs/>
          <w:sz w:val="28"/>
          <w:szCs w:val="28"/>
        </w:rPr>
      </w:pPr>
    </w:p>
    <w:p w:rsidR="006E55A3" w:rsidRPr="00956D8C" w:rsidRDefault="006E55A3" w:rsidP="006E55A3">
      <w:pPr>
        <w:contextualSpacing/>
        <w:jc w:val="center"/>
        <w:rPr>
          <w:rFonts w:ascii="Times New Roman" w:hAnsi="Times New Roman"/>
          <w:b/>
          <w:sz w:val="28"/>
          <w:szCs w:val="28"/>
        </w:rPr>
      </w:pPr>
      <w:r>
        <w:rPr>
          <w:rFonts w:ascii="Times New Roman" w:hAnsi="Times New Roman"/>
          <w:b/>
          <w:sz w:val="28"/>
          <w:szCs w:val="28"/>
        </w:rPr>
        <w:t>Порядок</w:t>
      </w:r>
    </w:p>
    <w:p w:rsidR="006E55A3" w:rsidRPr="00956D8C" w:rsidRDefault="006E55A3" w:rsidP="006E55A3">
      <w:pPr>
        <w:contextualSpacing/>
        <w:jc w:val="center"/>
        <w:rPr>
          <w:rFonts w:ascii="Times New Roman" w:hAnsi="Times New Roman"/>
          <w:b/>
          <w:sz w:val="28"/>
          <w:szCs w:val="28"/>
        </w:rPr>
      </w:pPr>
      <w:r w:rsidRPr="00956D8C">
        <w:rPr>
          <w:rFonts w:ascii="Times New Roman" w:hAnsi="Times New Roman"/>
          <w:b/>
          <w:sz w:val="28"/>
          <w:szCs w:val="28"/>
        </w:rPr>
        <w:t xml:space="preserve">разработки, реализации и оценки эффективности муниципальных программ </w:t>
      </w:r>
      <w:r w:rsidR="00C06ED1">
        <w:rPr>
          <w:rFonts w:ascii="Times New Roman" w:hAnsi="Times New Roman"/>
          <w:b/>
          <w:sz w:val="28"/>
          <w:szCs w:val="28"/>
        </w:rPr>
        <w:t>Новосокулакского</w:t>
      </w:r>
      <w:r w:rsidRPr="00956D8C">
        <w:rPr>
          <w:rFonts w:ascii="Times New Roman" w:hAnsi="Times New Roman"/>
          <w:b/>
          <w:sz w:val="28"/>
          <w:szCs w:val="28"/>
        </w:rPr>
        <w:t xml:space="preserve"> сельсовета Саракташского района</w:t>
      </w:r>
      <w:r w:rsidR="00C06ED1">
        <w:rPr>
          <w:rFonts w:ascii="Times New Roman" w:hAnsi="Times New Roman"/>
          <w:b/>
          <w:sz w:val="28"/>
          <w:szCs w:val="28"/>
        </w:rPr>
        <w:t xml:space="preserve"> </w:t>
      </w:r>
      <w:r w:rsidRPr="00956D8C">
        <w:rPr>
          <w:rFonts w:ascii="Times New Roman" w:hAnsi="Times New Roman"/>
          <w:b/>
          <w:sz w:val="28"/>
          <w:szCs w:val="28"/>
        </w:rPr>
        <w:t xml:space="preserve">Оренбургской области (далее - </w:t>
      </w:r>
      <w:r>
        <w:rPr>
          <w:rFonts w:ascii="Times New Roman" w:hAnsi="Times New Roman"/>
          <w:b/>
          <w:sz w:val="28"/>
          <w:szCs w:val="28"/>
        </w:rPr>
        <w:t>Порядок</w:t>
      </w:r>
      <w:r w:rsidRPr="00956D8C">
        <w:rPr>
          <w:rFonts w:ascii="Times New Roman" w:hAnsi="Times New Roman"/>
          <w:b/>
          <w:sz w:val="28"/>
          <w:szCs w:val="28"/>
        </w:rPr>
        <w:t>)</w:t>
      </w:r>
    </w:p>
    <w:p w:rsidR="006E55A3" w:rsidRPr="004A3714" w:rsidRDefault="006E55A3" w:rsidP="006E55A3">
      <w:pPr>
        <w:contextualSpacing/>
        <w:jc w:val="center"/>
        <w:rPr>
          <w:rFonts w:ascii="Times New Roman" w:hAnsi="Times New Roman"/>
          <w:sz w:val="28"/>
          <w:szCs w:val="28"/>
        </w:rPr>
      </w:pPr>
    </w:p>
    <w:p w:rsidR="006E55A3" w:rsidRPr="00956D8C" w:rsidRDefault="006E55A3" w:rsidP="006E55A3">
      <w:pPr>
        <w:pStyle w:val="af3"/>
        <w:numPr>
          <w:ilvl w:val="0"/>
          <w:numId w:val="10"/>
        </w:numPr>
        <w:spacing w:after="0" w:line="240" w:lineRule="auto"/>
        <w:jc w:val="center"/>
        <w:rPr>
          <w:rFonts w:ascii="Times New Roman" w:hAnsi="Times New Roman"/>
          <w:b/>
          <w:sz w:val="28"/>
          <w:szCs w:val="28"/>
        </w:rPr>
      </w:pPr>
      <w:r w:rsidRPr="00956D8C">
        <w:rPr>
          <w:rFonts w:ascii="Times New Roman" w:hAnsi="Times New Roman"/>
          <w:b/>
          <w:sz w:val="28"/>
          <w:szCs w:val="28"/>
        </w:rPr>
        <w:t>Общие положения</w:t>
      </w:r>
    </w:p>
    <w:p w:rsidR="006E55A3" w:rsidRPr="004A3714" w:rsidRDefault="006E55A3" w:rsidP="006E55A3">
      <w:pPr>
        <w:pStyle w:val="af3"/>
        <w:spacing w:after="0" w:line="240" w:lineRule="auto"/>
        <w:ind w:left="1080"/>
        <w:rPr>
          <w:rFonts w:ascii="Times New Roman" w:hAnsi="Times New Roman"/>
          <w:sz w:val="28"/>
          <w:szCs w:val="28"/>
        </w:rPr>
      </w:pP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1. Настоящий </w:t>
      </w:r>
      <w:r>
        <w:rPr>
          <w:rFonts w:ascii="Times New Roman" w:hAnsi="Times New Roman"/>
          <w:sz w:val="28"/>
          <w:szCs w:val="28"/>
        </w:rPr>
        <w:t>Порядок</w:t>
      </w:r>
      <w:r w:rsidRPr="004A3714">
        <w:rPr>
          <w:rFonts w:ascii="Times New Roman" w:hAnsi="Times New Roman"/>
          <w:sz w:val="28"/>
          <w:szCs w:val="28"/>
        </w:rPr>
        <w:t xml:space="preserve"> определяет правила разработки муниципальных программ </w:t>
      </w:r>
      <w:r w:rsidR="00C06ED1">
        <w:rPr>
          <w:rFonts w:ascii="Times New Roman" w:hAnsi="Times New Roman"/>
          <w:sz w:val="28"/>
          <w:szCs w:val="28"/>
        </w:rPr>
        <w:t>Новосокулакского</w:t>
      </w:r>
      <w:r w:rsidRPr="004A3714">
        <w:rPr>
          <w:rFonts w:ascii="Times New Roman" w:hAnsi="Times New Roman"/>
          <w:sz w:val="28"/>
          <w:szCs w:val="28"/>
        </w:rPr>
        <w:t xml:space="preserve"> сельсовета Саракташского района</w:t>
      </w:r>
      <w:r>
        <w:rPr>
          <w:rFonts w:ascii="Times New Roman" w:hAnsi="Times New Roman"/>
          <w:sz w:val="28"/>
          <w:szCs w:val="28"/>
        </w:rPr>
        <w:t xml:space="preserve"> Оренбургской области</w:t>
      </w:r>
      <w:r w:rsidRPr="004A3714">
        <w:rPr>
          <w:rFonts w:ascii="Times New Roman" w:hAnsi="Times New Roman"/>
          <w:sz w:val="28"/>
          <w:szCs w:val="28"/>
        </w:rPr>
        <w:t xml:space="preserve">, реализации и проведения оценки эффективности реализации муниципальных программ </w:t>
      </w:r>
      <w:r>
        <w:rPr>
          <w:rFonts w:ascii="Times New Roman" w:hAnsi="Times New Roman"/>
          <w:sz w:val="28"/>
          <w:szCs w:val="28"/>
        </w:rPr>
        <w:t xml:space="preserve"> </w:t>
      </w:r>
      <w:r w:rsidR="00C06ED1">
        <w:rPr>
          <w:rFonts w:ascii="Times New Roman" w:hAnsi="Times New Roman"/>
          <w:sz w:val="28"/>
          <w:szCs w:val="28"/>
        </w:rPr>
        <w:t>Новосокулакского</w:t>
      </w:r>
      <w:r w:rsidRPr="004A3714">
        <w:rPr>
          <w:rFonts w:ascii="Times New Roman" w:hAnsi="Times New Roman"/>
          <w:sz w:val="28"/>
          <w:szCs w:val="28"/>
        </w:rPr>
        <w:t xml:space="preserve"> сельсовета Саракташского района.</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2</w:t>
      </w:r>
      <w:r w:rsidRPr="00E47486">
        <w:rPr>
          <w:rFonts w:ascii="Times New Roman" w:hAnsi="Times New Roman"/>
          <w:sz w:val="28"/>
          <w:szCs w:val="28"/>
        </w:rPr>
        <w:t>. В целях настоящего Порядка применяются следующие</w:t>
      </w:r>
      <w:r w:rsidRPr="004A3714">
        <w:rPr>
          <w:rFonts w:ascii="Times New Roman" w:hAnsi="Times New Roman"/>
          <w:sz w:val="28"/>
          <w:szCs w:val="28"/>
        </w:rPr>
        <w:t xml:space="preserve"> понятия:</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муниципальная программа </w:t>
      </w:r>
      <w:r w:rsidR="00C06ED1">
        <w:rPr>
          <w:rFonts w:ascii="Times New Roman" w:hAnsi="Times New Roman"/>
          <w:sz w:val="28"/>
          <w:szCs w:val="28"/>
        </w:rPr>
        <w:t xml:space="preserve">Новосокулакского </w:t>
      </w:r>
      <w:r w:rsidRPr="004A3714">
        <w:rPr>
          <w:rFonts w:ascii="Times New Roman" w:hAnsi="Times New Roman"/>
          <w:sz w:val="28"/>
          <w:szCs w:val="28"/>
        </w:rPr>
        <w:t>сельсовета Саракташского района</w:t>
      </w:r>
      <w:r>
        <w:rPr>
          <w:rFonts w:ascii="Times New Roman" w:hAnsi="Times New Roman"/>
          <w:sz w:val="28"/>
          <w:szCs w:val="28"/>
        </w:rPr>
        <w:t xml:space="preserve"> Оренбургской области</w:t>
      </w:r>
      <w:r w:rsidRPr="004A3714">
        <w:rPr>
          <w:rFonts w:ascii="Times New Roman" w:hAnsi="Times New Roman"/>
          <w:sz w:val="28"/>
          <w:szCs w:val="28"/>
        </w:rPr>
        <w:t xml:space="preserve"> – документ стратегического планирования, содержащий комплекс планируемых мероприятий, взаимоувязанных по задачам, срокам осуществления, исполнителям, ресурсам, и обеспечивающих наиболее эффективное достижение целей и решение задач социально-экономического развития </w:t>
      </w:r>
      <w:r w:rsidR="00C06ED1">
        <w:rPr>
          <w:rFonts w:ascii="Times New Roman" w:hAnsi="Times New Roman"/>
          <w:sz w:val="28"/>
          <w:szCs w:val="28"/>
        </w:rPr>
        <w:t>Новосокулакского</w:t>
      </w:r>
      <w:r w:rsidRPr="004A3714">
        <w:rPr>
          <w:rFonts w:ascii="Times New Roman" w:hAnsi="Times New Roman"/>
          <w:sz w:val="28"/>
          <w:szCs w:val="28"/>
        </w:rPr>
        <w:t xml:space="preserve"> сельсовета Саракташского района </w:t>
      </w:r>
      <w:r>
        <w:rPr>
          <w:rFonts w:ascii="Times New Roman" w:hAnsi="Times New Roman"/>
          <w:sz w:val="28"/>
          <w:szCs w:val="28"/>
        </w:rPr>
        <w:t>Оренбургской области</w:t>
      </w:r>
      <w:r w:rsidRPr="004A3714">
        <w:rPr>
          <w:rFonts w:ascii="Times New Roman" w:hAnsi="Times New Roman"/>
          <w:sz w:val="28"/>
          <w:szCs w:val="28"/>
        </w:rPr>
        <w:t xml:space="preserve"> (далее – муниципальная программа);</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подпрограмма муниципальной программы – комплекс взаимоувязанных по срокам, ресурсам и исполнителям мероприятий, выделенный исходя из масштаба и сложности задач, решаемых в рамках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ответственный исполнитель муниципальной программы – администрация </w:t>
      </w:r>
      <w:r w:rsidR="00C06ED1">
        <w:rPr>
          <w:rFonts w:ascii="Times New Roman" w:hAnsi="Times New Roman"/>
          <w:sz w:val="28"/>
          <w:szCs w:val="28"/>
        </w:rPr>
        <w:t>Новосокулакского</w:t>
      </w:r>
      <w:r w:rsidRPr="004A3714">
        <w:rPr>
          <w:rFonts w:ascii="Times New Roman" w:hAnsi="Times New Roman"/>
          <w:sz w:val="28"/>
          <w:szCs w:val="28"/>
        </w:rPr>
        <w:t xml:space="preserve"> сельсовета Саракташского района</w:t>
      </w:r>
      <w:r w:rsidR="00C06ED1">
        <w:rPr>
          <w:rFonts w:ascii="Times New Roman" w:hAnsi="Times New Roman"/>
          <w:sz w:val="28"/>
          <w:szCs w:val="28"/>
        </w:rPr>
        <w:t xml:space="preserve"> </w:t>
      </w:r>
      <w:r>
        <w:rPr>
          <w:rFonts w:ascii="Times New Roman" w:hAnsi="Times New Roman"/>
          <w:sz w:val="28"/>
          <w:szCs w:val="28"/>
        </w:rPr>
        <w:t>Оренбургской области</w:t>
      </w:r>
      <w:r w:rsidRPr="004A3714">
        <w:rPr>
          <w:rFonts w:ascii="Times New Roman" w:hAnsi="Times New Roman"/>
          <w:sz w:val="28"/>
          <w:szCs w:val="28"/>
        </w:rPr>
        <w:t>;</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участник муниципальной программы – юридическое лицо или индивидуальный предприниматель, участвующий в реализации одного или нескольких основных мероприятий муниципальной программы (подпрограммы);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показатель (индикатор) муниципальной программы (подпрограммы) - количественно выраженная характеристика достижения цели или решения задачи (задач) муниципальной программы (подпрограммы);</w:t>
      </w:r>
    </w:p>
    <w:p w:rsidR="006E55A3"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lastRenderedPageBreak/>
        <w:t xml:space="preserve">конечный результат - характеризуемое количественными и (или) качественными показателями состояние сферы социально-экономического развития </w:t>
      </w:r>
      <w:r w:rsidR="00FB4B92">
        <w:rPr>
          <w:rFonts w:ascii="Times New Roman" w:hAnsi="Times New Roman"/>
          <w:sz w:val="28"/>
          <w:szCs w:val="28"/>
        </w:rPr>
        <w:t>Новосокулакского</w:t>
      </w:r>
      <w:r w:rsidRPr="004A3714">
        <w:rPr>
          <w:rFonts w:ascii="Times New Roman" w:hAnsi="Times New Roman"/>
          <w:sz w:val="28"/>
          <w:szCs w:val="28"/>
        </w:rPr>
        <w:t xml:space="preserve"> сельсовета </w:t>
      </w:r>
      <w:r>
        <w:rPr>
          <w:rFonts w:ascii="Times New Roman" w:hAnsi="Times New Roman"/>
          <w:sz w:val="28"/>
          <w:szCs w:val="28"/>
        </w:rPr>
        <w:t>Саракташского района</w:t>
      </w:r>
      <w:r w:rsidR="00FB4B92">
        <w:rPr>
          <w:rFonts w:ascii="Times New Roman" w:hAnsi="Times New Roman"/>
          <w:sz w:val="28"/>
          <w:szCs w:val="28"/>
        </w:rPr>
        <w:t xml:space="preserve"> </w:t>
      </w:r>
      <w:r>
        <w:rPr>
          <w:rFonts w:ascii="Times New Roman" w:hAnsi="Times New Roman"/>
          <w:sz w:val="28"/>
          <w:szCs w:val="28"/>
        </w:rPr>
        <w:t>Оренбургской области,</w:t>
      </w:r>
      <w:r w:rsidRPr="004A3714">
        <w:rPr>
          <w:rFonts w:ascii="Times New Roman" w:hAnsi="Times New Roman"/>
          <w:sz w:val="28"/>
          <w:szCs w:val="28"/>
        </w:rPr>
        <w:t xml:space="preserve"> достигнутое в результате реализации муниципальной программы (подпрограммы).</w:t>
      </w:r>
    </w:p>
    <w:p w:rsidR="006E55A3"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3. Для муниципальной программы формулируется одна цель, которая должна соответствовать приоритетам и целям социально – экономического развития </w:t>
      </w:r>
      <w:r w:rsidR="00FB4B92">
        <w:rPr>
          <w:rFonts w:ascii="Times New Roman" w:hAnsi="Times New Roman"/>
          <w:sz w:val="28"/>
          <w:szCs w:val="28"/>
        </w:rPr>
        <w:t>Новосокулакского</w:t>
      </w:r>
      <w:r w:rsidRPr="004A3714">
        <w:rPr>
          <w:rFonts w:ascii="Times New Roman" w:hAnsi="Times New Roman"/>
          <w:sz w:val="28"/>
          <w:szCs w:val="28"/>
        </w:rPr>
        <w:t xml:space="preserve"> сельсовета Саракташского района </w:t>
      </w:r>
      <w:r>
        <w:rPr>
          <w:rFonts w:ascii="Times New Roman" w:hAnsi="Times New Roman"/>
          <w:sz w:val="28"/>
          <w:szCs w:val="28"/>
        </w:rPr>
        <w:t>Оренбургской области</w:t>
      </w:r>
      <w:r w:rsidRPr="004A3714">
        <w:rPr>
          <w:rFonts w:ascii="Times New Roman" w:hAnsi="Times New Roman"/>
          <w:sz w:val="28"/>
          <w:szCs w:val="28"/>
        </w:rPr>
        <w:t xml:space="preserve"> в соответствующей сфере и определять конечные результаты реализации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4. Муниципальная программа включает в себя подпрограммы и (или) отдельные мероприятия, направленные на решение конкретных задач в рамках муниципальной программы (далее – основные мероприятия).</w:t>
      </w:r>
    </w:p>
    <w:p w:rsidR="006E55A3"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Мероприятия одной муниципальной программы не могут быть одновременно включены в другие муниципальные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5. Муниципальные программы утверждаются постановлением администрации </w:t>
      </w:r>
      <w:r w:rsidR="00FB4B92">
        <w:rPr>
          <w:rFonts w:ascii="Times New Roman" w:hAnsi="Times New Roman"/>
          <w:sz w:val="28"/>
          <w:szCs w:val="28"/>
        </w:rPr>
        <w:t>Новосокулакского</w:t>
      </w:r>
      <w:r w:rsidRPr="004A3714">
        <w:rPr>
          <w:rFonts w:ascii="Times New Roman" w:hAnsi="Times New Roman"/>
          <w:sz w:val="28"/>
          <w:szCs w:val="28"/>
        </w:rPr>
        <w:t xml:space="preserve"> сельсовета Саракташского района</w:t>
      </w:r>
      <w:r w:rsidR="00FB4B92">
        <w:rPr>
          <w:rFonts w:ascii="Times New Roman" w:hAnsi="Times New Roman"/>
          <w:sz w:val="28"/>
          <w:szCs w:val="28"/>
        </w:rPr>
        <w:t xml:space="preserve"> </w:t>
      </w:r>
      <w:r>
        <w:rPr>
          <w:rFonts w:ascii="Times New Roman" w:hAnsi="Times New Roman"/>
          <w:sz w:val="28"/>
          <w:szCs w:val="28"/>
        </w:rPr>
        <w:t>Оренбургской области (далее - администрация сельсовета)</w:t>
      </w:r>
      <w:r w:rsidRPr="004A3714">
        <w:rPr>
          <w:rFonts w:ascii="Times New Roman" w:hAnsi="Times New Roman"/>
          <w:sz w:val="28"/>
          <w:szCs w:val="28"/>
        </w:rPr>
        <w:t>.</w:t>
      </w:r>
    </w:p>
    <w:p w:rsidR="006E55A3" w:rsidRPr="004A3714" w:rsidRDefault="006E55A3" w:rsidP="006E55A3">
      <w:pPr>
        <w:pStyle w:val="af3"/>
        <w:spacing w:line="240" w:lineRule="auto"/>
        <w:ind w:left="374" w:firstLine="709"/>
        <w:jc w:val="both"/>
        <w:rPr>
          <w:rFonts w:ascii="Times New Roman" w:hAnsi="Times New Roman"/>
          <w:sz w:val="28"/>
          <w:szCs w:val="28"/>
        </w:rPr>
      </w:pPr>
    </w:p>
    <w:p w:rsidR="006E55A3" w:rsidRPr="00956D8C" w:rsidRDefault="006E55A3" w:rsidP="006E55A3">
      <w:pPr>
        <w:pStyle w:val="af3"/>
        <w:numPr>
          <w:ilvl w:val="0"/>
          <w:numId w:val="10"/>
        </w:numPr>
        <w:spacing w:after="0" w:line="240" w:lineRule="auto"/>
        <w:jc w:val="center"/>
        <w:rPr>
          <w:rFonts w:ascii="Times New Roman" w:hAnsi="Times New Roman"/>
          <w:b/>
          <w:sz w:val="28"/>
          <w:szCs w:val="28"/>
        </w:rPr>
      </w:pPr>
      <w:r w:rsidRPr="00956D8C">
        <w:rPr>
          <w:rFonts w:ascii="Times New Roman" w:hAnsi="Times New Roman"/>
          <w:b/>
          <w:sz w:val="28"/>
          <w:szCs w:val="28"/>
        </w:rPr>
        <w:t>Требования к содержанию муниципальной программы</w:t>
      </w:r>
    </w:p>
    <w:p w:rsidR="006E55A3" w:rsidRPr="004A3714" w:rsidRDefault="006E55A3" w:rsidP="006E55A3">
      <w:pPr>
        <w:pStyle w:val="af3"/>
        <w:spacing w:after="0" w:line="240" w:lineRule="auto"/>
        <w:ind w:left="1080"/>
        <w:rPr>
          <w:rFonts w:ascii="Times New Roman" w:hAnsi="Times New Roman"/>
          <w:sz w:val="28"/>
          <w:szCs w:val="28"/>
        </w:rPr>
      </w:pPr>
    </w:p>
    <w:p w:rsidR="006E55A3"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6. Муниципальная программа разрабатывается для достижения приоритетов и целей социально-экономического развития </w:t>
      </w:r>
      <w:r w:rsidR="00FB4B92">
        <w:rPr>
          <w:rFonts w:ascii="Times New Roman" w:hAnsi="Times New Roman"/>
          <w:sz w:val="28"/>
          <w:szCs w:val="28"/>
        </w:rPr>
        <w:t>Новосокулакского</w:t>
      </w:r>
      <w:r w:rsidRPr="004A3714">
        <w:rPr>
          <w:rFonts w:ascii="Times New Roman" w:hAnsi="Times New Roman"/>
          <w:sz w:val="28"/>
          <w:szCs w:val="28"/>
        </w:rPr>
        <w:t xml:space="preserve"> сельсовета Саракташского района</w:t>
      </w:r>
      <w:r>
        <w:rPr>
          <w:rFonts w:ascii="Times New Roman" w:hAnsi="Times New Roman"/>
          <w:sz w:val="28"/>
          <w:szCs w:val="28"/>
        </w:rPr>
        <w:t xml:space="preserve"> Оренбургской области</w:t>
      </w:r>
      <w:r w:rsidRPr="004A3714">
        <w:rPr>
          <w:rFonts w:ascii="Times New Roman" w:hAnsi="Times New Roman"/>
          <w:sz w:val="28"/>
          <w:szCs w:val="28"/>
        </w:rPr>
        <w:t xml:space="preserve">, определенных в долгосрочном прогнозе социально-экономического развития </w:t>
      </w:r>
      <w:r w:rsidR="00FB4B92">
        <w:rPr>
          <w:rFonts w:ascii="Times New Roman" w:hAnsi="Times New Roman"/>
          <w:sz w:val="28"/>
          <w:szCs w:val="28"/>
        </w:rPr>
        <w:t>Новосокулакского</w:t>
      </w:r>
      <w:r>
        <w:rPr>
          <w:rFonts w:ascii="Times New Roman" w:hAnsi="Times New Roman"/>
          <w:sz w:val="28"/>
          <w:szCs w:val="28"/>
        </w:rPr>
        <w:t xml:space="preserve"> сельсовета </w:t>
      </w:r>
      <w:r w:rsidRPr="004A3714">
        <w:rPr>
          <w:rFonts w:ascii="Times New Roman" w:hAnsi="Times New Roman"/>
          <w:sz w:val="28"/>
          <w:szCs w:val="28"/>
        </w:rPr>
        <w:t>Саракташского района</w:t>
      </w:r>
      <w:r w:rsidR="00FB4B92">
        <w:rPr>
          <w:rFonts w:ascii="Times New Roman" w:hAnsi="Times New Roman"/>
          <w:sz w:val="28"/>
          <w:szCs w:val="28"/>
        </w:rPr>
        <w:t xml:space="preserve"> </w:t>
      </w:r>
      <w:r>
        <w:rPr>
          <w:rFonts w:ascii="Times New Roman" w:hAnsi="Times New Roman"/>
          <w:sz w:val="28"/>
          <w:szCs w:val="28"/>
        </w:rPr>
        <w:t xml:space="preserve">Оренбургской области (далее- </w:t>
      </w:r>
      <w:r w:rsidR="00FB4B92">
        <w:rPr>
          <w:rFonts w:ascii="Times New Roman" w:hAnsi="Times New Roman"/>
          <w:sz w:val="28"/>
          <w:szCs w:val="28"/>
        </w:rPr>
        <w:t>Новосокулакского</w:t>
      </w:r>
      <w:r>
        <w:rPr>
          <w:rFonts w:ascii="Times New Roman" w:hAnsi="Times New Roman"/>
          <w:sz w:val="28"/>
          <w:szCs w:val="28"/>
        </w:rPr>
        <w:t xml:space="preserve"> сельсовета)</w:t>
      </w:r>
      <w:r w:rsidRPr="004A3714">
        <w:rPr>
          <w:rFonts w:ascii="Times New Roman" w:hAnsi="Times New Roman"/>
          <w:sz w:val="28"/>
          <w:szCs w:val="28"/>
        </w:rPr>
        <w:t xml:space="preserve">, бюджетном прогнозе </w:t>
      </w:r>
      <w:r w:rsidR="00FB4B92">
        <w:rPr>
          <w:rFonts w:ascii="Times New Roman" w:hAnsi="Times New Roman"/>
          <w:sz w:val="28"/>
          <w:szCs w:val="28"/>
        </w:rPr>
        <w:t>Новосокулакского</w:t>
      </w:r>
      <w:r>
        <w:rPr>
          <w:rFonts w:ascii="Times New Roman" w:hAnsi="Times New Roman"/>
          <w:sz w:val="28"/>
          <w:szCs w:val="28"/>
        </w:rPr>
        <w:t xml:space="preserve"> сельсовета </w:t>
      </w:r>
      <w:r w:rsidRPr="004A3714">
        <w:rPr>
          <w:rFonts w:ascii="Times New Roman" w:hAnsi="Times New Roman"/>
          <w:sz w:val="28"/>
          <w:szCs w:val="28"/>
        </w:rPr>
        <w:t>на долгосрочный период.</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7. Муниципальная программа имеет следующую структуру:</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7.1. Паспорт муниципальной программы по форме согласно приложению № 1 к настоящему Порядку;</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7.2. Текстовая часть муниципальной программы, включающая следующие разделы: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а) Общая характеристика соответствующей сферы реализации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Раздел должен содержать информацию о текущем состоянии соответствующей сферы, прогноз ее развития с указанием и анализом основных показателей реализации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б) Приоритеты органов местного самоуправления </w:t>
      </w:r>
      <w:r>
        <w:rPr>
          <w:rFonts w:ascii="Times New Roman" w:hAnsi="Times New Roman"/>
          <w:sz w:val="28"/>
          <w:szCs w:val="28"/>
        </w:rPr>
        <w:t xml:space="preserve">Воздвиженского сельсовета </w:t>
      </w:r>
      <w:r w:rsidRPr="004A3714">
        <w:rPr>
          <w:rFonts w:ascii="Times New Roman" w:hAnsi="Times New Roman"/>
          <w:sz w:val="28"/>
          <w:szCs w:val="28"/>
        </w:rPr>
        <w:t>в сфере реализации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lastRenderedPageBreak/>
        <w:t xml:space="preserve">Приоритеты органов местного самоуправления </w:t>
      </w:r>
      <w:r>
        <w:rPr>
          <w:rFonts w:ascii="Times New Roman" w:hAnsi="Times New Roman"/>
          <w:sz w:val="28"/>
          <w:szCs w:val="28"/>
        </w:rPr>
        <w:t xml:space="preserve">Воздвиженского сельсовета </w:t>
      </w:r>
      <w:r w:rsidRPr="004A3714">
        <w:rPr>
          <w:rFonts w:ascii="Times New Roman" w:hAnsi="Times New Roman"/>
          <w:sz w:val="28"/>
          <w:szCs w:val="28"/>
        </w:rPr>
        <w:t xml:space="preserve">указываются в соответствии </w:t>
      </w:r>
      <w:r>
        <w:rPr>
          <w:rFonts w:ascii="Times New Roman" w:hAnsi="Times New Roman"/>
          <w:sz w:val="28"/>
          <w:szCs w:val="28"/>
        </w:rPr>
        <w:t xml:space="preserve">с </w:t>
      </w:r>
      <w:r w:rsidRPr="004A3714">
        <w:rPr>
          <w:rFonts w:ascii="Times New Roman" w:hAnsi="Times New Roman"/>
          <w:sz w:val="28"/>
          <w:szCs w:val="28"/>
        </w:rPr>
        <w:t xml:space="preserve">долгосрочным прогнозом социально-экономического развития </w:t>
      </w:r>
      <w:r w:rsidR="00FB4B92">
        <w:rPr>
          <w:rFonts w:ascii="Times New Roman" w:hAnsi="Times New Roman"/>
          <w:sz w:val="28"/>
          <w:szCs w:val="28"/>
        </w:rPr>
        <w:t>Новосокулакского</w:t>
      </w:r>
      <w:r>
        <w:rPr>
          <w:rFonts w:ascii="Times New Roman" w:hAnsi="Times New Roman"/>
          <w:sz w:val="28"/>
          <w:szCs w:val="28"/>
        </w:rPr>
        <w:t xml:space="preserve"> сельсовета</w:t>
      </w:r>
      <w:r w:rsidRPr="004A3714">
        <w:rPr>
          <w:rFonts w:ascii="Times New Roman" w:hAnsi="Times New Roman"/>
          <w:sz w:val="28"/>
          <w:szCs w:val="28"/>
        </w:rPr>
        <w:t>,</w:t>
      </w:r>
      <w:r w:rsidR="00FB4B92">
        <w:rPr>
          <w:rFonts w:ascii="Times New Roman" w:hAnsi="Times New Roman"/>
          <w:sz w:val="28"/>
          <w:szCs w:val="28"/>
        </w:rPr>
        <w:t xml:space="preserve"> </w:t>
      </w:r>
      <w:r w:rsidRPr="004A3714">
        <w:rPr>
          <w:rFonts w:ascii="Times New Roman" w:hAnsi="Times New Roman"/>
          <w:sz w:val="28"/>
          <w:szCs w:val="28"/>
        </w:rPr>
        <w:t xml:space="preserve">бюджетным прогнозом </w:t>
      </w:r>
      <w:r w:rsidR="00FB4B92">
        <w:rPr>
          <w:rFonts w:ascii="Times New Roman" w:hAnsi="Times New Roman"/>
          <w:sz w:val="28"/>
          <w:szCs w:val="28"/>
        </w:rPr>
        <w:t>Новосокулакского</w:t>
      </w:r>
      <w:r>
        <w:rPr>
          <w:rFonts w:ascii="Times New Roman" w:hAnsi="Times New Roman"/>
          <w:sz w:val="28"/>
          <w:szCs w:val="28"/>
        </w:rPr>
        <w:t xml:space="preserve"> сельсовета </w:t>
      </w:r>
      <w:r w:rsidRPr="004A3714">
        <w:rPr>
          <w:rFonts w:ascii="Times New Roman" w:hAnsi="Times New Roman"/>
          <w:sz w:val="28"/>
          <w:szCs w:val="28"/>
        </w:rPr>
        <w:t>на долгосрочный период</w:t>
      </w:r>
      <w:r>
        <w:rPr>
          <w:rFonts w:ascii="Times New Roman" w:hAnsi="Times New Roman"/>
          <w:sz w:val="28"/>
          <w:szCs w:val="28"/>
        </w:rPr>
        <w:t>;</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в) Перечень показателей (индикаторов)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Раздел содержит описание системы плановых показателей (индикаторов) муниципальной программы, которые должны характеризовать ход ее реализации, решение задач и достижение цели муниципальной программы, а также:</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отражать специфику развития определенной сферы социально-экономического развития, проблем и задач, на решение которых направлена реализация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иметь количественное значение;</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определяться на основе данных государственного статистического наблюдения, отчетных данных ответственных исполнителей </w:t>
      </w:r>
      <w:r>
        <w:rPr>
          <w:rFonts w:ascii="Times New Roman" w:hAnsi="Times New Roman"/>
          <w:sz w:val="28"/>
          <w:szCs w:val="28"/>
        </w:rPr>
        <w:t>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Перечень показателей (индикаторов) муниципальной программы приводится в приложении к муниципальной программе по форме согласно таблице 1 прил</w:t>
      </w:r>
      <w:r>
        <w:rPr>
          <w:rFonts w:ascii="Times New Roman" w:hAnsi="Times New Roman"/>
          <w:sz w:val="28"/>
          <w:szCs w:val="28"/>
        </w:rPr>
        <w:t>ожения № 3 к настоящему Порядку;</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г) Перечень основных мероприятий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Основное мероприятие направлено на решение конкретной задачи программы (подпрограммы). На решение одной задачи может быть направлено несколько основных мероприятий.</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Наименования основных мероприятий не могут дублировать наименования целей и задач муниципальной программы (подпрограмм). В рамках одного основного мероприятия объединяются различные по характеру мероприятия (в том числе мероприятия по осуществлению инвестиций, закупке товаров, работ, услуг, оказанию муниципальных услуг (выполнению работ), разработке мер нормативно-правового регулирования, научному обеспечению мероприятий, способствующих улучшению условий ведения бизнеса в сфере реализации муниципальной программы и другие).</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В качестве отдельных основных мероприятий могут выделят</w:t>
      </w:r>
      <w:r>
        <w:rPr>
          <w:rFonts w:ascii="Times New Roman" w:hAnsi="Times New Roman"/>
          <w:sz w:val="28"/>
          <w:szCs w:val="28"/>
        </w:rPr>
        <w:t>ь</w:t>
      </w:r>
      <w:r w:rsidRPr="004A3714">
        <w:rPr>
          <w:rFonts w:ascii="Times New Roman" w:hAnsi="Times New Roman"/>
          <w:sz w:val="28"/>
          <w:szCs w:val="28"/>
        </w:rPr>
        <w:t>ся мероприятия, предусматривающие:</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обеспечение выполнения функций органами местного самоуправления </w:t>
      </w:r>
      <w:r>
        <w:rPr>
          <w:rFonts w:ascii="Times New Roman" w:hAnsi="Times New Roman"/>
          <w:sz w:val="28"/>
          <w:szCs w:val="28"/>
        </w:rPr>
        <w:t>Воздвиженского сельсовета</w:t>
      </w:r>
      <w:r w:rsidRPr="004A3714">
        <w:rPr>
          <w:rFonts w:ascii="Times New Roman" w:hAnsi="Times New Roman"/>
          <w:sz w:val="28"/>
          <w:szCs w:val="28"/>
        </w:rPr>
        <w:t>;</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предоставление субсидий юридическим лицам (за исключением муниципальных учреждений) по каждой субсидии или группе субсидий;</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исполнение публичных нормативных обязательств или групп обязательств;</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осуществление капитальных вложений в объекты муниципальной собственности </w:t>
      </w:r>
      <w:r>
        <w:rPr>
          <w:rFonts w:ascii="Times New Roman" w:hAnsi="Times New Roman"/>
          <w:sz w:val="28"/>
          <w:szCs w:val="28"/>
        </w:rPr>
        <w:t xml:space="preserve"> </w:t>
      </w:r>
      <w:r w:rsidR="00FB4B92">
        <w:rPr>
          <w:rFonts w:ascii="Times New Roman" w:hAnsi="Times New Roman"/>
          <w:sz w:val="28"/>
          <w:szCs w:val="28"/>
        </w:rPr>
        <w:t>Новосокулакского</w:t>
      </w:r>
      <w:r>
        <w:rPr>
          <w:rFonts w:ascii="Times New Roman" w:hAnsi="Times New Roman"/>
          <w:sz w:val="28"/>
          <w:szCs w:val="28"/>
        </w:rPr>
        <w:t xml:space="preserve"> сельсовета</w:t>
      </w:r>
      <w:r w:rsidRPr="004A3714">
        <w:rPr>
          <w:rFonts w:ascii="Times New Roman" w:hAnsi="Times New Roman"/>
          <w:sz w:val="28"/>
          <w:szCs w:val="28"/>
        </w:rPr>
        <w:t>;</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lastRenderedPageBreak/>
        <w:t>предоставление межбюджетных трансфертов;</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осуществление взносов в уставные капиталы организаций по каждому взносу или группе взносов.</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Не допускается включение в муниципальную программу (подпрограмму) основных мероприятий, реализация которых направлена на достижение более чем одной задачи муниципальной программы (подпрограммы), за исключением основных мероприятий, направленных на нормативно-правовое и научно-методическое обеспечение реализации муниципальной программы (подпрограммы).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Перечень основных мероприятий приводится в приложении к муниципальной программе по форме согласно таблице 2 прил</w:t>
      </w:r>
      <w:r>
        <w:rPr>
          <w:rFonts w:ascii="Times New Roman" w:hAnsi="Times New Roman"/>
          <w:sz w:val="28"/>
          <w:szCs w:val="28"/>
        </w:rPr>
        <w:t>ожения № 3 к настоящему Порядку;</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д) Ресурсное обеспечение реализации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Информация о ресурсном </w:t>
      </w:r>
      <w:hyperlink w:anchor="P607" w:history="1">
        <w:r w:rsidRPr="004A3714">
          <w:rPr>
            <w:rFonts w:ascii="Times New Roman" w:hAnsi="Times New Roman"/>
            <w:sz w:val="28"/>
            <w:szCs w:val="28"/>
          </w:rPr>
          <w:t>обеспечении</w:t>
        </w:r>
      </w:hyperlink>
      <w:r w:rsidRPr="004A3714">
        <w:rPr>
          <w:rFonts w:ascii="Times New Roman" w:hAnsi="Times New Roman"/>
          <w:sz w:val="28"/>
          <w:szCs w:val="28"/>
        </w:rPr>
        <w:t xml:space="preserve"> реализации муниципальной программы за счет средств </w:t>
      </w:r>
      <w:r>
        <w:rPr>
          <w:rFonts w:ascii="Times New Roman" w:hAnsi="Times New Roman"/>
          <w:sz w:val="28"/>
          <w:szCs w:val="28"/>
        </w:rPr>
        <w:t>местного</w:t>
      </w:r>
      <w:r w:rsidRPr="004A3714">
        <w:rPr>
          <w:rFonts w:ascii="Times New Roman" w:hAnsi="Times New Roman"/>
          <w:sz w:val="28"/>
          <w:szCs w:val="28"/>
        </w:rPr>
        <w:t xml:space="preserve"> бюджета, и прогнозная оценка привлекаемых на реализацию муниципальной программы средств федерального, областного</w:t>
      </w:r>
      <w:r>
        <w:rPr>
          <w:rFonts w:ascii="Times New Roman" w:hAnsi="Times New Roman"/>
          <w:sz w:val="28"/>
          <w:szCs w:val="28"/>
        </w:rPr>
        <w:t xml:space="preserve"> и районного</w:t>
      </w:r>
      <w:r w:rsidR="00FB4B92">
        <w:rPr>
          <w:rFonts w:ascii="Times New Roman" w:hAnsi="Times New Roman"/>
          <w:sz w:val="28"/>
          <w:szCs w:val="28"/>
        </w:rPr>
        <w:t xml:space="preserve"> </w:t>
      </w:r>
      <w:r>
        <w:rPr>
          <w:rFonts w:ascii="Times New Roman" w:hAnsi="Times New Roman"/>
          <w:sz w:val="28"/>
          <w:szCs w:val="28"/>
        </w:rPr>
        <w:t xml:space="preserve">бюджетов </w:t>
      </w:r>
      <w:r w:rsidRPr="004A3714">
        <w:rPr>
          <w:rFonts w:ascii="Times New Roman" w:hAnsi="Times New Roman"/>
          <w:sz w:val="28"/>
          <w:szCs w:val="28"/>
        </w:rPr>
        <w:t xml:space="preserve">приводится в приложении к муниципальной программе по форме согласно таблице </w:t>
      </w:r>
      <w:r>
        <w:rPr>
          <w:rFonts w:ascii="Times New Roman" w:hAnsi="Times New Roman"/>
          <w:sz w:val="28"/>
          <w:szCs w:val="28"/>
        </w:rPr>
        <w:t>3</w:t>
      </w:r>
      <w:r w:rsidRPr="004A3714">
        <w:rPr>
          <w:rFonts w:ascii="Times New Roman" w:hAnsi="Times New Roman"/>
          <w:sz w:val="28"/>
          <w:szCs w:val="28"/>
        </w:rPr>
        <w:t xml:space="preserve"> приложения N 3 к настоящему Порядку.</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е) В случае предъявления органом исполнительной власти Оренбургской области особых требований к структуре муниципальной программы, претендующей на софинансирование ее мероприятий из областного бюджета, в структуре программы допускаются отступления от требований, установленных настоящим Порядком. </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7.3 Подпрограммы.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Подпрограмма направлена на достижение цели и решение задач соответствующей муниципальной программы, оформляется в виде приложения к муниципальной программе и содержит:</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а) Паспорт подпрограммы оформляется по форме согласно приложению № 2.</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б) Текстовая часть подпрограммы состоит из следующих разделов:</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общая</w:t>
      </w:r>
      <w:r w:rsidR="00FB4B92">
        <w:rPr>
          <w:rFonts w:ascii="Times New Roman" w:hAnsi="Times New Roman"/>
          <w:sz w:val="28"/>
          <w:szCs w:val="28"/>
        </w:rPr>
        <w:t xml:space="preserve"> </w:t>
      </w:r>
      <w:r w:rsidRPr="004A3714">
        <w:rPr>
          <w:rFonts w:ascii="Times New Roman" w:hAnsi="Times New Roman"/>
          <w:sz w:val="28"/>
          <w:szCs w:val="28"/>
        </w:rPr>
        <w:t>характеристика соответствующей сферы реализации подпрограммы.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Раздел должен содержать информацию о текущем состоянии соответствующей сферы, прогноз ее развития с указанием и анализом основных пока</w:t>
      </w:r>
      <w:r>
        <w:rPr>
          <w:rFonts w:ascii="Times New Roman" w:hAnsi="Times New Roman"/>
          <w:sz w:val="28"/>
          <w:szCs w:val="28"/>
        </w:rPr>
        <w:t>зателей реализации подпрограммы.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 приоритеты политики органов местного самоуправления </w:t>
      </w:r>
      <w:r w:rsidR="00FB4B92">
        <w:rPr>
          <w:rFonts w:ascii="Times New Roman" w:hAnsi="Times New Roman"/>
          <w:sz w:val="28"/>
          <w:szCs w:val="28"/>
        </w:rPr>
        <w:t>Новосокулакского</w:t>
      </w:r>
      <w:r>
        <w:rPr>
          <w:rFonts w:ascii="Times New Roman" w:hAnsi="Times New Roman"/>
          <w:sz w:val="28"/>
          <w:szCs w:val="28"/>
        </w:rPr>
        <w:t xml:space="preserve"> сельсовета </w:t>
      </w:r>
      <w:r w:rsidRPr="004A3714">
        <w:rPr>
          <w:rFonts w:ascii="Times New Roman" w:hAnsi="Times New Roman"/>
          <w:sz w:val="28"/>
          <w:szCs w:val="28"/>
        </w:rPr>
        <w:t>Саракташского района в сфере реализации подпрограммы, цель, задачи и показатели (индикаторы) их достижения;</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перечень и характеристика ос</w:t>
      </w:r>
      <w:r>
        <w:rPr>
          <w:rFonts w:ascii="Times New Roman" w:hAnsi="Times New Roman"/>
          <w:sz w:val="28"/>
          <w:szCs w:val="28"/>
        </w:rPr>
        <w:t>новных мероприятий подпрограммы;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lastRenderedPageBreak/>
        <w:t>В разделе отражаются перечень и характеристики основных мероприятий подпрограммы с указанием сроков их реализации и ожидаемых результатов, а также сведения о взаимосвязи мероприятий и результатов их выполнения с целевыми индикаторами и показателями муниципальной программы. Основное мероприятие направлено на решение конкретной задачи подпрограммы.</w:t>
      </w:r>
      <w:r w:rsidR="00FB4B92">
        <w:rPr>
          <w:rFonts w:ascii="Times New Roman" w:hAnsi="Times New Roman"/>
          <w:sz w:val="28"/>
          <w:szCs w:val="28"/>
        </w:rPr>
        <w:t xml:space="preserve"> </w:t>
      </w:r>
      <w:r w:rsidRPr="004A3714">
        <w:rPr>
          <w:rFonts w:ascii="Times New Roman" w:hAnsi="Times New Roman"/>
          <w:sz w:val="28"/>
          <w:szCs w:val="28"/>
        </w:rPr>
        <w:t>На решение одной задачи может быть направленно несколько основных мероприятий. Не допускается включение в подпрограмму основных мероприятий, реализация которых направлена на достижение более чем одной задачи подпрограммы муниципальной программы, за исключением основных мероприятий, направленных на нормативно-правовое и научно-методическое (аналитическое) обес</w:t>
      </w:r>
      <w:r>
        <w:rPr>
          <w:rFonts w:ascii="Times New Roman" w:hAnsi="Times New Roman"/>
          <w:sz w:val="28"/>
          <w:szCs w:val="28"/>
        </w:rPr>
        <w:t>печение реализации подпрограммы.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информация о ресурсном обеспечении подпрограммы с расшифровкой по годам ее реализации.</w:t>
      </w:r>
    </w:p>
    <w:p w:rsidR="006E55A3"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Раздел содержит описание порядка привлечения внебюджетных источников в случае их наличия.</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8. При подготовке муниципальной программы, внесении изменений в муниципальную программу представляется дополнительный и обосновывающий материал, утвержденный ответственным исполнителем, состоящий из следующих разделов:</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8.</w:t>
      </w:r>
      <w:r>
        <w:rPr>
          <w:rFonts w:ascii="Times New Roman" w:hAnsi="Times New Roman"/>
          <w:sz w:val="28"/>
          <w:szCs w:val="28"/>
        </w:rPr>
        <w:t>1</w:t>
      </w:r>
      <w:r w:rsidRPr="004A3714">
        <w:rPr>
          <w:rFonts w:ascii="Times New Roman" w:hAnsi="Times New Roman"/>
          <w:sz w:val="28"/>
          <w:szCs w:val="28"/>
        </w:rPr>
        <w:t>. Анализ рисков реализации муниципальной программы и описание мер управления рисками.</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Данный раздел должен содержать анализ рисков реализации муниципальной программы и описание мер управления рисками в целях минимизации их влияния на достижение целей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Анализ рисков реализации муниципальной программы и описание мер управления рисками реализации муниципальной программы предусматривают:</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идентификацию факторов риска по источникам возникновения и характеру влияния на ход и результаты реализации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качественную и количественную оценку факторов рисков;</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обоснование предположений по мерам управления рисками реализации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8.</w:t>
      </w:r>
      <w:r>
        <w:rPr>
          <w:rFonts w:ascii="Times New Roman" w:hAnsi="Times New Roman"/>
          <w:sz w:val="28"/>
          <w:szCs w:val="28"/>
        </w:rPr>
        <w:t>2</w:t>
      </w:r>
      <w:r w:rsidRPr="004A3714">
        <w:rPr>
          <w:rFonts w:ascii="Times New Roman" w:hAnsi="Times New Roman"/>
          <w:sz w:val="28"/>
          <w:szCs w:val="28"/>
        </w:rPr>
        <w:t>. Сведения об основных мерах правового регулирования в сфере реализации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В качестве мер правового регулирования в сфере реализации муниципальной программы приводится обоснование изменений правового регулирования в сфере реализации муниципальной программы (если таковые планируются в соответствии с таблицей </w:t>
      </w:r>
      <w:r>
        <w:rPr>
          <w:rFonts w:ascii="Times New Roman" w:hAnsi="Times New Roman"/>
          <w:sz w:val="28"/>
          <w:szCs w:val="28"/>
        </w:rPr>
        <w:t>4</w:t>
      </w:r>
      <w:r w:rsidRPr="004A3714">
        <w:rPr>
          <w:rFonts w:ascii="Times New Roman" w:hAnsi="Times New Roman"/>
          <w:sz w:val="28"/>
          <w:szCs w:val="28"/>
        </w:rPr>
        <w:t xml:space="preserve"> приложения № 3 к настоящему П</w:t>
      </w:r>
      <w:r>
        <w:rPr>
          <w:rFonts w:ascii="Times New Roman" w:hAnsi="Times New Roman"/>
          <w:sz w:val="28"/>
          <w:szCs w:val="28"/>
        </w:rPr>
        <w:t>о</w:t>
      </w:r>
      <w:r w:rsidRPr="004A3714">
        <w:rPr>
          <w:rFonts w:ascii="Times New Roman" w:hAnsi="Times New Roman"/>
          <w:sz w:val="28"/>
          <w:szCs w:val="28"/>
        </w:rPr>
        <w:t>рядку;</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lastRenderedPageBreak/>
        <w:t>8.</w:t>
      </w:r>
      <w:r>
        <w:rPr>
          <w:rFonts w:ascii="Times New Roman" w:hAnsi="Times New Roman"/>
          <w:sz w:val="28"/>
          <w:szCs w:val="28"/>
        </w:rPr>
        <w:t>3</w:t>
      </w:r>
      <w:r w:rsidRPr="004A3714">
        <w:rPr>
          <w:rFonts w:ascii="Times New Roman" w:hAnsi="Times New Roman"/>
          <w:sz w:val="28"/>
          <w:szCs w:val="28"/>
        </w:rPr>
        <w:t>. План реализации муниципальной программы, утверждаемый ответственным исполнителем по</w:t>
      </w:r>
      <w:r>
        <w:rPr>
          <w:rFonts w:ascii="Times New Roman" w:hAnsi="Times New Roman"/>
          <w:sz w:val="28"/>
          <w:szCs w:val="28"/>
        </w:rPr>
        <w:t xml:space="preserve"> согласованию с соисполнителями</w:t>
      </w:r>
      <w:r w:rsidRPr="004A3714">
        <w:rPr>
          <w:rFonts w:ascii="Times New Roman" w:hAnsi="Times New Roman"/>
          <w:sz w:val="28"/>
          <w:szCs w:val="28"/>
        </w:rPr>
        <w:t xml:space="preserve"> по форме в соответствии с таблицей </w:t>
      </w:r>
      <w:r>
        <w:rPr>
          <w:rFonts w:ascii="Times New Roman" w:hAnsi="Times New Roman"/>
          <w:sz w:val="28"/>
          <w:szCs w:val="28"/>
        </w:rPr>
        <w:t>5</w:t>
      </w:r>
      <w:r w:rsidRPr="004A3714">
        <w:rPr>
          <w:rFonts w:ascii="Times New Roman" w:hAnsi="Times New Roman"/>
          <w:sz w:val="28"/>
          <w:szCs w:val="28"/>
        </w:rPr>
        <w:t xml:space="preserve"> приложения № 3 к настоящему Порядку.</w:t>
      </w:r>
    </w:p>
    <w:p w:rsidR="006E55A3" w:rsidRPr="004A3714" w:rsidRDefault="006E55A3" w:rsidP="006E55A3">
      <w:pPr>
        <w:ind w:firstLine="709"/>
        <w:contextualSpacing/>
        <w:jc w:val="both"/>
        <w:rPr>
          <w:rFonts w:ascii="Times New Roman" w:hAnsi="Times New Roman"/>
          <w:sz w:val="28"/>
          <w:szCs w:val="28"/>
        </w:rPr>
      </w:pPr>
    </w:p>
    <w:p w:rsidR="006E55A3" w:rsidRPr="00D834E2" w:rsidRDefault="006E55A3" w:rsidP="006E55A3">
      <w:pPr>
        <w:ind w:firstLine="709"/>
        <w:contextualSpacing/>
        <w:jc w:val="center"/>
        <w:rPr>
          <w:rFonts w:ascii="Times New Roman" w:hAnsi="Times New Roman"/>
          <w:b/>
          <w:sz w:val="28"/>
          <w:szCs w:val="28"/>
        </w:rPr>
      </w:pPr>
      <w:r w:rsidRPr="00D834E2">
        <w:rPr>
          <w:rFonts w:ascii="Times New Roman" w:hAnsi="Times New Roman"/>
          <w:b/>
          <w:sz w:val="28"/>
          <w:szCs w:val="28"/>
          <w:lang w:val="en-US"/>
        </w:rPr>
        <w:t>III</w:t>
      </w:r>
      <w:r w:rsidRPr="00D834E2">
        <w:rPr>
          <w:rFonts w:ascii="Times New Roman" w:hAnsi="Times New Roman"/>
          <w:b/>
          <w:sz w:val="28"/>
          <w:szCs w:val="28"/>
        </w:rPr>
        <w:t>. Основание и этапы разработки муниципальной программы</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9. Разработка муниципальной программы осуществляется на основании перечня муниципальных программ, утверждаемого постановлением администрации </w:t>
      </w:r>
      <w:r w:rsidR="00FB4B92">
        <w:rPr>
          <w:rFonts w:ascii="Times New Roman" w:hAnsi="Times New Roman"/>
          <w:sz w:val="28"/>
          <w:szCs w:val="28"/>
        </w:rPr>
        <w:t xml:space="preserve">Новосокулакского </w:t>
      </w:r>
      <w:r>
        <w:rPr>
          <w:rFonts w:ascii="Times New Roman" w:hAnsi="Times New Roman"/>
          <w:sz w:val="28"/>
          <w:szCs w:val="28"/>
        </w:rPr>
        <w:t xml:space="preserve">сельсовета </w:t>
      </w:r>
      <w:r w:rsidRPr="004A3714">
        <w:rPr>
          <w:rFonts w:ascii="Times New Roman" w:hAnsi="Times New Roman"/>
          <w:sz w:val="28"/>
          <w:szCs w:val="28"/>
        </w:rPr>
        <w:t>Саракташского района</w:t>
      </w:r>
      <w:r w:rsidR="00FB4B92">
        <w:rPr>
          <w:rFonts w:ascii="Times New Roman" w:hAnsi="Times New Roman"/>
          <w:sz w:val="28"/>
          <w:szCs w:val="28"/>
        </w:rPr>
        <w:t xml:space="preserve"> </w:t>
      </w:r>
      <w:r>
        <w:rPr>
          <w:rFonts w:ascii="Times New Roman" w:hAnsi="Times New Roman"/>
          <w:sz w:val="28"/>
          <w:szCs w:val="28"/>
        </w:rPr>
        <w:t>Оренбургской области</w:t>
      </w:r>
      <w:r w:rsidRPr="004A3714">
        <w:rPr>
          <w:rFonts w:ascii="Times New Roman" w:hAnsi="Times New Roman"/>
          <w:sz w:val="28"/>
          <w:szCs w:val="28"/>
        </w:rPr>
        <w:t xml:space="preserve"> (далее – Перечень).</w:t>
      </w:r>
    </w:p>
    <w:p w:rsidR="006E55A3"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10. Перечень формируется в соответствии с основными приоритетами и направлениями социально-экономического развития </w:t>
      </w:r>
      <w:r>
        <w:rPr>
          <w:rFonts w:ascii="Times New Roman" w:hAnsi="Times New Roman"/>
          <w:sz w:val="28"/>
          <w:szCs w:val="28"/>
        </w:rPr>
        <w:t xml:space="preserve">Воздвиженского сельсовета </w:t>
      </w:r>
      <w:r w:rsidRPr="004A3714">
        <w:rPr>
          <w:rFonts w:ascii="Times New Roman" w:hAnsi="Times New Roman"/>
          <w:sz w:val="28"/>
          <w:szCs w:val="28"/>
        </w:rPr>
        <w:t xml:space="preserve">администрацией </w:t>
      </w:r>
      <w:r>
        <w:rPr>
          <w:rFonts w:ascii="Times New Roman" w:hAnsi="Times New Roman"/>
          <w:sz w:val="28"/>
          <w:szCs w:val="28"/>
        </w:rPr>
        <w:t>сельсовета.</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11. Перечень содержит:</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наименование муниципальных программ;</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наименование ответственных испо</w:t>
      </w:r>
      <w:r>
        <w:rPr>
          <w:rFonts w:ascii="Times New Roman" w:hAnsi="Times New Roman"/>
          <w:sz w:val="28"/>
          <w:szCs w:val="28"/>
        </w:rPr>
        <w:t>лнителей муниципальных программ</w:t>
      </w:r>
      <w:r w:rsidRPr="004A3714">
        <w:rPr>
          <w:rFonts w:ascii="Times New Roman" w:hAnsi="Times New Roman"/>
          <w:sz w:val="28"/>
          <w:szCs w:val="28"/>
        </w:rPr>
        <w:t>;</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сроки реализации муниципальных программ;</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основные направления реализации муниципальных программ.</w:t>
      </w:r>
    </w:p>
    <w:p w:rsidR="006E55A3"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12. Изменения в перечень вносятся Администрацией до 1 октября года, предшествующего очередному финансовому году.  </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13. Разработка и реализация муниципальной программы осуществляется ответственным исполнителем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Срок реализации муниципальной программы определяется исходя из ожидаемых сроков выполнения цели и достижения результатов реализации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14. Проекты разрабатываемых муниципальных программ, а также проекты постановлений администрации </w:t>
      </w:r>
      <w:r>
        <w:rPr>
          <w:rFonts w:ascii="Times New Roman" w:hAnsi="Times New Roman"/>
          <w:sz w:val="28"/>
          <w:szCs w:val="28"/>
        </w:rPr>
        <w:t xml:space="preserve">сельсовета </w:t>
      </w:r>
      <w:r w:rsidRPr="004A3714">
        <w:rPr>
          <w:rFonts w:ascii="Times New Roman" w:hAnsi="Times New Roman"/>
          <w:sz w:val="28"/>
          <w:szCs w:val="28"/>
        </w:rPr>
        <w:t>о внесении изменений в муниципальные программы подлежат обязательному общественному обсуждению.</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15. Общественное обсуждение проводится в одной из следующих форм:</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вынесение проекта муниципальной программы (внесения изменений в муниципальную программу) для обсуждения на заседание общественного совета, в сферу деятельности которого входят вопросы, являющиеся предметом проекта муниципальной программы (внесения изменений в муниципальную программу);</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размещение проекта муниципальной программы (внесения изменений в муниципальную программу) на официальном сайте администрации </w:t>
      </w:r>
      <w:r>
        <w:rPr>
          <w:rFonts w:ascii="Times New Roman" w:hAnsi="Times New Roman"/>
          <w:sz w:val="28"/>
          <w:szCs w:val="28"/>
        </w:rPr>
        <w:t xml:space="preserve">Воздвиженского сельсовета </w:t>
      </w:r>
      <w:r w:rsidRPr="004A3714">
        <w:rPr>
          <w:rFonts w:ascii="Times New Roman" w:hAnsi="Times New Roman"/>
          <w:sz w:val="28"/>
          <w:szCs w:val="28"/>
        </w:rPr>
        <w:t>Саракташского района</w:t>
      </w:r>
      <w:r>
        <w:rPr>
          <w:rFonts w:ascii="Times New Roman" w:hAnsi="Times New Roman"/>
          <w:sz w:val="28"/>
          <w:szCs w:val="28"/>
        </w:rPr>
        <w:t>Оренбургской области</w:t>
      </w:r>
      <w:r w:rsidRPr="004A3714">
        <w:rPr>
          <w:rFonts w:ascii="Times New Roman" w:hAnsi="Times New Roman"/>
          <w:sz w:val="28"/>
          <w:szCs w:val="28"/>
        </w:rPr>
        <w:t xml:space="preserve"> в информационно-телекоммуникационной сети Интернет (далее – официальный сайт) с указанием адреса электронной почты ответственного исполнителя и </w:t>
      </w:r>
      <w:r w:rsidRPr="004A3714">
        <w:rPr>
          <w:rFonts w:ascii="Times New Roman" w:hAnsi="Times New Roman"/>
          <w:sz w:val="28"/>
          <w:szCs w:val="28"/>
        </w:rPr>
        <w:lastRenderedPageBreak/>
        <w:t>срока, в течение которого направляются замечания и предложения по проекту муниципальной программы (внесения изменений в муниципальную программу).</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16. Замечания и предложения, поступившие в ходе общественного обсуждения проекта муниципальной программы (внесения изменений в муниципальную программу), должны быть рассмотрены ответственным исполнителем.</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Результаты общественного обсуждения отражаются в составе пояснительной записки к проекту постановления администрации </w:t>
      </w:r>
      <w:r>
        <w:rPr>
          <w:rFonts w:ascii="Times New Roman" w:hAnsi="Times New Roman"/>
          <w:sz w:val="28"/>
          <w:szCs w:val="28"/>
        </w:rPr>
        <w:t xml:space="preserve">сельсовета </w:t>
      </w:r>
      <w:r w:rsidRPr="004A3714">
        <w:rPr>
          <w:rFonts w:ascii="Times New Roman" w:hAnsi="Times New Roman"/>
          <w:sz w:val="28"/>
          <w:szCs w:val="28"/>
        </w:rPr>
        <w:t>об утверждении муниципальной программы (о внесении изменений в муниципальную программу).</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17. Проект муниципальной программы (внесения изменений в муниципальную программу) представляется в финансовый отдел администрации Саракташского района.</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К проекту муниципальной программы (внесения изменений в муниципальную программу) прилагаются пояснительная записка, дополнительные и обосновывающие материалы, указанные в пункте 2.3 раздела </w:t>
      </w:r>
      <w:r w:rsidRPr="004A3714">
        <w:rPr>
          <w:rFonts w:ascii="Times New Roman" w:hAnsi="Times New Roman"/>
          <w:sz w:val="28"/>
          <w:szCs w:val="28"/>
          <w:lang w:val="en-US"/>
        </w:rPr>
        <w:t>II</w:t>
      </w:r>
      <w:r w:rsidRPr="004A3714">
        <w:rPr>
          <w:rFonts w:ascii="Times New Roman" w:hAnsi="Times New Roman"/>
          <w:sz w:val="28"/>
          <w:szCs w:val="28"/>
        </w:rPr>
        <w:t xml:space="preserve"> настоящего Порядка.</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1</w:t>
      </w:r>
      <w:r>
        <w:rPr>
          <w:rFonts w:ascii="Times New Roman" w:hAnsi="Times New Roman"/>
          <w:sz w:val="28"/>
          <w:szCs w:val="28"/>
        </w:rPr>
        <w:t>8</w:t>
      </w:r>
      <w:r w:rsidRPr="004A3714">
        <w:rPr>
          <w:rFonts w:ascii="Times New Roman" w:hAnsi="Times New Roman"/>
          <w:sz w:val="28"/>
          <w:szCs w:val="28"/>
        </w:rPr>
        <w:t>. Согласованный с финансовым отделом администрации Саракташского района проект муниципальной программы (изменений в муниципальн</w:t>
      </w:r>
      <w:r>
        <w:rPr>
          <w:rFonts w:ascii="Times New Roman" w:hAnsi="Times New Roman"/>
          <w:sz w:val="28"/>
          <w:szCs w:val="28"/>
        </w:rPr>
        <w:t>ую программу) представляется в а</w:t>
      </w:r>
      <w:r w:rsidRPr="004A3714">
        <w:rPr>
          <w:rFonts w:ascii="Times New Roman" w:hAnsi="Times New Roman"/>
          <w:sz w:val="28"/>
          <w:szCs w:val="28"/>
        </w:rPr>
        <w:t>дминистрацию</w:t>
      </w:r>
      <w:r>
        <w:rPr>
          <w:rFonts w:ascii="Times New Roman" w:hAnsi="Times New Roman"/>
          <w:sz w:val="28"/>
          <w:szCs w:val="28"/>
        </w:rPr>
        <w:t xml:space="preserve"> сельсовета</w:t>
      </w:r>
      <w:r w:rsidRPr="004A3714">
        <w:rPr>
          <w:rFonts w:ascii="Times New Roman" w:hAnsi="Times New Roman"/>
          <w:sz w:val="28"/>
          <w:szCs w:val="28"/>
        </w:rPr>
        <w:t>.</w:t>
      </w:r>
    </w:p>
    <w:p w:rsidR="006E55A3" w:rsidRPr="004A3714" w:rsidRDefault="006E55A3" w:rsidP="006E55A3">
      <w:pPr>
        <w:ind w:firstLine="709"/>
        <w:contextualSpacing/>
        <w:jc w:val="both"/>
        <w:rPr>
          <w:rFonts w:ascii="Times New Roman" w:hAnsi="Times New Roman"/>
          <w:sz w:val="28"/>
          <w:szCs w:val="28"/>
        </w:rPr>
      </w:pPr>
      <w:r>
        <w:rPr>
          <w:rFonts w:ascii="Times New Roman" w:hAnsi="Times New Roman"/>
          <w:sz w:val="28"/>
          <w:szCs w:val="28"/>
        </w:rPr>
        <w:t>19</w:t>
      </w:r>
      <w:r w:rsidRPr="004A3714">
        <w:rPr>
          <w:rFonts w:ascii="Times New Roman" w:hAnsi="Times New Roman"/>
          <w:sz w:val="28"/>
          <w:szCs w:val="28"/>
        </w:rPr>
        <w:t>. Администрация</w:t>
      </w:r>
      <w:r>
        <w:rPr>
          <w:rFonts w:ascii="Times New Roman" w:hAnsi="Times New Roman"/>
          <w:sz w:val="28"/>
          <w:szCs w:val="28"/>
        </w:rPr>
        <w:t xml:space="preserve"> сельсовета</w:t>
      </w:r>
      <w:r w:rsidRPr="004A3714">
        <w:rPr>
          <w:rFonts w:ascii="Times New Roman" w:hAnsi="Times New Roman"/>
          <w:sz w:val="28"/>
          <w:szCs w:val="28"/>
        </w:rPr>
        <w:t xml:space="preserve"> рассматривает представленный проект муниципальной программы (внесения изменений в муниципальную программу) на:</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соответствие цели и задач муниципальной программы </w:t>
      </w:r>
      <w:hyperlink r:id="rId10" w:history="1">
        <w:r w:rsidRPr="004A3714">
          <w:rPr>
            <w:rFonts w:ascii="Times New Roman" w:hAnsi="Times New Roman"/>
            <w:sz w:val="28"/>
            <w:szCs w:val="28"/>
          </w:rPr>
          <w:t>стратегии</w:t>
        </w:r>
      </w:hyperlink>
      <w:r w:rsidRPr="004A3714">
        <w:rPr>
          <w:rFonts w:ascii="Times New Roman" w:hAnsi="Times New Roman"/>
          <w:sz w:val="28"/>
          <w:szCs w:val="28"/>
        </w:rPr>
        <w:t xml:space="preserve"> социально-экономического развития </w:t>
      </w:r>
      <w:r>
        <w:rPr>
          <w:rFonts w:ascii="Times New Roman" w:hAnsi="Times New Roman"/>
          <w:sz w:val="28"/>
          <w:szCs w:val="28"/>
        </w:rPr>
        <w:t>муниципального образования</w:t>
      </w:r>
      <w:r w:rsidRPr="004A3714">
        <w:rPr>
          <w:rFonts w:ascii="Times New Roman" w:hAnsi="Times New Roman"/>
          <w:sz w:val="28"/>
          <w:szCs w:val="28"/>
        </w:rPr>
        <w:t>;</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соответствие основных мероприятий цели и задачам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соблюдение требований к содержанию муниципальной программы, установленных настоящим Порядком;</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наличие статистического и методического обеспечения для определения показателей (индикаторов)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2</w:t>
      </w:r>
      <w:r>
        <w:rPr>
          <w:rFonts w:ascii="Times New Roman" w:hAnsi="Times New Roman"/>
          <w:sz w:val="28"/>
          <w:szCs w:val="28"/>
        </w:rPr>
        <w:t>0</w:t>
      </w:r>
      <w:r w:rsidRPr="004A3714">
        <w:rPr>
          <w:rFonts w:ascii="Times New Roman" w:hAnsi="Times New Roman"/>
          <w:sz w:val="28"/>
          <w:szCs w:val="28"/>
        </w:rPr>
        <w:t xml:space="preserve">. Согласованный в соответствии с пунктами </w:t>
      </w:r>
      <w:r>
        <w:rPr>
          <w:rFonts w:ascii="Times New Roman" w:hAnsi="Times New Roman"/>
          <w:sz w:val="28"/>
          <w:szCs w:val="28"/>
        </w:rPr>
        <w:t>17 – 19</w:t>
      </w:r>
      <w:r w:rsidRPr="004A3714">
        <w:rPr>
          <w:rFonts w:ascii="Times New Roman" w:hAnsi="Times New Roman"/>
          <w:sz w:val="28"/>
          <w:szCs w:val="28"/>
        </w:rPr>
        <w:t>настоящего Порядка проект муниципальной программы (изменений в муниципальную программу) представляется на утверждение.</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2</w:t>
      </w:r>
      <w:r>
        <w:rPr>
          <w:rFonts w:ascii="Times New Roman" w:hAnsi="Times New Roman"/>
          <w:sz w:val="28"/>
          <w:szCs w:val="28"/>
        </w:rPr>
        <w:t>1</w:t>
      </w:r>
      <w:r w:rsidRPr="004A3714">
        <w:rPr>
          <w:rFonts w:ascii="Times New Roman" w:hAnsi="Times New Roman"/>
          <w:sz w:val="28"/>
          <w:szCs w:val="28"/>
        </w:rPr>
        <w:t xml:space="preserve">. Муниципальные программы, предлагаемые к реализации начиная с очередного финансового года, и внесение изменений в ранее утвержденные муниципальные программы, предполагающие увеличение либо снижение объемов ресурсного обеспечения их реализации за счет средств местного бюджета в очередном финансовом году и (или) плановом периоде, подлежат </w:t>
      </w:r>
      <w:r w:rsidRPr="004A3714">
        <w:rPr>
          <w:rFonts w:ascii="Times New Roman" w:hAnsi="Times New Roman"/>
          <w:sz w:val="28"/>
          <w:szCs w:val="28"/>
        </w:rPr>
        <w:lastRenderedPageBreak/>
        <w:t xml:space="preserve">утверждению в срок не позднее одного месяца до внесения проекта решения Совета депутатов муниципального образования </w:t>
      </w:r>
      <w:r>
        <w:rPr>
          <w:rFonts w:ascii="Times New Roman" w:hAnsi="Times New Roman"/>
          <w:sz w:val="28"/>
          <w:szCs w:val="28"/>
        </w:rPr>
        <w:t xml:space="preserve">Воздвиженский сельсовет </w:t>
      </w:r>
      <w:r w:rsidRPr="004A3714">
        <w:rPr>
          <w:rFonts w:ascii="Times New Roman" w:hAnsi="Times New Roman"/>
          <w:sz w:val="28"/>
          <w:szCs w:val="28"/>
        </w:rPr>
        <w:t xml:space="preserve">о местном бюджете на рассмотрение Совета депутатов муниципального образования </w:t>
      </w:r>
      <w:r>
        <w:rPr>
          <w:rFonts w:ascii="Times New Roman" w:hAnsi="Times New Roman"/>
          <w:sz w:val="28"/>
          <w:szCs w:val="28"/>
        </w:rPr>
        <w:t xml:space="preserve">Воздвиженский сельсовет </w:t>
      </w:r>
      <w:r w:rsidRPr="004A3714">
        <w:rPr>
          <w:rFonts w:ascii="Times New Roman" w:hAnsi="Times New Roman"/>
          <w:sz w:val="28"/>
          <w:szCs w:val="28"/>
        </w:rPr>
        <w:t>Саракташск</w:t>
      </w:r>
      <w:r>
        <w:rPr>
          <w:rFonts w:ascii="Times New Roman" w:hAnsi="Times New Roman"/>
          <w:sz w:val="28"/>
          <w:szCs w:val="28"/>
        </w:rPr>
        <w:t>ого</w:t>
      </w:r>
      <w:r w:rsidRPr="004A3714">
        <w:rPr>
          <w:rFonts w:ascii="Times New Roman" w:hAnsi="Times New Roman"/>
          <w:sz w:val="28"/>
          <w:szCs w:val="28"/>
        </w:rPr>
        <w:t xml:space="preserve"> район</w:t>
      </w:r>
      <w:r>
        <w:rPr>
          <w:rFonts w:ascii="Times New Roman" w:hAnsi="Times New Roman"/>
          <w:sz w:val="28"/>
          <w:szCs w:val="28"/>
        </w:rPr>
        <w:t>а Оренбургской области.</w:t>
      </w:r>
    </w:p>
    <w:p w:rsidR="006E55A3" w:rsidRPr="004A3714" w:rsidRDefault="006E55A3" w:rsidP="006E55A3">
      <w:pPr>
        <w:ind w:firstLine="709"/>
        <w:contextualSpacing/>
        <w:jc w:val="both"/>
        <w:rPr>
          <w:rFonts w:ascii="Times New Roman" w:hAnsi="Times New Roman"/>
          <w:sz w:val="28"/>
          <w:szCs w:val="28"/>
        </w:rPr>
      </w:pPr>
    </w:p>
    <w:p w:rsidR="006E55A3" w:rsidRPr="00D834E2" w:rsidRDefault="006E55A3" w:rsidP="006E55A3">
      <w:pPr>
        <w:ind w:firstLine="709"/>
        <w:contextualSpacing/>
        <w:jc w:val="center"/>
        <w:rPr>
          <w:rFonts w:ascii="Times New Roman" w:hAnsi="Times New Roman"/>
          <w:b/>
          <w:sz w:val="28"/>
          <w:szCs w:val="28"/>
        </w:rPr>
      </w:pPr>
      <w:r w:rsidRPr="00D834E2">
        <w:rPr>
          <w:rFonts w:ascii="Times New Roman" w:hAnsi="Times New Roman"/>
          <w:b/>
          <w:sz w:val="28"/>
          <w:szCs w:val="28"/>
          <w:lang w:val="en-US"/>
        </w:rPr>
        <w:t>IV</w:t>
      </w:r>
      <w:r w:rsidRPr="00D834E2">
        <w:rPr>
          <w:rFonts w:ascii="Times New Roman" w:hAnsi="Times New Roman"/>
          <w:b/>
          <w:sz w:val="28"/>
          <w:szCs w:val="28"/>
        </w:rPr>
        <w:t>. Финансовое обеспечение реализации муниципальных программ</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2</w:t>
      </w:r>
      <w:r>
        <w:rPr>
          <w:rFonts w:ascii="Times New Roman" w:hAnsi="Times New Roman"/>
          <w:sz w:val="28"/>
          <w:szCs w:val="28"/>
        </w:rPr>
        <w:t>2</w:t>
      </w:r>
      <w:r w:rsidRPr="004A3714">
        <w:rPr>
          <w:rFonts w:ascii="Times New Roman" w:hAnsi="Times New Roman"/>
          <w:sz w:val="28"/>
          <w:szCs w:val="28"/>
        </w:rPr>
        <w:t xml:space="preserve">. Финансовое обеспечение реализации муниципальной программы осуществляется за счет средств бюджета (далее бюджетные ассигнования) и внебюджетных источников (при их наличии). Распределение бюджетных ассигнований на реализацию муниципальной программы (подпрограммы) утверждается решением Совета депутатов муниципального образования </w:t>
      </w:r>
      <w:r>
        <w:rPr>
          <w:rFonts w:ascii="Times New Roman" w:hAnsi="Times New Roman"/>
          <w:sz w:val="28"/>
          <w:szCs w:val="28"/>
        </w:rPr>
        <w:t xml:space="preserve">Воздвиженский сельсовет </w:t>
      </w:r>
      <w:r w:rsidRPr="004A3714">
        <w:rPr>
          <w:rFonts w:ascii="Times New Roman" w:hAnsi="Times New Roman"/>
          <w:sz w:val="28"/>
          <w:szCs w:val="28"/>
        </w:rPr>
        <w:t>Саракташск</w:t>
      </w:r>
      <w:r>
        <w:rPr>
          <w:rFonts w:ascii="Times New Roman" w:hAnsi="Times New Roman"/>
          <w:sz w:val="28"/>
          <w:szCs w:val="28"/>
        </w:rPr>
        <w:t>ого</w:t>
      </w:r>
      <w:r w:rsidRPr="004A3714">
        <w:rPr>
          <w:rFonts w:ascii="Times New Roman" w:hAnsi="Times New Roman"/>
          <w:sz w:val="28"/>
          <w:szCs w:val="28"/>
        </w:rPr>
        <w:t xml:space="preserve"> район</w:t>
      </w:r>
      <w:r>
        <w:rPr>
          <w:rFonts w:ascii="Times New Roman" w:hAnsi="Times New Roman"/>
          <w:sz w:val="28"/>
          <w:szCs w:val="28"/>
        </w:rPr>
        <w:t>аОренбургской области</w:t>
      </w:r>
      <w:r w:rsidRPr="004A3714">
        <w:rPr>
          <w:rFonts w:ascii="Times New Roman" w:hAnsi="Times New Roman"/>
          <w:sz w:val="28"/>
          <w:szCs w:val="28"/>
        </w:rPr>
        <w:t>о бюджете</w:t>
      </w:r>
      <w:r>
        <w:rPr>
          <w:rFonts w:ascii="Times New Roman" w:hAnsi="Times New Roman"/>
          <w:sz w:val="28"/>
          <w:szCs w:val="28"/>
        </w:rPr>
        <w:t>Воздвиженского сельсовета</w:t>
      </w:r>
      <w:r w:rsidRPr="004A3714">
        <w:rPr>
          <w:rFonts w:ascii="Times New Roman" w:hAnsi="Times New Roman"/>
          <w:sz w:val="28"/>
          <w:szCs w:val="28"/>
        </w:rPr>
        <w:t xml:space="preserve"> на очередной финансовый год и плановый период.</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2</w:t>
      </w:r>
      <w:r>
        <w:rPr>
          <w:rFonts w:ascii="Times New Roman" w:hAnsi="Times New Roman"/>
          <w:sz w:val="28"/>
          <w:szCs w:val="28"/>
        </w:rPr>
        <w:t>3</w:t>
      </w:r>
      <w:r w:rsidRPr="004A3714">
        <w:rPr>
          <w:rFonts w:ascii="Times New Roman" w:hAnsi="Times New Roman"/>
          <w:sz w:val="28"/>
          <w:szCs w:val="28"/>
        </w:rPr>
        <w:t xml:space="preserve">. Планирование бюджетных ассигнований на реализацию муниципальной программы в очередном году и плановом периоде осуществляется в соответствии с нормативными правовыми актами, регулирующими </w:t>
      </w:r>
      <w:r>
        <w:rPr>
          <w:rFonts w:ascii="Times New Roman" w:hAnsi="Times New Roman"/>
          <w:sz w:val="28"/>
          <w:szCs w:val="28"/>
        </w:rPr>
        <w:t>Порядок</w:t>
      </w:r>
      <w:r w:rsidRPr="004A3714">
        <w:rPr>
          <w:rFonts w:ascii="Times New Roman" w:hAnsi="Times New Roman"/>
          <w:sz w:val="28"/>
          <w:szCs w:val="28"/>
        </w:rPr>
        <w:t xml:space="preserve"> составления проекта местного бюджета на очередной финансовый год и плановый период, и </w:t>
      </w:r>
      <w:r>
        <w:rPr>
          <w:rFonts w:ascii="Times New Roman" w:hAnsi="Times New Roman"/>
          <w:sz w:val="28"/>
          <w:szCs w:val="28"/>
        </w:rPr>
        <w:t>Порядок</w:t>
      </w:r>
      <w:r w:rsidRPr="004A3714">
        <w:rPr>
          <w:rFonts w:ascii="Times New Roman" w:hAnsi="Times New Roman"/>
          <w:sz w:val="28"/>
          <w:szCs w:val="28"/>
        </w:rPr>
        <w:t xml:space="preserve"> планирования бюджетных ассигнований.</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2</w:t>
      </w:r>
      <w:r>
        <w:rPr>
          <w:rFonts w:ascii="Times New Roman" w:hAnsi="Times New Roman"/>
          <w:sz w:val="28"/>
          <w:szCs w:val="28"/>
        </w:rPr>
        <w:t>4</w:t>
      </w:r>
      <w:r w:rsidRPr="004A3714">
        <w:rPr>
          <w:rFonts w:ascii="Times New Roman" w:hAnsi="Times New Roman"/>
          <w:sz w:val="28"/>
          <w:szCs w:val="28"/>
        </w:rPr>
        <w:t xml:space="preserve">. Объемы финансового обеспечения реализации муниципальных программ подлежат приведению в соответствии с решением Совета депутатов муниципального образования </w:t>
      </w:r>
      <w:r>
        <w:rPr>
          <w:rFonts w:ascii="Times New Roman" w:hAnsi="Times New Roman"/>
          <w:sz w:val="28"/>
          <w:szCs w:val="28"/>
        </w:rPr>
        <w:t>Воздвиженский сельсовет</w:t>
      </w:r>
      <w:r w:rsidRPr="004A3714">
        <w:rPr>
          <w:rFonts w:ascii="Times New Roman" w:hAnsi="Times New Roman"/>
          <w:sz w:val="28"/>
          <w:szCs w:val="28"/>
        </w:rPr>
        <w:t xml:space="preserve"> о местном бюджете на очередной финансовый год и плановый период не позднее трех месяцев со дня вступления указанного решения в силу.</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Внесение изменений в муниципальную программу в течени</w:t>
      </w:r>
      <w:r>
        <w:rPr>
          <w:rFonts w:ascii="Times New Roman" w:hAnsi="Times New Roman"/>
          <w:sz w:val="28"/>
          <w:szCs w:val="28"/>
        </w:rPr>
        <w:t>е</w:t>
      </w:r>
      <w:r w:rsidRPr="004A3714">
        <w:rPr>
          <w:rFonts w:ascii="Times New Roman" w:hAnsi="Times New Roman"/>
          <w:sz w:val="28"/>
          <w:szCs w:val="28"/>
        </w:rPr>
        <w:t xml:space="preserve"> финансового года в части уточнения объема бюджетных ассигнований на финансовое обеспечение ее реализации производится, если планируемые изменения бюджетных ассигнований оказывают значительнее влияние на целевые показатели (индикаторы) и ожидаемые результаты реализации соответствующей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В ходе исполнения местного бюджета показатели финансового обеспечения реализации муниципальных программ, в том числе подпрограмм и основных мероприятий, могут отличаться от показателей, утверждаемых в составе муниципальной программы, в пределах и по основаниям, которые предусмотрены для внесения изменений в сводную бюджетную роспись местного бюджета бюджетным законодательством Российской Федерации, </w:t>
      </w:r>
      <w:r w:rsidRPr="004A3714">
        <w:rPr>
          <w:rFonts w:ascii="Times New Roman" w:hAnsi="Times New Roman"/>
          <w:sz w:val="28"/>
          <w:szCs w:val="28"/>
        </w:rPr>
        <w:lastRenderedPageBreak/>
        <w:t>Оренбургской области</w:t>
      </w:r>
      <w:r>
        <w:rPr>
          <w:rFonts w:ascii="Times New Roman" w:hAnsi="Times New Roman"/>
          <w:sz w:val="28"/>
          <w:szCs w:val="28"/>
        </w:rPr>
        <w:t>, Саракташского района</w:t>
      </w:r>
      <w:r w:rsidRPr="004A3714">
        <w:rPr>
          <w:rFonts w:ascii="Times New Roman" w:hAnsi="Times New Roman"/>
          <w:sz w:val="28"/>
          <w:szCs w:val="28"/>
        </w:rPr>
        <w:t xml:space="preserve"> и (или) порядком составления и ведения бюджетной росписи местного бюджета.</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2</w:t>
      </w:r>
      <w:r>
        <w:rPr>
          <w:rFonts w:ascii="Times New Roman" w:hAnsi="Times New Roman"/>
          <w:sz w:val="28"/>
          <w:szCs w:val="28"/>
        </w:rPr>
        <w:t>5</w:t>
      </w:r>
      <w:r w:rsidRPr="004A3714">
        <w:rPr>
          <w:rFonts w:ascii="Times New Roman" w:hAnsi="Times New Roman"/>
          <w:sz w:val="28"/>
          <w:szCs w:val="28"/>
        </w:rPr>
        <w:t>. Проекты нормативных правовых актов о внесении изменений в ранее утвержденные муниципальные программы (далее – проекты изменений в муниципальные программы) в текущем финансовом году утверждаются до 25 декабря текущего финансового года.</w:t>
      </w:r>
    </w:p>
    <w:p w:rsidR="006E55A3" w:rsidRDefault="006E55A3" w:rsidP="006E55A3">
      <w:pPr>
        <w:ind w:firstLine="709"/>
        <w:contextualSpacing/>
        <w:jc w:val="both"/>
        <w:rPr>
          <w:rFonts w:ascii="Times New Roman" w:hAnsi="Times New Roman"/>
          <w:sz w:val="28"/>
          <w:szCs w:val="28"/>
        </w:rPr>
      </w:pPr>
    </w:p>
    <w:p w:rsidR="006E55A3"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both"/>
        <w:rPr>
          <w:rFonts w:ascii="Times New Roman" w:hAnsi="Times New Roman"/>
          <w:sz w:val="28"/>
          <w:szCs w:val="28"/>
        </w:rPr>
      </w:pPr>
    </w:p>
    <w:p w:rsidR="006E55A3" w:rsidRPr="00DB06FE" w:rsidRDefault="006E55A3" w:rsidP="006E55A3">
      <w:pPr>
        <w:ind w:firstLine="709"/>
        <w:contextualSpacing/>
        <w:jc w:val="center"/>
        <w:rPr>
          <w:rFonts w:ascii="Times New Roman" w:hAnsi="Times New Roman"/>
          <w:b/>
          <w:sz w:val="28"/>
          <w:szCs w:val="28"/>
        </w:rPr>
      </w:pPr>
      <w:r w:rsidRPr="00DB06FE">
        <w:rPr>
          <w:rFonts w:ascii="Times New Roman" w:hAnsi="Times New Roman"/>
          <w:b/>
          <w:sz w:val="28"/>
          <w:szCs w:val="28"/>
          <w:lang w:val="en-US"/>
        </w:rPr>
        <w:t>V</w:t>
      </w:r>
      <w:r w:rsidRPr="00DB06FE">
        <w:rPr>
          <w:rFonts w:ascii="Times New Roman" w:hAnsi="Times New Roman"/>
          <w:b/>
          <w:sz w:val="28"/>
          <w:szCs w:val="28"/>
        </w:rPr>
        <w:t>. Управление и контроль за реализацией муниципальной программы</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2</w:t>
      </w:r>
      <w:r>
        <w:rPr>
          <w:rFonts w:ascii="Times New Roman" w:hAnsi="Times New Roman"/>
          <w:sz w:val="28"/>
          <w:szCs w:val="28"/>
        </w:rPr>
        <w:t>6</w:t>
      </w:r>
      <w:r w:rsidRPr="004A3714">
        <w:rPr>
          <w:rFonts w:ascii="Times New Roman" w:hAnsi="Times New Roman"/>
          <w:sz w:val="28"/>
          <w:szCs w:val="28"/>
        </w:rPr>
        <w:t>. Текущее управление реализацией муниципальной программы осуществляется ответственным исполнителем.</w:t>
      </w:r>
      <w:r>
        <w:rPr>
          <w:rFonts w:ascii="Times New Roman" w:hAnsi="Times New Roman"/>
          <w:sz w:val="28"/>
          <w:szCs w:val="28"/>
        </w:rPr>
        <w:t xml:space="preserve"> </w:t>
      </w:r>
      <w:r w:rsidRPr="004A3714">
        <w:rPr>
          <w:rFonts w:ascii="Times New Roman" w:hAnsi="Times New Roman"/>
          <w:sz w:val="28"/>
          <w:szCs w:val="28"/>
        </w:rPr>
        <w:t>Реализация муниципальной программы осуществляется в соответствии с утвержденным планом ее реализации.</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2</w:t>
      </w:r>
      <w:r>
        <w:rPr>
          <w:rFonts w:ascii="Times New Roman" w:hAnsi="Times New Roman"/>
          <w:sz w:val="28"/>
          <w:szCs w:val="28"/>
        </w:rPr>
        <w:t>7</w:t>
      </w:r>
      <w:r w:rsidRPr="004A3714">
        <w:rPr>
          <w:rFonts w:ascii="Times New Roman" w:hAnsi="Times New Roman"/>
          <w:sz w:val="28"/>
          <w:szCs w:val="28"/>
        </w:rPr>
        <w:t xml:space="preserve">. Ответственный исполнитель: </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а) ежеквартально в срок до 20 числа месяца, следующим за отчетным кварталом, </w:t>
      </w:r>
      <w:r>
        <w:rPr>
          <w:rFonts w:ascii="Times New Roman" w:hAnsi="Times New Roman"/>
          <w:sz w:val="28"/>
          <w:szCs w:val="28"/>
        </w:rPr>
        <w:t>составляет</w:t>
      </w:r>
      <w:r w:rsidRPr="004A3714">
        <w:rPr>
          <w:rFonts w:ascii="Times New Roman" w:hAnsi="Times New Roman"/>
          <w:sz w:val="28"/>
          <w:szCs w:val="28"/>
        </w:rPr>
        <w:t xml:space="preserve"> отчеты по форме согласно таблицам </w:t>
      </w:r>
      <w:r>
        <w:rPr>
          <w:rFonts w:ascii="Times New Roman" w:hAnsi="Times New Roman"/>
          <w:sz w:val="28"/>
          <w:szCs w:val="28"/>
        </w:rPr>
        <w:t>6,7,</w:t>
      </w:r>
      <w:r w:rsidRPr="004A3714">
        <w:rPr>
          <w:rFonts w:ascii="Times New Roman" w:hAnsi="Times New Roman"/>
          <w:sz w:val="28"/>
          <w:szCs w:val="28"/>
        </w:rPr>
        <w:t>8 приложения № 3 к настоящему Порядку, заполняемый нарастающим итогом с начала финансового года;</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б) ежегодно проводит оценку эффективности реализации муниципальной программы в соответствии с методикой, согласно приложению № 4 к настоящему Порядку;</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в) подготавливает годовой отчет о ходе реализации и оценке эффективности реализации муниципальной программы (далее – годовой отчет) в срок не позднее 15 марта года, следующего за отчетным финансовым годом с приложением по форме согласно таблицам </w:t>
      </w:r>
      <w:r>
        <w:rPr>
          <w:rFonts w:ascii="Times New Roman" w:hAnsi="Times New Roman"/>
          <w:sz w:val="28"/>
          <w:szCs w:val="28"/>
        </w:rPr>
        <w:t>6,7,8</w:t>
      </w:r>
      <w:r w:rsidRPr="004A3714">
        <w:rPr>
          <w:rFonts w:ascii="Times New Roman" w:hAnsi="Times New Roman"/>
          <w:sz w:val="28"/>
          <w:szCs w:val="28"/>
        </w:rPr>
        <w:t xml:space="preserve"> приложения № 3;</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г) размещает годовой отчет на официальном сайте ответственного исполнителя в сети Интернет;</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д) несет ответственность за достижение показателей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2</w:t>
      </w:r>
      <w:r>
        <w:rPr>
          <w:rFonts w:ascii="Times New Roman" w:hAnsi="Times New Roman"/>
          <w:sz w:val="28"/>
          <w:szCs w:val="28"/>
        </w:rPr>
        <w:t>8</w:t>
      </w:r>
      <w:r w:rsidRPr="004A3714">
        <w:rPr>
          <w:rFonts w:ascii="Times New Roman" w:hAnsi="Times New Roman"/>
          <w:sz w:val="28"/>
          <w:szCs w:val="28"/>
        </w:rPr>
        <w:t xml:space="preserve">. </w:t>
      </w:r>
      <w:r>
        <w:rPr>
          <w:rFonts w:ascii="Times New Roman" w:hAnsi="Times New Roman"/>
          <w:sz w:val="28"/>
          <w:szCs w:val="28"/>
        </w:rPr>
        <w:t>Администрация</w:t>
      </w:r>
      <w:r w:rsidRPr="004A3714">
        <w:rPr>
          <w:rFonts w:ascii="Times New Roman" w:hAnsi="Times New Roman"/>
          <w:sz w:val="28"/>
          <w:szCs w:val="28"/>
        </w:rPr>
        <w:t xml:space="preserve"> ежегодно, до 20 апреля года, следующего за отчетным, разрабатывает:</w:t>
      </w:r>
    </w:p>
    <w:p w:rsidR="006E55A3" w:rsidRPr="004A3714" w:rsidRDefault="006E55A3" w:rsidP="006E55A3">
      <w:pPr>
        <w:ind w:firstLine="709"/>
        <w:contextualSpacing/>
        <w:jc w:val="both"/>
        <w:rPr>
          <w:rFonts w:ascii="Times New Roman" w:hAnsi="Times New Roman"/>
          <w:sz w:val="28"/>
          <w:szCs w:val="28"/>
        </w:rPr>
      </w:pPr>
      <w:r>
        <w:rPr>
          <w:rFonts w:ascii="Times New Roman" w:hAnsi="Times New Roman"/>
          <w:sz w:val="28"/>
          <w:szCs w:val="28"/>
        </w:rPr>
        <w:t>28</w:t>
      </w:r>
      <w:r w:rsidRPr="004A3714">
        <w:rPr>
          <w:rFonts w:ascii="Times New Roman" w:hAnsi="Times New Roman"/>
          <w:sz w:val="28"/>
          <w:szCs w:val="28"/>
        </w:rPr>
        <w:t>.1. Годовой отчет о реализации муниципальных программ, который содержит:</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сведения о достижении показателей (индикаторов) муниципальных программ (подпрограмм) за отчетный год;</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сведения о ресурсном обеспечении муниципальных программ (подпрограмм) за отчетный год;</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lastRenderedPageBreak/>
        <w:t>отчет о выполнении планов реализации муниципальных программ за отчетный год;</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результаты оценки эффективности реализации муниципальных программ за отчетный год.</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Годовой отчет о реализации муниципальных программ утверждается постановлением администрации </w:t>
      </w:r>
      <w:r>
        <w:rPr>
          <w:rFonts w:ascii="Times New Roman" w:hAnsi="Times New Roman"/>
          <w:sz w:val="28"/>
          <w:szCs w:val="28"/>
        </w:rPr>
        <w:t>сельсовета</w:t>
      </w:r>
      <w:r w:rsidRPr="004A3714">
        <w:rPr>
          <w:rFonts w:ascii="Times New Roman" w:hAnsi="Times New Roman"/>
          <w:sz w:val="28"/>
          <w:szCs w:val="28"/>
        </w:rPr>
        <w:t xml:space="preserve"> и подлежит размещению на официальном сайте администрации </w:t>
      </w:r>
      <w:r>
        <w:rPr>
          <w:rFonts w:ascii="Times New Roman" w:hAnsi="Times New Roman"/>
          <w:sz w:val="28"/>
          <w:szCs w:val="28"/>
        </w:rPr>
        <w:t>сельсовета</w:t>
      </w:r>
      <w:r w:rsidRPr="004A3714">
        <w:rPr>
          <w:rFonts w:ascii="Times New Roman" w:hAnsi="Times New Roman"/>
          <w:sz w:val="28"/>
          <w:szCs w:val="28"/>
        </w:rPr>
        <w:t xml:space="preserve"> в сети Интернет.</w:t>
      </w:r>
    </w:p>
    <w:p w:rsidR="006E55A3" w:rsidRPr="004A3714" w:rsidRDefault="006E55A3" w:rsidP="006E55A3">
      <w:pPr>
        <w:ind w:firstLine="709"/>
        <w:contextualSpacing/>
        <w:jc w:val="both"/>
        <w:rPr>
          <w:rFonts w:ascii="Times New Roman" w:hAnsi="Times New Roman"/>
          <w:sz w:val="28"/>
          <w:szCs w:val="28"/>
        </w:rPr>
      </w:pPr>
      <w:r>
        <w:rPr>
          <w:rFonts w:ascii="Times New Roman" w:hAnsi="Times New Roman"/>
          <w:sz w:val="28"/>
          <w:szCs w:val="28"/>
        </w:rPr>
        <w:t>28</w:t>
      </w:r>
      <w:r w:rsidRPr="004A3714">
        <w:rPr>
          <w:rFonts w:ascii="Times New Roman" w:hAnsi="Times New Roman"/>
          <w:sz w:val="28"/>
          <w:szCs w:val="28"/>
        </w:rPr>
        <w:t>.2. Сводный годовой доклад о ходе реализации и оценке эффективности муниципальных программ, который содержит:</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сведения об основных результатах реализации муниципальных программ за отчетный период;</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сведения о степени соответствия установленных и достигнутых целевых индикаторов, и показателей муниципальных программ за отчетный год;</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оценку деятельности ответственных исполнителей в части, касающейся реализации муниципальных программ;</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рейтинг муниципальных программ по комплексной оценке, представляющей собой среднее арифметическое оценки эффективности реализации муниципальной программы, рассчитываемой согласно приложению № 4 к настоящему Порядку, и оценки эффективности бюджетных расходов на ее реализацию по итогам их исполнения, рассчитываемой согласно разделу </w:t>
      </w:r>
      <w:r w:rsidRPr="004A3714">
        <w:rPr>
          <w:rFonts w:ascii="Times New Roman" w:hAnsi="Times New Roman"/>
          <w:sz w:val="28"/>
          <w:szCs w:val="28"/>
          <w:lang w:val="en-US"/>
        </w:rPr>
        <w:t>VI</w:t>
      </w:r>
      <w:r w:rsidRPr="004A3714">
        <w:rPr>
          <w:rFonts w:ascii="Times New Roman" w:hAnsi="Times New Roman"/>
          <w:sz w:val="28"/>
          <w:szCs w:val="28"/>
        </w:rPr>
        <w:t xml:space="preserve"> настоящего порядка;</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предложения об изменении форм и методов управления реализацией муниципальных программ, о сокращении (увеличении) финансирования и (или) досрочном прекращении отдельных мероприятий;</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в отношении муниципальных программ с низкой оценкой эффективности реализации по итогам отчетного года – предложения о прекращении их реализации.</w:t>
      </w:r>
    </w:p>
    <w:p w:rsidR="006E55A3" w:rsidRPr="004A3714" w:rsidRDefault="006E55A3" w:rsidP="006E55A3">
      <w:pPr>
        <w:ind w:firstLine="709"/>
        <w:contextualSpacing/>
        <w:jc w:val="both"/>
        <w:rPr>
          <w:rFonts w:ascii="Times New Roman" w:hAnsi="Times New Roman"/>
          <w:sz w:val="28"/>
          <w:szCs w:val="28"/>
        </w:rPr>
      </w:pPr>
      <w:r>
        <w:rPr>
          <w:rFonts w:ascii="Times New Roman" w:hAnsi="Times New Roman"/>
          <w:sz w:val="28"/>
          <w:szCs w:val="28"/>
        </w:rPr>
        <w:t>29</w:t>
      </w:r>
      <w:r w:rsidRPr="004A3714">
        <w:rPr>
          <w:rFonts w:ascii="Times New Roman" w:hAnsi="Times New Roman"/>
          <w:sz w:val="28"/>
          <w:szCs w:val="28"/>
        </w:rPr>
        <w:t xml:space="preserve">. В случае принятия администрацией </w:t>
      </w:r>
      <w:r>
        <w:rPr>
          <w:rFonts w:ascii="Times New Roman" w:hAnsi="Times New Roman"/>
          <w:sz w:val="28"/>
          <w:szCs w:val="28"/>
        </w:rPr>
        <w:t xml:space="preserve">Воздвиженского сельсовета </w:t>
      </w:r>
      <w:r w:rsidRPr="004A3714">
        <w:rPr>
          <w:rFonts w:ascii="Times New Roman" w:hAnsi="Times New Roman"/>
          <w:sz w:val="28"/>
          <w:szCs w:val="28"/>
        </w:rPr>
        <w:t>решения о предложении реализации муниципальной программы с низкой оценкой эффективности в такую программу в обязательном порядке вносятся изменения в части корректировки мероприятий и целевых показателей (индикаторов), а также ресурсного обеспечения.</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3</w:t>
      </w:r>
      <w:r>
        <w:rPr>
          <w:rFonts w:ascii="Times New Roman" w:hAnsi="Times New Roman"/>
          <w:sz w:val="28"/>
          <w:szCs w:val="28"/>
        </w:rPr>
        <w:t>0</w:t>
      </w:r>
      <w:r w:rsidRPr="004A3714">
        <w:rPr>
          <w:rFonts w:ascii="Times New Roman" w:hAnsi="Times New Roman"/>
          <w:sz w:val="28"/>
          <w:szCs w:val="28"/>
        </w:rPr>
        <w:t xml:space="preserve">. Сводный годовой доклад о ходе реализации и оценке эффективности </w:t>
      </w:r>
      <w:r>
        <w:rPr>
          <w:rFonts w:ascii="Times New Roman" w:hAnsi="Times New Roman"/>
          <w:sz w:val="28"/>
          <w:szCs w:val="28"/>
        </w:rPr>
        <w:t>муниципальных программ в течение</w:t>
      </w:r>
      <w:r w:rsidRPr="004A3714">
        <w:rPr>
          <w:rFonts w:ascii="Times New Roman" w:hAnsi="Times New Roman"/>
          <w:sz w:val="28"/>
          <w:szCs w:val="28"/>
        </w:rPr>
        <w:t xml:space="preserve"> 10 дней подлежит размещению на официальном сайте администрации </w:t>
      </w:r>
      <w:r>
        <w:rPr>
          <w:rFonts w:ascii="Times New Roman" w:hAnsi="Times New Roman"/>
          <w:sz w:val="28"/>
          <w:szCs w:val="28"/>
        </w:rPr>
        <w:t xml:space="preserve">Воздвиженского сельсовета </w:t>
      </w:r>
      <w:r w:rsidRPr="004A3714">
        <w:rPr>
          <w:rFonts w:ascii="Times New Roman" w:hAnsi="Times New Roman"/>
          <w:sz w:val="28"/>
          <w:szCs w:val="28"/>
        </w:rPr>
        <w:t>Саракташского района в сети Интернет.</w:t>
      </w:r>
    </w:p>
    <w:p w:rsidR="006E55A3" w:rsidRDefault="006E55A3" w:rsidP="006E55A3">
      <w:pPr>
        <w:ind w:firstLine="709"/>
        <w:contextualSpacing/>
        <w:jc w:val="both"/>
        <w:rPr>
          <w:rFonts w:ascii="Times New Roman" w:hAnsi="Times New Roman"/>
          <w:sz w:val="28"/>
          <w:szCs w:val="28"/>
        </w:rPr>
      </w:pPr>
    </w:p>
    <w:p w:rsidR="006E55A3" w:rsidRDefault="006E55A3" w:rsidP="006E55A3">
      <w:pPr>
        <w:ind w:firstLine="709"/>
        <w:contextualSpacing/>
        <w:jc w:val="both"/>
        <w:rPr>
          <w:rFonts w:ascii="Times New Roman" w:hAnsi="Times New Roman"/>
          <w:sz w:val="28"/>
          <w:szCs w:val="28"/>
        </w:rPr>
      </w:pPr>
    </w:p>
    <w:p w:rsidR="006E55A3" w:rsidRPr="00753849" w:rsidRDefault="006E55A3" w:rsidP="006E55A3">
      <w:pPr>
        <w:ind w:right="-284"/>
        <w:jc w:val="center"/>
        <w:rPr>
          <w:rFonts w:ascii="Times New Roman" w:hAnsi="Times New Roman" w:cs="Times New Roman"/>
          <w:sz w:val="28"/>
          <w:szCs w:val="28"/>
        </w:rPr>
      </w:pPr>
      <w:r w:rsidRPr="00753849">
        <w:rPr>
          <w:rFonts w:ascii="Times New Roman" w:hAnsi="Times New Roman" w:cs="Times New Roman"/>
          <w:sz w:val="28"/>
          <w:szCs w:val="28"/>
        </w:rPr>
        <w:t>______________</w:t>
      </w:r>
    </w:p>
    <w:p w:rsidR="006E55A3" w:rsidRDefault="006E55A3" w:rsidP="006E55A3">
      <w:pPr>
        <w:ind w:firstLine="709"/>
        <w:contextualSpacing/>
        <w:jc w:val="both"/>
        <w:rPr>
          <w:rFonts w:ascii="Times New Roman" w:hAnsi="Times New Roman"/>
          <w:sz w:val="28"/>
          <w:szCs w:val="28"/>
        </w:rPr>
      </w:pPr>
    </w:p>
    <w:p w:rsidR="006E55A3" w:rsidRDefault="006E55A3" w:rsidP="006E55A3">
      <w:pPr>
        <w:ind w:firstLine="709"/>
        <w:contextualSpacing/>
        <w:jc w:val="both"/>
        <w:rPr>
          <w:rFonts w:ascii="Times New Roman" w:hAnsi="Times New Roman"/>
          <w:sz w:val="28"/>
          <w:szCs w:val="28"/>
        </w:rPr>
      </w:pPr>
    </w:p>
    <w:p w:rsidR="006E55A3" w:rsidRDefault="006E55A3" w:rsidP="006E55A3">
      <w:pPr>
        <w:ind w:firstLine="709"/>
        <w:contextualSpacing/>
        <w:jc w:val="both"/>
        <w:rPr>
          <w:rFonts w:ascii="Times New Roman" w:hAnsi="Times New Roman"/>
          <w:sz w:val="28"/>
          <w:szCs w:val="28"/>
        </w:rPr>
      </w:pPr>
    </w:p>
    <w:p w:rsidR="006E55A3" w:rsidRDefault="006E55A3" w:rsidP="006E55A3">
      <w:pPr>
        <w:ind w:firstLine="709"/>
        <w:contextualSpacing/>
        <w:jc w:val="both"/>
        <w:rPr>
          <w:rFonts w:ascii="Times New Roman" w:hAnsi="Times New Roman"/>
          <w:sz w:val="28"/>
          <w:szCs w:val="28"/>
        </w:rPr>
      </w:pPr>
    </w:p>
    <w:p w:rsidR="006E55A3" w:rsidRDefault="006E55A3" w:rsidP="006E55A3">
      <w:pPr>
        <w:ind w:firstLine="709"/>
        <w:contextualSpacing/>
        <w:jc w:val="both"/>
        <w:rPr>
          <w:rFonts w:ascii="Times New Roman" w:hAnsi="Times New Roman"/>
          <w:sz w:val="28"/>
          <w:szCs w:val="28"/>
        </w:rPr>
      </w:pPr>
    </w:p>
    <w:p w:rsidR="006E55A3" w:rsidRDefault="006E55A3" w:rsidP="006E55A3">
      <w:pPr>
        <w:ind w:firstLine="709"/>
        <w:contextualSpacing/>
        <w:jc w:val="both"/>
        <w:rPr>
          <w:rFonts w:ascii="Times New Roman" w:hAnsi="Times New Roman"/>
          <w:sz w:val="28"/>
          <w:szCs w:val="28"/>
        </w:rPr>
      </w:pPr>
    </w:p>
    <w:p w:rsidR="006E55A3" w:rsidRDefault="006E55A3" w:rsidP="006E55A3">
      <w:pPr>
        <w:ind w:firstLine="709"/>
        <w:contextualSpacing/>
        <w:jc w:val="both"/>
        <w:rPr>
          <w:rFonts w:ascii="Times New Roman" w:hAnsi="Times New Roman"/>
          <w:sz w:val="28"/>
          <w:szCs w:val="28"/>
        </w:rPr>
      </w:pPr>
    </w:p>
    <w:p w:rsidR="006E55A3" w:rsidRDefault="006E55A3" w:rsidP="006E55A3">
      <w:pPr>
        <w:ind w:firstLine="709"/>
        <w:contextualSpacing/>
        <w:jc w:val="both"/>
        <w:rPr>
          <w:rFonts w:ascii="Times New Roman" w:hAnsi="Times New Roman"/>
          <w:sz w:val="28"/>
          <w:szCs w:val="28"/>
        </w:rPr>
      </w:pPr>
    </w:p>
    <w:p w:rsidR="006E55A3" w:rsidRDefault="006E55A3" w:rsidP="006E55A3">
      <w:pPr>
        <w:ind w:firstLine="709"/>
        <w:contextualSpacing/>
        <w:jc w:val="both"/>
        <w:rPr>
          <w:rFonts w:ascii="Times New Roman" w:hAnsi="Times New Roman"/>
          <w:sz w:val="28"/>
          <w:szCs w:val="28"/>
        </w:rPr>
      </w:pPr>
    </w:p>
    <w:p w:rsidR="006E55A3" w:rsidRDefault="006E55A3" w:rsidP="006E55A3">
      <w:pPr>
        <w:ind w:firstLine="709"/>
        <w:contextualSpacing/>
        <w:jc w:val="both"/>
        <w:rPr>
          <w:rFonts w:ascii="Times New Roman" w:hAnsi="Times New Roman"/>
          <w:sz w:val="28"/>
          <w:szCs w:val="28"/>
        </w:rPr>
      </w:pPr>
    </w:p>
    <w:p w:rsidR="006E55A3" w:rsidRDefault="006E55A3" w:rsidP="006E55A3">
      <w:pPr>
        <w:ind w:firstLine="709"/>
        <w:contextualSpacing/>
        <w:jc w:val="both"/>
        <w:rPr>
          <w:rFonts w:ascii="Times New Roman" w:hAnsi="Times New Roman"/>
          <w:sz w:val="28"/>
          <w:szCs w:val="28"/>
        </w:rPr>
      </w:pPr>
    </w:p>
    <w:p w:rsidR="006E55A3" w:rsidRDefault="006E55A3" w:rsidP="006E55A3">
      <w:pPr>
        <w:ind w:firstLine="709"/>
        <w:contextualSpacing/>
        <w:jc w:val="both"/>
        <w:rPr>
          <w:rFonts w:ascii="Times New Roman" w:hAnsi="Times New Roman"/>
          <w:sz w:val="28"/>
          <w:szCs w:val="28"/>
        </w:rPr>
      </w:pPr>
    </w:p>
    <w:p w:rsidR="006E55A3" w:rsidRDefault="006E55A3" w:rsidP="006E55A3">
      <w:pPr>
        <w:ind w:firstLine="709"/>
        <w:contextualSpacing/>
        <w:jc w:val="both"/>
        <w:rPr>
          <w:rFonts w:ascii="Times New Roman" w:hAnsi="Times New Roman"/>
          <w:sz w:val="28"/>
          <w:szCs w:val="28"/>
        </w:rPr>
      </w:pPr>
    </w:p>
    <w:p w:rsidR="006E55A3" w:rsidRDefault="006E55A3" w:rsidP="006E55A3">
      <w:pPr>
        <w:ind w:firstLine="709"/>
        <w:contextualSpacing/>
        <w:jc w:val="both"/>
        <w:rPr>
          <w:rFonts w:ascii="Times New Roman" w:hAnsi="Times New Roman"/>
          <w:sz w:val="28"/>
          <w:szCs w:val="28"/>
        </w:rPr>
      </w:pPr>
    </w:p>
    <w:p w:rsidR="006E55A3" w:rsidRDefault="006E55A3" w:rsidP="006E55A3">
      <w:pPr>
        <w:ind w:firstLine="709"/>
        <w:contextualSpacing/>
        <w:jc w:val="both"/>
        <w:rPr>
          <w:rFonts w:ascii="Times New Roman" w:hAnsi="Times New Roman"/>
          <w:sz w:val="28"/>
          <w:szCs w:val="28"/>
        </w:rPr>
      </w:pPr>
    </w:p>
    <w:p w:rsidR="006E55A3" w:rsidRDefault="006E55A3" w:rsidP="006E55A3">
      <w:pPr>
        <w:ind w:firstLine="709"/>
        <w:contextualSpacing/>
        <w:jc w:val="both"/>
        <w:rPr>
          <w:rFonts w:ascii="Times New Roman" w:hAnsi="Times New Roman"/>
          <w:sz w:val="28"/>
          <w:szCs w:val="28"/>
        </w:rPr>
      </w:pPr>
    </w:p>
    <w:p w:rsidR="006E55A3" w:rsidRDefault="006E55A3" w:rsidP="006E55A3">
      <w:pPr>
        <w:ind w:firstLine="709"/>
        <w:contextualSpacing/>
        <w:jc w:val="both"/>
        <w:rPr>
          <w:rFonts w:ascii="Times New Roman" w:hAnsi="Times New Roman"/>
          <w:sz w:val="28"/>
          <w:szCs w:val="28"/>
        </w:rPr>
      </w:pPr>
    </w:p>
    <w:p w:rsidR="006E55A3" w:rsidRPr="00DB06FE" w:rsidRDefault="006E55A3" w:rsidP="006E55A3">
      <w:pPr>
        <w:ind w:left="4320" w:firstLine="709"/>
        <w:contextualSpacing/>
        <w:jc w:val="both"/>
        <w:rPr>
          <w:rFonts w:ascii="Times New Roman" w:hAnsi="Times New Roman"/>
          <w:sz w:val="28"/>
          <w:szCs w:val="28"/>
        </w:rPr>
      </w:pPr>
      <w:r>
        <w:rPr>
          <w:rFonts w:ascii="Times New Roman" w:hAnsi="Times New Roman"/>
          <w:sz w:val="28"/>
          <w:szCs w:val="28"/>
        </w:rPr>
        <w:br w:type="page"/>
      </w:r>
      <w:r w:rsidRPr="00DB06FE">
        <w:rPr>
          <w:rFonts w:ascii="Times New Roman" w:hAnsi="Times New Roman"/>
          <w:sz w:val="28"/>
          <w:szCs w:val="28"/>
        </w:rPr>
        <w:lastRenderedPageBreak/>
        <w:t xml:space="preserve">Приложение № 1 </w:t>
      </w:r>
    </w:p>
    <w:p w:rsidR="006E55A3" w:rsidRDefault="006E55A3" w:rsidP="006E55A3">
      <w:pPr>
        <w:ind w:left="4320" w:firstLine="709"/>
        <w:contextualSpacing/>
        <w:jc w:val="both"/>
        <w:rPr>
          <w:rFonts w:ascii="Times New Roman" w:hAnsi="Times New Roman"/>
          <w:sz w:val="28"/>
          <w:szCs w:val="28"/>
        </w:rPr>
      </w:pPr>
      <w:r w:rsidRPr="00DB06FE">
        <w:rPr>
          <w:rFonts w:ascii="Times New Roman" w:hAnsi="Times New Roman"/>
          <w:sz w:val="28"/>
          <w:szCs w:val="28"/>
        </w:rPr>
        <w:t xml:space="preserve">к Порядку разработки, </w:t>
      </w:r>
    </w:p>
    <w:p w:rsidR="006E55A3" w:rsidRPr="00DB06FE" w:rsidRDefault="006E55A3" w:rsidP="006E55A3">
      <w:pPr>
        <w:ind w:left="4320" w:firstLine="709"/>
        <w:contextualSpacing/>
        <w:jc w:val="both"/>
        <w:rPr>
          <w:rFonts w:ascii="Times New Roman" w:hAnsi="Times New Roman"/>
          <w:sz w:val="28"/>
          <w:szCs w:val="28"/>
        </w:rPr>
      </w:pPr>
      <w:r w:rsidRPr="00DB06FE">
        <w:rPr>
          <w:rFonts w:ascii="Times New Roman" w:hAnsi="Times New Roman"/>
          <w:sz w:val="28"/>
          <w:szCs w:val="28"/>
        </w:rPr>
        <w:t>реализациии оценки эффективности</w:t>
      </w:r>
    </w:p>
    <w:p w:rsidR="006E55A3" w:rsidRDefault="006E55A3" w:rsidP="006E55A3">
      <w:pPr>
        <w:ind w:left="4320" w:firstLine="709"/>
        <w:contextualSpacing/>
        <w:jc w:val="both"/>
        <w:rPr>
          <w:rFonts w:ascii="Times New Roman" w:hAnsi="Times New Roman"/>
          <w:sz w:val="28"/>
          <w:szCs w:val="28"/>
        </w:rPr>
      </w:pPr>
      <w:r w:rsidRPr="00DB06FE">
        <w:rPr>
          <w:rFonts w:ascii="Times New Roman" w:hAnsi="Times New Roman"/>
          <w:sz w:val="28"/>
          <w:szCs w:val="28"/>
        </w:rPr>
        <w:t>муниципальных программ</w:t>
      </w:r>
    </w:p>
    <w:p w:rsidR="006E55A3" w:rsidRDefault="006E55A3" w:rsidP="006E55A3">
      <w:pPr>
        <w:ind w:left="4320" w:firstLine="709"/>
        <w:contextualSpacing/>
        <w:jc w:val="both"/>
        <w:rPr>
          <w:rFonts w:ascii="Times New Roman" w:hAnsi="Times New Roman" w:cs="Times New Roman"/>
          <w:sz w:val="28"/>
          <w:szCs w:val="28"/>
        </w:rPr>
      </w:pPr>
      <w:r w:rsidRPr="00295D82">
        <w:rPr>
          <w:rFonts w:ascii="Times New Roman" w:hAnsi="Times New Roman" w:cs="Times New Roman"/>
          <w:sz w:val="28"/>
          <w:szCs w:val="28"/>
        </w:rPr>
        <w:t xml:space="preserve">муниципального образования </w:t>
      </w:r>
    </w:p>
    <w:p w:rsidR="006E55A3" w:rsidRDefault="006E55A3" w:rsidP="006E55A3">
      <w:pPr>
        <w:ind w:left="4320" w:firstLine="709"/>
        <w:contextualSpacing/>
        <w:jc w:val="both"/>
        <w:rPr>
          <w:rFonts w:ascii="Times New Roman" w:hAnsi="Times New Roman" w:cs="Times New Roman"/>
          <w:sz w:val="28"/>
          <w:szCs w:val="28"/>
        </w:rPr>
      </w:pPr>
      <w:r w:rsidRPr="00295D82">
        <w:rPr>
          <w:rFonts w:ascii="Times New Roman" w:hAnsi="Times New Roman" w:cs="Times New Roman"/>
          <w:sz w:val="28"/>
          <w:szCs w:val="28"/>
        </w:rPr>
        <w:t xml:space="preserve">Воздвиженский сельсовет </w:t>
      </w:r>
    </w:p>
    <w:p w:rsidR="006E55A3" w:rsidRDefault="006E55A3" w:rsidP="006E55A3">
      <w:pPr>
        <w:ind w:left="4320" w:firstLine="709"/>
        <w:contextualSpacing/>
        <w:jc w:val="both"/>
        <w:rPr>
          <w:rFonts w:ascii="Times New Roman" w:hAnsi="Times New Roman" w:cs="Times New Roman"/>
          <w:sz w:val="28"/>
          <w:szCs w:val="28"/>
        </w:rPr>
      </w:pPr>
      <w:r w:rsidRPr="00295D82">
        <w:rPr>
          <w:rFonts w:ascii="Times New Roman" w:hAnsi="Times New Roman" w:cs="Times New Roman"/>
          <w:sz w:val="28"/>
          <w:szCs w:val="28"/>
        </w:rPr>
        <w:t xml:space="preserve">Саракташского района </w:t>
      </w:r>
    </w:p>
    <w:p w:rsidR="006E55A3" w:rsidRPr="00DB06FE" w:rsidRDefault="006E55A3" w:rsidP="006E55A3">
      <w:pPr>
        <w:ind w:left="4320" w:firstLine="709"/>
        <w:contextualSpacing/>
        <w:jc w:val="both"/>
        <w:rPr>
          <w:rFonts w:ascii="Times New Roman" w:hAnsi="Times New Roman"/>
          <w:sz w:val="28"/>
          <w:szCs w:val="28"/>
        </w:rPr>
      </w:pPr>
      <w:r w:rsidRPr="00295D82">
        <w:rPr>
          <w:rFonts w:ascii="Times New Roman" w:hAnsi="Times New Roman" w:cs="Times New Roman"/>
          <w:sz w:val="28"/>
          <w:szCs w:val="28"/>
        </w:rPr>
        <w:t>Оренбургской области</w:t>
      </w:r>
    </w:p>
    <w:p w:rsidR="006E55A3" w:rsidRDefault="006E55A3" w:rsidP="006E55A3">
      <w:pPr>
        <w:ind w:firstLine="709"/>
        <w:contextualSpacing/>
        <w:jc w:val="center"/>
        <w:rPr>
          <w:rFonts w:ascii="Times New Roman" w:hAnsi="Times New Roman"/>
          <w:sz w:val="28"/>
          <w:szCs w:val="28"/>
        </w:rPr>
      </w:pPr>
    </w:p>
    <w:p w:rsidR="006E55A3" w:rsidRPr="00DB06FE" w:rsidRDefault="006E55A3" w:rsidP="006E55A3">
      <w:pPr>
        <w:ind w:firstLine="709"/>
        <w:contextualSpacing/>
        <w:jc w:val="center"/>
        <w:rPr>
          <w:rFonts w:ascii="Times New Roman" w:hAnsi="Times New Roman"/>
          <w:b/>
          <w:sz w:val="28"/>
          <w:szCs w:val="28"/>
        </w:rPr>
      </w:pPr>
      <w:r w:rsidRPr="00DB06FE">
        <w:rPr>
          <w:rFonts w:ascii="Times New Roman" w:hAnsi="Times New Roman"/>
          <w:b/>
          <w:sz w:val="28"/>
          <w:szCs w:val="28"/>
        </w:rPr>
        <w:t>ПАСПОРТ</w:t>
      </w:r>
    </w:p>
    <w:p w:rsidR="006E55A3" w:rsidRPr="00DB06FE" w:rsidRDefault="006E55A3" w:rsidP="006E55A3">
      <w:pPr>
        <w:ind w:firstLine="709"/>
        <w:contextualSpacing/>
        <w:jc w:val="center"/>
        <w:rPr>
          <w:rFonts w:ascii="Times New Roman" w:hAnsi="Times New Roman"/>
          <w:b/>
          <w:sz w:val="28"/>
          <w:szCs w:val="28"/>
        </w:rPr>
      </w:pPr>
      <w:r w:rsidRPr="00DB06FE">
        <w:rPr>
          <w:rFonts w:ascii="Times New Roman" w:hAnsi="Times New Roman"/>
          <w:b/>
          <w:sz w:val="28"/>
          <w:szCs w:val="28"/>
        </w:rPr>
        <w:t>муниципальной программы</w:t>
      </w: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rPr>
        <w:t>_____________________________________________________________</w:t>
      </w:r>
    </w:p>
    <w:p w:rsidR="006E55A3" w:rsidRPr="004A3714" w:rsidRDefault="006E55A3" w:rsidP="006E55A3">
      <w:pPr>
        <w:ind w:firstLine="709"/>
        <w:contextualSpacing/>
        <w:jc w:val="center"/>
        <w:rPr>
          <w:rFonts w:ascii="Times New Roman" w:hAnsi="Times New Roman"/>
        </w:rPr>
      </w:pPr>
      <w:r w:rsidRPr="004A3714">
        <w:rPr>
          <w:rFonts w:ascii="Times New Roman" w:hAnsi="Times New Roman"/>
        </w:rPr>
        <w:t>(наименование муниципальной программы)</w:t>
      </w:r>
    </w:p>
    <w:p w:rsidR="006E55A3" w:rsidRPr="004A3714" w:rsidRDefault="006E55A3" w:rsidP="006E55A3">
      <w:pPr>
        <w:ind w:firstLine="709"/>
        <w:contextualSpacing/>
        <w:jc w:val="center"/>
        <w:rPr>
          <w:rFonts w:ascii="Times New Roman" w:hAnsi="Times New Roman"/>
        </w:rPr>
      </w:pPr>
      <w:r w:rsidRPr="004A3714">
        <w:rPr>
          <w:rFonts w:ascii="Times New Roman" w:hAnsi="Times New Roman"/>
        </w:rPr>
        <w:t>(далее – Программа)</w:t>
      </w:r>
    </w:p>
    <w:p w:rsidR="006E55A3" w:rsidRPr="004A3714" w:rsidRDefault="006E55A3" w:rsidP="006E55A3">
      <w:pPr>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6E55A3" w:rsidRPr="004A3714" w:rsidTr="006E55A3">
        <w:tc>
          <w:tcPr>
            <w:tcW w:w="4672" w:type="dxa"/>
            <w:shd w:val="clear" w:color="auto" w:fill="auto"/>
          </w:tcPr>
          <w:p w:rsidR="006E55A3" w:rsidRPr="004A3714" w:rsidRDefault="006E55A3" w:rsidP="006E55A3">
            <w:pPr>
              <w:contextualSpacing/>
              <w:rPr>
                <w:rFonts w:ascii="Times New Roman" w:hAnsi="Times New Roman"/>
                <w:sz w:val="28"/>
                <w:szCs w:val="28"/>
              </w:rPr>
            </w:pPr>
            <w:r w:rsidRPr="004A3714">
              <w:rPr>
                <w:rFonts w:ascii="Times New Roman" w:hAnsi="Times New Roman"/>
                <w:sz w:val="28"/>
                <w:szCs w:val="28"/>
              </w:rPr>
              <w:t>Ответственный исполнитель программы</w:t>
            </w:r>
          </w:p>
        </w:tc>
        <w:tc>
          <w:tcPr>
            <w:tcW w:w="4673" w:type="dxa"/>
            <w:shd w:val="clear" w:color="auto" w:fill="auto"/>
          </w:tcPr>
          <w:p w:rsidR="006E55A3" w:rsidRPr="004A3714" w:rsidRDefault="006E55A3" w:rsidP="006E55A3">
            <w:pPr>
              <w:contextualSpacing/>
              <w:jc w:val="center"/>
              <w:rPr>
                <w:rFonts w:ascii="Times New Roman" w:hAnsi="Times New Roman"/>
                <w:sz w:val="28"/>
                <w:szCs w:val="28"/>
              </w:rPr>
            </w:pPr>
          </w:p>
        </w:tc>
      </w:tr>
      <w:tr w:rsidR="006E55A3" w:rsidRPr="004A3714" w:rsidTr="006E55A3">
        <w:tc>
          <w:tcPr>
            <w:tcW w:w="4672" w:type="dxa"/>
            <w:shd w:val="clear" w:color="auto" w:fill="auto"/>
          </w:tcPr>
          <w:p w:rsidR="006E55A3" w:rsidRPr="004A3714" w:rsidRDefault="006E55A3" w:rsidP="006E55A3">
            <w:pPr>
              <w:contextualSpacing/>
              <w:rPr>
                <w:rFonts w:ascii="Times New Roman" w:hAnsi="Times New Roman"/>
                <w:sz w:val="28"/>
                <w:szCs w:val="28"/>
              </w:rPr>
            </w:pPr>
            <w:r w:rsidRPr="004A3714">
              <w:rPr>
                <w:rFonts w:ascii="Times New Roman" w:hAnsi="Times New Roman"/>
                <w:sz w:val="28"/>
                <w:szCs w:val="28"/>
              </w:rPr>
              <w:t>Участники программы</w:t>
            </w:r>
          </w:p>
        </w:tc>
        <w:tc>
          <w:tcPr>
            <w:tcW w:w="4673" w:type="dxa"/>
            <w:shd w:val="clear" w:color="auto" w:fill="auto"/>
          </w:tcPr>
          <w:p w:rsidR="006E55A3" w:rsidRPr="004A3714" w:rsidRDefault="006E55A3" w:rsidP="006E55A3">
            <w:pPr>
              <w:contextualSpacing/>
              <w:jc w:val="center"/>
              <w:rPr>
                <w:rFonts w:ascii="Times New Roman" w:hAnsi="Times New Roman"/>
                <w:sz w:val="28"/>
                <w:szCs w:val="28"/>
              </w:rPr>
            </w:pPr>
          </w:p>
        </w:tc>
      </w:tr>
      <w:tr w:rsidR="006E55A3" w:rsidRPr="004A3714" w:rsidTr="006E55A3">
        <w:tc>
          <w:tcPr>
            <w:tcW w:w="4672" w:type="dxa"/>
            <w:shd w:val="clear" w:color="auto" w:fill="auto"/>
          </w:tcPr>
          <w:p w:rsidR="006E55A3" w:rsidRPr="004A3714" w:rsidRDefault="006E55A3" w:rsidP="006E55A3">
            <w:pPr>
              <w:contextualSpacing/>
              <w:rPr>
                <w:rFonts w:ascii="Times New Roman" w:hAnsi="Times New Roman"/>
                <w:sz w:val="28"/>
                <w:szCs w:val="28"/>
              </w:rPr>
            </w:pPr>
            <w:r w:rsidRPr="004A3714">
              <w:rPr>
                <w:rFonts w:ascii="Times New Roman" w:hAnsi="Times New Roman"/>
                <w:sz w:val="28"/>
                <w:szCs w:val="28"/>
              </w:rPr>
              <w:t>Подпрограммы программы</w:t>
            </w:r>
          </w:p>
        </w:tc>
        <w:tc>
          <w:tcPr>
            <w:tcW w:w="4673" w:type="dxa"/>
            <w:shd w:val="clear" w:color="auto" w:fill="auto"/>
          </w:tcPr>
          <w:p w:rsidR="006E55A3" w:rsidRPr="004A3714" w:rsidRDefault="006E55A3" w:rsidP="006E55A3">
            <w:pPr>
              <w:contextualSpacing/>
              <w:jc w:val="center"/>
              <w:rPr>
                <w:rFonts w:ascii="Times New Roman" w:hAnsi="Times New Roman"/>
                <w:sz w:val="28"/>
                <w:szCs w:val="28"/>
              </w:rPr>
            </w:pPr>
          </w:p>
        </w:tc>
      </w:tr>
      <w:tr w:rsidR="006E55A3" w:rsidRPr="004A3714" w:rsidTr="006E55A3">
        <w:tc>
          <w:tcPr>
            <w:tcW w:w="4672" w:type="dxa"/>
            <w:shd w:val="clear" w:color="auto" w:fill="auto"/>
          </w:tcPr>
          <w:p w:rsidR="006E55A3" w:rsidRPr="004A3714" w:rsidRDefault="006E55A3" w:rsidP="006E55A3">
            <w:pPr>
              <w:contextualSpacing/>
              <w:rPr>
                <w:rFonts w:ascii="Times New Roman" w:hAnsi="Times New Roman"/>
                <w:sz w:val="28"/>
                <w:szCs w:val="28"/>
              </w:rPr>
            </w:pPr>
            <w:r w:rsidRPr="004A3714">
              <w:rPr>
                <w:rFonts w:ascii="Times New Roman" w:hAnsi="Times New Roman"/>
                <w:sz w:val="28"/>
                <w:szCs w:val="28"/>
              </w:rPr>
              <w:t>Цель программы</w:t>
            </w:r>
          </w:p>
        </w:tc>
        <w:tc>
          <w:tcPr>
            <w:tcW w:w="4673" w:type="dxa"/>
            <w:shd w:val="clear" w:color="auto" w:fill="auto"/>
          </w:tcPr>
          <w:p w:rsidR="006E55A3" w:rsidRPr="004A3714" w:rsidRDefault="006E55A3" w:rsidP="006E55A3">
            <w:pPr>
              <w:contextualSpacing/>
              <w:jc w:val="center"/>
              <w:rPr>
                <w:rFonts w:ascii="Times New Roman" w:hAnsi="Times New Roman"/>
                <w:sz w:val="28"/>
                <w:szCs w:val="28"/>
              </w:rPr>
            </w:pPr>
          </w:p>
        </w:tc>
      </w:tr>
      <w:tr w:rsidR="006E55A3" w:rsidRPr="004A3714" w:rsidTr="006E55A3">
        <w:tc>
          <w:tcPr>
            <w:tcW w:w="4672" w:type="dxa"/>
            <w:shd w:val="clear" w:color="auto" w:fill="auto"/>
          </w:tcPr>
          <w:p w:rsidR="006E55A3" w:rsidRPr="004A3714" w:rsidRDefault="006E55A3" w:rsidP="006E55A3">
            <w:pPr>
              <w:contextualSpacing/>
              <w:rPr>
                <w:rFonts w:ascii="Times New Roman" w:hAnsi="Times New Roman"/>
                <w:sz w:val="28"/>
                <w:szCs w:val="28"/>
              </w:rPr>
            </w:pPr>
            <w:r w:rsidRPr="004A3714">
              <w:rPr>
                <w:rFonts w:ascii="Times New Roman" w:hAnsi="Times New Roman"/>
                <w:sz w:val="28"/>
                <w:szCs w:val="28"/>
              </w:rPr>
              <w:t>Задачи программы</w:t>
            </w:r>
          </w:p>
        </w:tc>
        <w:tc>
          <w:tcPr>
            <w:tcW w:w="4673" w:type="dxa"/>
            <w:shd w:val="clear" w:color="auto" w:fill="auto"/>
          </w:tcPr>
          <w:p w:rsidR="006E55A3" w:rsidRPr="004A3714" w:rsidRDefault="006E55A3" w:rsidP="006E55A3">
            <w:pPr>
              <w:contextualSpacing/>
              <w:jc w:val="center"/>
              <w:rPr>
                <w:rFonts w:ascii="Times New Roman" w:hAnsi="Times New Roman"/>
                <w:sz w:val="28"/>
                <w:szCs w:val="28"/>
              </w:rPr>
            </w:pPr>
          </w:p>
        </w:tc>
      </w:tr>
      <w:tr w:rsidR="006E55A3" w:rsidRPr="004A3714" w:rsidTr="006E55A3">
        <w:tc>
          <w:tcPr>
            <w:tcW w:w="4672" w:type="dxa"/>
            <w:shd w:val="clear" w:color="auto" w:fill="auto"/>
          </w:tcPr>
          <w:p w:rsidR="006E55A3" w:rsidRPr="004A3714" w:rsidRDefault="006E55A3" w:rsidP="006E55A3">
            <w:pPr>
              <w:contextualSpacing/>
              <w:rPr>
                <w:rFonts w:ascii="Times New Roman" w:hAnsi="Times New Roman"/>
                <w:sz w:val="28"/>
                <w:szCs w:val="28"/>
              </w:rPr>
            </w:pPr>
            <w:r w:rsidRPr="004A3714">
              <w:rPr>
                <w:rFonts w:ascii="Times New Roman" w:hAnsi="Times New Roman"/>
                <w:sz w:val="28"/>
                <w:szCs w:val="28"/>
              </w:rPr>
              <w:t>Целевые индикаторы и показатели программы</w:t>
            </w:r>
          </w:p>
        </w:tc>
        <w:tc>
          <w:tcPr>
            <w:tcW w:w="4673" w:type="dxa"/>
            <w:shd w:val="clear" w:color="auto" w:fill="auto"/>
          </w:tcPr>
          <w:p w:rsidR="006E55A3" w:rsidRPr="004A3714" w:rsidRDefault="006E55A3" w:rsidP="006E55A3">
            <w:pPr>
              <w:contextualSpacing/>
              <w:jc w:val="center"/>
              <w:rPr>
                <w:rFonts w:ascii="Times New Roman" w:hAnsi="Times New Roman"/>
                <w:sz w:val="28"/>
                <w:szCs w:val="28"/>
              </w:rPr>
            </w:pPr>
          </w:p>
        </w:tc>
      </w:tr>
      <w:tr w:rsidR="006E55A3" w:rsidRPr="004A3714" w:rsidTr="006E55A3">
        <w:tc>
          <w:tcPr>
            <w:tcW w:w="4672" w:type="dxa"/>
            <w:shd w:val="clear" w:color="auto" w:fill="auto"/>
          </w:tcPr>
          <w:p w:rsidR="006E55A3" w:rsidRPr="004A3714" w:rsidRDefault="006E55A3" w:rsidP="006E55A3">
            <w:pPr>
              <w:contextualSpacing/>
              <w:rPr>
                <w:rFonts w:ascii="Times New Roman" w:hAnsi="Times New Roman"/>
                <w:sz w:val="28"/>
                <w:szCs w:val="28"/>
              </w:rPr>
            </w:pPr>
            <w:r w:rsidRPr="004A3714">
              <w:rPr>
                <w:rFonts w:ascii="Times New Roman" w:hAnsi="Times New Roman"/>
                <w:sz w:val="28"/>
                <w:szCs w:val="28"/>
              </w:rPr>
              <w:t>Сроки и этапы реализации программы</w:t>
            </w:r>
          </w:p>
        </w:tc>
        <w:tc>
          <w:tcPr>
            <w:tcW w:w="4673" w:type="dxa"/>
            <w:shd w:val="clear" w:color="auto" w:fill="auto"/>
          </w:tcPr>
          <w:p w:rsidR="006E55A3" w:rsidRPr="004A3714" w:rsidRDefault="006E55A3" w:rsidP="006E55A3">
            <w:pPr>
              <w:contextualSpacing/>
              <w:jc w:val="center"/>
              <w:rPr>
                <w:rFonts w:ascii="Times New Roman" w:hAnsi="Times New Roman"/>
                <w:sz w:val="28"/>
                <w:szCs w:val="28"/>
              </w:rPr>
            </w:pPr>
          </w:p>
        </w:tc>
      </w:tr>
      <w:tr w:rsidR="006E55A3" w:rsidRPr="004A3714" w:rsidTr="006E55A3">
        <w:tc>
          <w:tcPr>
            <w:tcW w:w="4672" w:type="dxa"/>
            <w:shd w:val="clear" w:color="auto" w:fill="auto"/>
          </w:tcPr>
          <w:p w:rsidR="006E55A3" w:rsidRPr="004A3714" w:rsidRDefault="006E55A3" w:rsidP="006E55A3">
            <w:pPr>
              <w:contextualSpacing/>
              <w:rPr>
                <w:rFonts w:ascii="Times New Roman" w:hAnsi="Times New Roman"/>
                <w:sz w:val="28"/>
                <w:szCs w:val="28"/>
              </w:rPr>
            </w:pPr>
            <w:r w:rsidRPr="004A3714">
              <w:rPr>
                <w:rFonts w:ascii="Times New Roman" w:hAnsi="Times New Roman"/>
                <w:sz w:val="28"/>
                <w:szCs w:val="28"/>
              </w:rPr>
              <w:t>Объемы бюджетных ассигнований программы</w:t>
            </w:r>
          </w:p>
        </w:tc>
        <w:tc>
          <w:tcPr>
            <w:tcW w:w="4673" w:type="dxa"/>
            <w:shd w:val="clear" w:color="auto" w:fill="auto"/>
          </w:tcPr>
          <w:p w:rsidR="006E55A3" w:rsidRPr="004A3714" w:rsidRDefault="006E55A3" w:rsidP="006E55A3">
            <w:pPr>
              <w:contextualSpacing/>
              <w:jc w:val="center"/>
              <w:rPr>
                <w:rFonts w:ascii="Times New Roman" w:hAnsi="Times New Roman"/>
                <w:sz w:val="28"/>
                <w:szCs w:val="28"/>
              </w:rPr>
            </w:pPr>
          </w:p>
        </w:tc>
      </w:tr>
      <w:tr w:rsidR="006E55A3" w:rsidRPr="004A3714" w:rsidTr="006E55A3">
        <w:tc>
          <w:tcPr>
            <w:tcW w:w="4672" w:type="dxa"/>
            <w:shd w:val="clear" w:color="auto" w:fill="auto"/>
          </w:tcPr>
          <w:p w:rsidR="006E55A3" w:rsidRPr="004A3714" w:rsidRDefault="006E55A3" w:rsidP="006E55A3">
            <w:pPr>
              <w:contextualSpacing/>
              <w:rPr>
                <w:rFonts w:ascii="Times New Roman" w:hAnsi="Times New Roman"/>
                <w:sz w:val="28"/>
                <w:szCs w:val="28"/>
              </w:rPr>
            </w:pPr>
            <w:r w:rsidRPr="004A3714">
              <w:rPr>
                <w:rFonts w:ascii="Times New Roman" w:hAnsi="Times New Roman"/>
                <w:sz w:val="28"/>
                <w:szCs w:val="28"/>
              </w:rPr>
              <w:t>Ожидаемые результаты программы</w:t>
            </w:r>
          </w:p>
        </w:tc>
        <w:tc>
          <w:tcPr>
            <w:tcW w:w="4673" w:type="dxa"/>
            <w:shd w:val="clear" w:color="auto" w:fill="auto"/>
          </w:tcPr>
          <w:p w:rsidR="006E55A3" w:rsidRPr="004A3714" w:rsidRDefault="006E55A3" w:rsidP="006E55A3">
            <w:pPr>
              <w:contextualSpacing/>
              <w:jc w:val="center"/>
              <w:rPr>
                <w:rFonts w:ascii="Times New Roman" w:hAnsi="Times New Roman"/>
                <w:sz w:val="28"/>
                <w:szCs w:val="28"/>
              </w:rPr>
            </w:pPr>
          </w:p>
        </w:tc>
      </w:tr>
    </w:tbl>
    <w:p w:rsidR="006E55A3" w:rsidRPr="004A3714" w:rsidRDefault="006E55A3" w:rsidP="006E55A3">
      <w:pPr>
        <w:ind w:firstLine="709"/>
        <w:contextualSpacing/>
        <w:jc w:val="center"/>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p>
    <w:p w:rsidR="006E55A3" w:rsidRDefault="006E55A3" w:rsidP="006E55A3">
      <w:pPr>
        <w:ind w:firstLine="709"/>
        <w:contextualSpacing/>
        <w:jc w:val="center"/>
        <w:rPr>
          <w:rFonts w:ascii="Times New Roman" w:hAnsi="Times New Roman"/>
          <w:sz w:val="28"/>
          <w:szCs w:val="28"/>
        </w:rPr>
      </w:pPr>
    </w:p>
    <w:p w:rsidR="006E55A3" w:rsidRDefault="006E55A3" w:rsidP="006E55A3">
      <w:pPr>
        <w:ind w:firstLine="709"/>
        <w:contextualSpacing/>
        <w:jc w:val="center"/>
        <w:rPr>
          <w:rFonts w:ascii="Times New Roman" w:hAnsi="Times New Roman"/>
          <w:sz w:val="28"/>
          <w:szCs w:val="28"/>
        </w:rPr>
      </w:pPr>
    </w:p>
    <w:p w:rsidR="006E55A3" w:rsidRDefault="006E55A3" w:rsidP="006E55A3">
      <w:pPr>
        <w:ind w:firstLine="709"/>
        <w:contextualSpacing/>
        <w:jc w:val="center"/>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p>
    <w:p w:rsidR="006E55A3" w:rsidRPr="00DB06FE" w:rsidRDefault="006E55A3" w:rsidP="006E55A3">
      <w:pPr>
        <w:ind w:left="4320" w:firstLine="709"/>
        <w:contextualSpacing/>
        <w:jc w:val="both"/>
        <w:rPr>
          <w:rFonts w:ascii="Times New Roman" w:hAnsi="Times New Roman"/>
          <w:sz w:val="28"/>
          <w:szCs w:val="28"/>
        </w:rPr>
      </w:pPr>
      <w:r>
        <w:rPr>
          <w:rFonts w:ascii="Times New Roman" w:hAnsi="Times New Roman"/>
          <w:sz w:val="24"/>
          <w:szCs w:val="24"/>
        </w:rPr>
        <w:lastRenderedPageBreak/>
        <w:br w:type="page"/>
      </w:r>
      <w:r w:rsidRPr="00DB06FE">
        <w:rPr>
          <w:rFonts w:ascii="Times New Roman" w:hAnsi="Times New Roman"/>
          <w:sz w:val="28"/>
          <w:szCs w:val="28"/>
        </w:rPr>
        <w:lastRenderedPageBreak/>
        <w:t xml:space="preserve">Приложение № </w:t>
      </w:r>
      <w:r>
        <w:rPr>
          <w:rFonts w:ascii="Times New Roman" w:hAnsi="Times New Roman"/>
          <w:sz w:val="28"/>
          <w:szCs w:val="28"/>
        </w:rPr>
        <w:t>2</w:t>
      </w:r>
    </w:p>
    <w:p w:rsidR="006E55A3" w:rsidRDefault="006E55A3" w:rsidP="006E55A3">
      <w:pPr>
        <w:ind w:left="4320" w:firstLine="709"/>
        <w:contextualSpacing/>
        <w:jc w:val="both"/>
        <w:rPr>
          <w:rFonts w:ascii="Times New Roman" w:hAnsi="Times New Roman"/>
          <w:sz w:val="28"/>
          <w:szCs w:val="28"/>
        </w:rPr>
      </w:pPr>
      <w:r w:rsidRPr="00DB06FE">
        <w:rPr>
          <w:rFonts w:ascii="Times New Roman" w:hAnsi="Times New Roman"/>
          <w:sz w:val="28"/>
          <w:szCs w:val="28"/>
        </w:rPr>
        <w:t xml:space="preserve">к Порядку разработки, </w:t>
      </w:r>
    </w:p>
    <w:p w:rsidR="006E55A3" w:rsidRPr="00DB06FE" w:rsidRDefault="006E55A3" w:rsidP="006E55A3">
      <w:pPr>
        <w:ind w:left="4320" w:firstLine="709"/>
        <w:contextualSpacing/>
        <w:jc w:val="both"/>
        <w:rPr>
          <w:rFonts w:ascii="Times New Roman" w:hAnsi="Times New Roman"/>
          <w:sz w:val="28"/>
          <w:szCs w:val="28"/>
        </w:rPr>
      </w:pPr>
      <w:r w:rsidRPr="00DB06FE">
        <w:rPr>
          <w:rFonts w:ascii="Times New Roman" w:hAnsi="Times New Roman"/>
          <w:sz w:val="28"/>
          <w:szCs w:val="28"/>
        </w:rPr>
        <w:t>реализациии оценки эффективности</w:t>
      </w:r>
    </w:p>
    <w:p w:rsidR="006E55A3" w:rsidRDefault="006E55A3" w:rsidP="006E55A3">
      <w:pPr>
        <w:ind w:left="4320" w:firstLine="709"/>
        <w:contextualSpacing/>
        <w:jc w:val="both"/>
        <w:rPr>
          <w:rFonts w:ascii="Times New Roman" w:hAnsi="Times New Roman"/>
          <w:sz w:val="28"/>
          <w:szCs w:val="28"/>
        </w:rPr>
      </w:pPr>
      <w:r w:rsidRPr="00DB06FE">
        <w:rPr>
          <w:rFonts w:ascii="Times New Roman" w:hAnsi="Times New Roman"/>
          <w:sz w:val="28"/>
          <w:szCs w:val="28"/>
        </w:rPr>
        <w:t>муниципальных программ</w:t>
      </w:r>
    </w:p>
    <w:p w:rsidR="006E55A3" w:rsidRDefault="006E55A3" w:rsidP="006E55A3">
      <w:pPr>
        <w:ind w:left="4320" w:firstLine="709"/>
        <w:contextualSpacing/>
        <w:jc w:val="both"/>
        <w:rPr>
          <w:rFonts w:ascii="Times New Roman" w:hAnsi="Times New Roman" w:cs="Times New Roman"/>
          <w:sz w:val="28"/>
          <w:szCs w:val="28"/>
        </w:rPr>
      </w:pPr>
      <w:r w:rsidRPr="00295D82">
        <w:rPr>
          <w:rFonts w:ascii="Times New Roman" w:hAnsi="Times New Roman" w:cs="Times New Roman"/>
          <w:sz w:val="28"/>
          <w:szCs w:val="28"/>
        </w:rPr>
        <w:t xml:space="preserve">муниципального образования </w:t>
      </w:r>
    </w:p>
    <w:p w:rsidR="006E55A3" w:rsidRDefault="006E55A3" w:rsidP="006E55A3">
      <w:pPr>
        <w:ind w:left="4320" w:firstLine="709"/>
        <w:contextualSpacing/>
        <w:jc w:val="both"/>
        <w:rPr>
          <w:rFonts w:ascii="Times New Roman" w:hAnsi="Times New Roman" w:cs="Times New Roman"/>
          <w:sz w:val="28"/>
          <w:szCs w:val="28"/>
        </w:rPr>
      </w:pPr>
      <w:r w:rsidRPr="00295D82">
        <w:rPr>
          <w:rFonts w:ascii="Times New Roman" w:hAnsi="Times New Roman" w:cs="Times New Roman"/>
          <w:sz w:val="28"/>
          <w:szCs w:val="28"/>
        </w:rPr>
        <w:t xml:space="preserve">Воздвиженский сельсовет </w:t>
      </w:r>
    </w:p>
    <w:p w:rsidR="006E55A3" w:rsidRDefault="006E55A3" w:rsidP="006E55A3">
      <w:pPr>
        <w:ind w:left="4320" w:firstLine="709"/>
        <w:contextualSpacing/>
        <w:jc w:val="both"/>
        <w:rPr>
          <w:rFonts w:ascii="Times New Roman" w:hAnsi="Times New Roman" w:cs="Times New Roman"/>
          <w:sz w:val="28"/>
          <w:szCs w:val="28"/>
        </w:rPr>
      </w:pPr>
      <w:r w:rsidRPr="00295D82">
        <w:rPr>
          <w:rFonts w:ascii="Times New Roman" w:hAnsi="Times New Roman" w:cs="Times New Roman"/>
          <w:sz w:val="28"/>
          <w:szCs w:val="28"/>
        </w:rPr>
        <w:t xml:space="preserve">Саракташского района </w:t>
      </w:r>
    </w:p>
    <w:p w:rsidR="006E55A3" w:rsidRPr="00DB06FE" w:rsidRDefault="006E55A3" w:rsidP="006E55A3">
      <w:pPr>
        <w:ind w:left="4320" w:firstLine="709"/>
        <w:contextualSpacing/>
        <w:jc w:val="both"/>
        <w:rPr>
          <w:rFonts w:ascii="Times New Roman" w:hAnsi="Times New Roman"/>
          <w:sz w:val="28"/>
          <w:szCs w:val="28"/>
        </w:rPr>
      </w:pPr>
      <w:r w:rsidRPr="00295D82">
        <w:rPr>
          <w:rFonts w:ascii="Times New Roman" w:hAnsi="Times New Roman" w:cs="Times New Roman"/>
          <w:sz w:val="28"/>
          <w:szCs w:val="28"/>
        </w:rPr>
        <w:t>Оренбургской области</w:t>
      </w:r>
    </w:p>
    <w:p w:rsidR="006E55A3" w:rsidRPr="004A3714" w:rsidRDefault="006E55A3" w:rsidP="006E55A3">
      <w:pPr>
        <w:ind w:firstLine="709"/>
        <w:contextualSpacing/>
        <w:jc w:val="right"/>
        <w:rPr>
          <w:rFonts w:ascii="Times New Roman" w:hAnsi="Times New Roman"/>
          <w:sz w:val="28"/>
          <w:szCs w:val="28"/>
        </w:rPr>
      </w:pPr>
    </w:p>
    <w:p w:rsidR="006E55A3" w:rsidRPr="004A3714" w:rsidRDefault="006E55A3" w:rsidP="006E55A3">
      <w:pPr>
        <w:ind w:firstLine="709"/>
        <w:contextualSpacing/>
        <w:jc w:val="right"/>
        <w:rPr>
          <w:rFonts w:ascii="Times New Roman" w:hAnsi="Times New Roman"/>
          <w:sz w:val="28"/>
          <w:szCs w:val="28"/>
        </w:rPr>
      </w:pPr>
    </w:p>
    <w:p w:rsidR="006E55A3" w:rsidRPr="004A3714" w:rsidRDefault="006E55A3" w:rsidP="006E55A3">
      <w:pPr>
        <w:ind w:firstLine="709"/>
        <w:contextualSpacing/>
        <w:jc w:val="right"/>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rPr>
        <w:t>ПАСПОРТ</w:t>
      </w: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rPr>
        <w:t>подпрограммы ________________________________________________</w:t>
      </w:r>
    </w:p>
    <w:p w:rsidR="006E55A3" w:rsidRPr="004A3714" w:rsidRDefault="006E55A3" w:rsidP="006E55A3">
      <w:pPr>
        <w:ind w:firstLine="709"/>
        <w:contextualSpacing/>
        <w:jc w:val="center"/>
        <w:rPr>
          <w:rFonts w:ascii="Times New Roman" w:hAnsi="Times New Roman"/>
        </w:rPr>
      </w:pPr>
      <w:r w:rsidRPr="004A3714">
        <w:rPr>
          <w:rFonts w:ascii="Times New Roman" w:hAnsi="Times New Roman"/>
        </w:rPr>
        <w:t>(наименование подпрограммы)</w:t>
      </w: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rPr>
        <w:t>(далее – подпрограмма)</w:t>
      </w:r>
    </w:p>
    <w:p w:rsidR="006E55A3" w:rsidRPr="004A3714" w:rsidRDefault="006E55A3" w:rsidP="006E55A3">
      <w:pPr>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6E55A3" w:rsidRPr="004A3714" w:rsidTr="006E55A3">
        <w:tc>
          <w:tcPr>
            <w:tcW w:w="4672" w:type="dxa"/>
            <w:shd w:val="clear" w:color="auto" w:fill="auto"/>
          </w:tcPr>
          <w:p w:rsidR="006E55A3" w:rsidRPr="004A3714" w:rsidRDefault="006E55A3" w:rsidP="006E55A3">
            <w:pPr>
              <w:contextualSpacing/>
              <w:rPr>
                <w:rFonts w:ascii="Times New Roman" w:hAnsi="Times New Roman"/>
                <w:sz w:val="28"/>
                <w:szCs w:val="28"/>
              </w:rPr>
            </w:pPr>
            <w:r w:rsidRPr="004A3714">
              <w:rPr>
                <w:rFonts w:ascii="Times New Roman" w:hAnsi="Times New Roman"/>
                <w:sz w:val="28"/>
                <w:szCs w:val="28"/>
              </w:rPr>
              <w:t>Ответственный исполнитель подпрограммы</w:t>
            </w:r>
          </w:p>
        </w:tc>
        <w:tc>
          <w:tcPr>
            <w:tcW w:w="4673" w:type="dxa"/>
            <w:shd w:val="clear" w:color="auto" w:fill="auto"/>
          </w:tcPr>
          <w:p w:rsidR="006E55A3" w:rsidRPr="004A3714" w:rsidRDefault="006E55A3" w:rsidP="006E55A3">
            <w:pPr>
              <w:contextualSpacing/>
              <w:jc w:val="center"/>
              <w:rPr>
                <w:rFonts w:ascii="Times New Roman" w:hAnsi="Times New Roman"/>
                <w:sz w:val="28"/>
                <w:szCs w:val="28"/>
              </w:rPr>
            </w:pPr>
          </w:p>
        </w:tc>
      </w:tr>
      <w:tr w:rsidR="006E55A3" w:rsidRPr="004A3714" w:rsidTr="006E55A3">
        <w:tc>
          <w:tcPr>
            <w:tcW w:w="4672" w:type="dxa"/>
            <w:shd w:val="clear" w:color="auto" w:fill="auto"/>
          </w:tcPr>
          <w:p w:rsidR="006E55A3" w:rsidRPr="004A3714" w:rsidRDefault="006E55A3" w:rsidP="006E55A3">
            <w:pPr>
              <w:contextualSpacing/>
              <w:rPr>
                <w:rFonts w:ascii="Times New Roman" w:hAnsi="Times New Roman"/>
                <w:sz w:val="28"/>
                <w:szCs w:val="28"/>
              </w:rPr>
            </w:pPr>
            <w:r w:rsidRPr="004A3714">
              <w:rPr>
                <w:rFonts w:ascii="Times New Roman" w:hAnsi="Times New Roman"/>
                <w:sz w:val="28"/>
                <w:szCs w:val="28"/>
              </w:rPr>
              <w:t>Участники подпрограммы</w:t>
            </w:r>
          </w:p>
        </w:tc>
        <w:tc>
          <w:tcPr>
            <w:tcW w:w="4673" w:type="dxa"/>
            <w:shd w:val="clear" w:color="auto" w:fill="auto"/>
          </w:tcPr>
          <w:p w:rsidR="006E55A3" w:rsidRPr="004A3714" w:rsidRDefault="006E55A3" w:rsidP="006E55A3">
            <w:pPr>
              <w:contextualSpacing/>
              <w:jc w:val="center"/>
              <w:rPr>
                <w:rFonts w:ascii="Times New Roman" w:hAnsi="Times New Roman"/>
                <w:sz w:val="28"/>
                <w:szCs w:val="28"/>
              </w:rPr>
            </w:pPr>
          </w:p>
        </w:tc>
      </w:tr>
      <w:tr w:rsidR="006E55A3" w:rsidRPr="004A3714" w:rsidTr="006E55A3">
        <w:tc>
          <w:tcPr>
            <w:tcW w:w="4672" w:type="dxa"/>
            <w:shd w:val="clear" w:color="auto" w:fill="auto"/>
          </w:tcPr>
          <w:p w:rsidR="006E55A3" w:rsidRPr="004A3714" w:rsidRDefault="006E55A3" w:rsidP="006E55A3">
            <w:pPr>
              <w:contextualSpacing/>
              <w:rPr>
                <w:rFonts w:ascii="Times New Roman" w:hAnsi="Times New Roman"/>
                <w:sz w:val="28"/>
                <w:szCs w:val="28"/>
              </w:rPr>
            </w:pPr>
            <w:r w:rsidRPr="004A3714">
              <w:rPr>
                <w:rFonts w:ascii="Times New Roman" w:hAnsi="Times New Roman"/>
                <w:sz w:val="28"/>
                <w:szCs w:val="28"/>
              </w:rPr>
              <w:t>Цель подпрограммы</w:t>
            </w:r>
          </w:p>
        </w:tc>
        <w:tc>
          <w:tcPr>
            <w:tcW w:w="4673" w:type="dxa"/>
            <w:shd w:val="clear" w:color="auto" w:fill="auto"/>
          </w:tcPr>
          <w:p w:rsidR="006E55A3" w:rsidRPr="004A3714" w:rsidRDefault="006E55A3" w:rsidP="006E55A3">
            <w:pPr>
              <w:contextualSpacing/>
              <w:jc w:val="center"/>
              <w:rPr>
                <w:rFonts w:ascii="Times New Roman" w:hAnsi="Times New Roman"/>
                <w:sz w:val="28"/>
                <w:szCs w:val="28"/>
              </w:rPr>
            </w:pPr>
          </w:p>
        </w:tc>
      </w:tr>
      <w:tr w:rsidR="006E55A3" w:rsidRPr="004A3714" w:rsidTr="006E55A3">
        <w:tc>
          <w:tcPr>
            <w:tcW w:w="4672" w:type="dxa"/>
            <w:shd w:val="clear" w:color="auto" w:fill="auto"/>
          </w:tcPr>
          <w:p w:rsidR="006E55A3" w:rsidRPr="004A3714" w:rsidRDefault="006E55A3" w:rsidP="006E55A3">
            <w:pPr>
              <w:contextualSpacing/>
              <w:rPr>
                <w:rFonts w:ascii="Times New Roman" w:hAnsi="Times New Roman"/>
                <w:sz w:val="28"/>
                <w:szCs w:val="28"/>
              </w:rPr>
            </w:pPr>
            <w:r w:rsidRPr="004A3714">
              <w:rPr>
                <w:rFonts w:ascii="Times New Roman" w:hAnsi="Times New Roman"/>
                <w:sz w:val="28"/>
                <w:szCs w:val="28"/>
              </w:rPr>
              <w:t>Задачи подпрограммы</w:t>
            </w:r>
          </w:p>
        </w:tc>
        <w:tc>
          <w:tcPr>
            <w:tcW w:w="4673" w:type="dxa"/>
            <w:shd w:val="clear" w:color="auto" w:fill="auto"/>
          </w:tcPr>
          <w:p w:rsidR="006E55A3" w:rsidRPr="004A3714" w:rsidRDefault="006E55A3" w:rsidP="006E55A3">
            <w:pPr>
              <w:contextualSpacing/>
              <w:jc w:val="center"/>
              <w:rPr>
                <w:rFonts w:ascii="Times New Roman" w:hAnsi="Times New Roman"/>
                <w:sz w:val="28"/>
                <w:szCs w:val="28"/>
              </w:rPr>
            </w:pPr>
          </w:p>
        </w:tc>
      </w:tr>
      <w:tr w:rsidR="006E55A3" w:rsidRPr="004A3714" w:rsidTr="006E55A3">
        <w:tc>
          <w:tcPr>
            <w:tcW w:w="4672" w:type="dxa"/>
            <w:shd w:val="clear" w:color="auto" w:fill="auto"/>
          </w:tcPr>
          <w:p w:rsidR="006E55A3" w:rsidRPr="004A3714" w:rsidRDefault="006E55A3" w:rsidP="006E55A3">
            <w:pPr>
              <w:contextualSpacing/>
              <w:rPr>
                <w:rFonts w:ascii="Times New Roman" w:hAnsi="Times New Roman"/>
                <w:sz w:val="28"/>
                <w:szCs w:val="28"/>
              </w:rPr>
            </w:pPr>
            <w:r w:rsidRPr="004A3714">
              <w:rPr>
                <w:rFonts w:ascii="Times New Roman" w:hAnsi="Times New Roman"/>
                <w:sz w:val="28"/>
                <w:szCs w:val="28"/>
              </w:rPr>
              <w:t>Целевые индикаторы и показатели подпрограммы</w:t>
            </w:r>
          </w:p>
        </w:tc>
        <w:tc>
          <w:tcPr>
            <w:tcW w:w="4673" w:type="dxa"/>
            <w:shd w:val="clear" w:color="auto" w:fill="auto"/>
          </w:tcPr>
          <w:p w:rsidR="006E55A3" w:rsidRPr="004A3714" w:rsidRDefault="006E55A3" w:rsidP="006E55A3">
            <w:pPr>
              <w:contextualSpacing/>
              <w:jc w:val="center"/>
              <w:rPr>
                <w:rFonts w:ascii="Times New Roman" w:hAnsi="Times New Roman"/>
                <w:sz w:val="28"/>
                <w:szCs w:val="28"/>
              </w:rPr>
            </w:pPr>
          </w:p>
        </w:tc>
      </w:tr>
      <w:tr w:rsidR="006E55A3" w:rsidRPr="004A3714" w:rsidTr="006E55A3">
        <w:tc>
          <w:tcPr>
            <w:tcW w:w="4672" w:type="dxa"/>
            <w:shd w:val="clear" w:color="auto" w:fill="auto"/>
          </w:tcPr>
          <w:p w:rsidR="006E55A3" w:rsidRPr="004A3714" w:rsidRDefault="006E55A3" w:rsidP="006E55A3">
            <w:pPr>
              <w:contextualSpacing/>
              <w:rPr>
                <w:rFonts w:ascii="Times New Roman" w:hAnsi="Times New Roman"/>
                <w:sz w:val="28"/>
                <w:szCs w:val="28"/>
              </w:rPr>
            </w:pPr>
            <w:r w:rsidRPr="004A3714">
              <w:rPr>
                <w:rFonts w:ascii="Times New Roman" w:hAnsi="Times New Roman"/>
                <w:sz w:val="28"/>
                <w:szCs w:val="28"/>
              </w:rPr>
              <w:t>Сроки и этапы реализации подпрограммы</w:t>
            </w:r>
          </w:p>
        </w:tc>
        <w:tc>
          <w:tcPr>
            <w:tcW w:w="4673" w:type="dxa"/>
            <w:shd w:val="clear" w:color="auto" w:fill="auto"/>
          </w:tcPr>
          <w:p w:rsidR="006E55A3" w:rsidRPr="004A3714" w:rsidRDefault="006E55A3" w:rsidP="006E55A3">
            <w:pPr>
              <w:contextualSpacing/>
              <w:jc w:val="center"/>
              <w:rPr>
                <w:rFonts w:ascii="Times New Roman" w:hAnsi="Times New Roman"/>
                <w:sz w:val="28"/>
                <w:szCs w:val="28"/>
              </w:rPr>
            </w:pPr>
          </w:p>
        </w:tc>
      </w:tr>
      <w:tr w:rsidR="006E55A3" w:rsidRPr="004A3714" w:rsidTr="006E55A3">
        <w:tc>
          <w:tcPr>
            <w:tcW w:w="4672" w:type="dxa"/>
            <w:shd w:val="clear" w:color="auto" w:fill="auto"/>
          </w:tcPr>
          <w:p w:rsidR="006E55A3" w:rsidRPr="004A3714" w:rsidRDefault="006E55A3" w:rsidP="006E55A3">
            <w:pPr>
              <w:contextualSpacing/>
              <w:rPr>
                <w:rFonts w:ascii="Times New Roman" w:hAnsi="Times New Roman"/>
                <w:sz w:val="28"/>
                <w:szCs w:val="28"/>
              </w:rPr>
            </w:pPr>
            <w:r w:rsidRPr="004A3714">
              <w:rPr>
                <w:rFonts w:ascii="Times New Roman" w:hAnsi="Times New Roman"/>
                <w:sz w:val="28"/>
                <w:szCs w:val="28"/>
              </w:rPr>
              <w:t>Объемы бюджетных ассигнований подпрограммы</w:t>
            </w:r>
          </w:p>
        </w:tc>
        <w:tc>
          <w:tcPr>
            <w:tcW w:w="4673" w:type="dxa"/>
            <w:shd w:val="clear" w:color="auto" w:fill="auto"/>
          </w:tcPr>
          <w:p w:rsidR="006E55A3" w:rsidRPr="004A3714" w:rsidRDefault="006E55A3" w:rsidP="006E55A3">
            <w:pPr>
              <w:contextualSpacing/>
              <w:jc w:val="center"/>
              <w:rPr>
                <w:rFonts w:ascii="Times New Roman" w:hAnsi="Times New Roman"/>
                <w:sz w:val="28"/>
                <w:szCs w:val="28"/>
              </w:rPr>
            </w:pPr>
          </w:p>
        </w:tc>
      </w:tr>
      <w:tr w:rsidR="006E55A3" w:rsidRPr="004A3714" w:rsidTr="006E55A3">
        <w:tc>
          <w:tcPr>
            <w:tcW w:w="4672" w:type="dxa"/>
            <w:shd w:val="clear" w:color="auto" w:fill="auto"/>
          </w:tcPr>
          <w:p w:rsidR="006E55A3" w:rsidRPr="004A3714" w:rsidRDefault="006E55A3" w:rsidP="006E55A3">
            <w:pPr>
              <w:contextualSpacing/>
              <w:rPr>
                <w:rFonts w:ascii="Times New Roman" w:hAnsi="Times New Roman"/>
                <w:sz w:val="28"/>
                <w:szCs w:val="28"/>
              </w:rPr>
            </w:pPr>
            <w:r w:rsidRPr="004A3714">
              <w:rPr>
                <w:rFonts w:ascii="Times New Roman" w:hAnsi="Times New Roman"/>
                <w:sz w:val="28"/>
                <w:szCs w:val="28"/>
              </w:rPr>
              <w:t>Ожидаемые результаты реализации подпрограммы</w:t>
            </w:r>
          </w:p>
        </w:tc>
        <w:tc>
          <w:tcPr>
            <w:tcW w:w="4673" w:type="dxa"/>
            <w:shd w:val="clear" w:color="auto" w:fill="auto"/>
          </w:tcPr>
          <w:p w:rsidR="006E55A3" w:rsidRPr="004A3714" w:rsidRDefault="006E55A3" w:rsidP="006E55A3">
            <w:pPr>
              <w:contextualSpacing/>
              <w:rPr>
                <w:rFonts w:ascii="Times New Roman" w:hAnsi="Times New Roman"/>
                <w:sz w:val="28"/>
                <w:szCs w:val="28"/>
              </w:rPr>
            </w:pPr>
          </w:p>
        </w:tc>
      </w:tr>
    </w:tbl>
    <w:p w:rsidR="006E55A3" w:rsidRPr="004A3714" w:rsidRDefault="006E55A3" w:rsidP="006E55A3">
      <w:pPr>
        <w:ind w:firstLine="709"/>
        <w:contextualSpacing/>
        <w:jc w:val="center"/>
        <w:rPr>
          <w:rFonts w:ascii="Times New Roman" w:hAnsi="Times New Roman"/>
          <w:sz w:val="28"/>
          <w:szCs w:val="28"/>
        </w:rPr>
      </w:pPr>
    </w:p>
    <w:p w:rsidR="006E55A3" w:rsidRPr="004A3714" w:rsidRDefault="006E55A3" w:rsidP="006E55A3">
      <w:pPr>
        <w:ind w:firstLine="709"/>
        <w:contextualSpacing/>
        <w:jc w:val="right"/>
        <w:rPr>
          <w:rFonts w:ascii="Times New Roman" w:hAnsi="Times New Roman"/>
          <w:sz w:val="28"/>
          <w:szCs w:val="28"/>
        </w:rPr>
      </w:pPr>
    </w:p>
    <w:p w:rsidR="006E55A3" w:rsidRPr="004A3714" w:rsidRDefault="006E55A3" w:rsidP="006E55A3">
      <w:pPr>
        <w:ind w:firstLine="709"/>
        <w:contextualSpacing/>
        <w:jc w:val="right"/>
        <w:rPr>
          <w:rFonts w:ascii="Times New Roman" w:hAnsi="Times New Roman"/>
          <w:sz w:val="28"/>
          <w:szCs w:val="28"/>
        </w:rPr>
        <w:sectPr w:rsidR="006E55A3" w:rsidRPr="004A3714" w:rsidSect="006E55A3">
          <w:pgSz w:w="11906" w:h="16838"/>
          <w:pgMar w:top="567" w:right="567" w:bottom="567" w:left="1701" w:header="709" w:footer="709" w:gutter="0"/>
          <w:cols w:space="708"/>
          <w:docGrid w:linePitch="360"/>
        </w:sectPr>
      </w:pPr>
    </w:p>
    <w:p w:rsidR="006E55A3" w:rsidRPr="00DB06FE" w:rsidRDefault="006E55A3" w:rsidP="006E55A3">
      <w:pPr>
        <w:ind w:left="9360" w:firstLine="709"/>
        <w:contextualSpacing/>
        <w:jc w:val="both"/>
        <w:rPr>
          <w:rFonts w:ascii="Times New Roman" w:hAnsi="Times New Roman"/>
          <w:sz w:val="28"/>
          <w:szCs w:val="28"/>
        </w:rPr>
      </w:pPr>
      <w:r w:rsidRPr="00DB06FE">
        <w:rPr>
          <w:rFonts w:ascii="Times New Roman" w:hAnsi="Times New Roman"/>
          <w:sz w:val="28"/>
          <w:szCs w:val="28"/>
        </w:rPr>
        <w:lastRenderedPageBreak/>
        <w:t xml:space="preserve">Приложение № </w:t>
      </w:r>
      <w:r>
        <w:rPr>
          <w:rFonts w:ascii="Times New Roman" w:hAnsi="Times New Roman"/>
          <w:sz w:val="28"/>
          <w:szCs w:val="28"/>
        </w:rPr>
        <w:t>3</w:t>
      </w:r>
    </w:p>
    <w:p w:rsidR="006E55A3" w:rsidRDefault="006E55A3" w:rsidP="006E55A3">
      <w:pPr>
        <w:ind w:left="9360" w:firstLine="709"/>
        <w:contextualSpacing/>
        <w:jc w:val="both"/>
        <w:rPr>
          <w:rFonts w:ascii="Times New Roman" w:hAnsi="Times New Roman"/>
          <w:sz w:val="28"/>
          <w:szCs w:val="28"/>
        </w:rPr>
      </w:pPr>
      <w:r w:rsidRPr="00DB06FE">
        <w:rPr>
          <w:rFonts w:ascii="Times New Roman" w:hAnsi="Times New Roman"/>
          <w:sz w:val="28"/>
          <w:szCs w:val="28"/>
        </w:rPr>
        <w:t xml:space="preserve">к Порядку разработки, </w:t>
      </w:r>
    </w:p>
    <w:p w:rsidR="006E55A3" w:rsidRPr="00DB06FE" w:rsidRDefault="006E55A3" w:rsidP="006E55A3">
      <w:pPr>
        <w:ind w:left="9360" w:firstLine="709"/>
        <w:contextualSpacing/>
        <w:jc w:val="both"/>
        <w:rPr>
          <w:rFonts w:ascii="Times New Roman" w:hAnsi="Times New Roman"/>
          <w:sz w:val="28"/>
          <w:szCs w:val="28"/>
        </w:rPr>
      </w:pPr>
      <w:r w:rsidRPr="00DB06FE">
        <w:rPr>
          <w:rFonts w:ascii="Times New Roman" w:hAnsi="Times New Roman"/>
          <w:sz w:val="28"/>
          <w:szCs w:val="28"/>
        </w:rPr>
        <w:t>реализациии оценки эффективности</w:t>
      </w:r>
    </w:p>
    <w:p w:rsidR="006E55A3" w:rsidRDefault="006E55A3" w:rsidP="006E55A3">
      <w:pPr>
        <w:ind w:left="9360" w:firstLine="709"/>
        <w:contextualSpacing/>
        <w:jc w:val="both"/>
        <w:rPr>
          <w:rFonts w:ascii="Times New Roman" w:hAnsi="Times New Roman"/>
          <w:sz w:val="28"/>
          <w:szCs w:val="28"/>
        </w:rPr>
      </w:pPr>
      <w:r w:rsidRPr="00DB06FE">
        <w:rPr>
          <w:rFonts w:ascii="Times New Roman" w:hAnsi="Times New Roman"/>
          <w:sz w:val="28"/>
          <w:szCs w:val="28"/>
        </w:rPr>
        <w:t>муниципальных программ</w:t>
      </w:r>
    </w:p>
    <w:p w:rsidR="006E55A3" w:rsidRDefault="006E55A3" w:rsidP="006E55A3">
      <w:pPr>
        <w:ind w:left="9360" w:firstLine="709"/>
        <w:contextualSpacing/>
        <w:jc w:val="both"/>
        <w:rPr>
          <w:rFonts w:ascii="Times New Roman" w:hAnsi="Times New Roman" w:cs="Times New Roman"/>
          <w:sz w:val="28"/>
          <w:szCs w:val="28"/>
        </w:rPr>
      </w:pPr>
      <w:r w:rsidRPr="00295D82">
        <w:rPr>
          <w:rFonts w:ascii="Times New Roman" w:hAnsi="Times New Roman" w:cs="Times New Roman"/>
          <w:sz w:val="28"/>
          <w:szCs w:val="28"/>
        </w:rPr>
        <w:t xml:space="preserve">муниципального образования </w:t>
      </w:r>
    </w:p>
    <w:p w:rsidR="006E55A3" w:rsidRDefault="006E55A3" w:rsidP="006E55A3">
      <w:pPr>
        <w:ind w:left="9360" w:firstLine="709"/>
        <w:contextualSpacing/>
        <w:jc w:val="both"/>
        <w:rPr>
          <w:rFonts w:ascii="Times New Roman" w:hAnsi="Times New Roman" w:cs="Times New Roman"/>
          <w:sz w:val="28"/>
          <w:szCs w:val="28"/>
        </w:rPr>
      </w:pPr>
      <w:r w:rsidRPr="00295D82">
        <w:rPr>
          <w:rFonts w:ascii="Times New Roman" w:hAnsi="Times New Roman" w:cs="Times New Roman"/>
          <w:sz w:val="28"/>
          <w:szCs w:val="28"/>
        </w:rPr>
        <w:t xml:space="preserve">Воздвиженский сельсовет </w:t>
      </w:r>
    </w:p>
    <w:p w:rsidR="006E55A3" w:rsidRDefault="006E55A3" w:rsidP="006E55A3">
      <w:pPr>
        <w:ind w:left="9360" w:firstLine="709"/>
        <w:contextualSpacing/>
        <w:jc w:val="both"/>
        <w:rPr>
          <w:rFonts w:ascii="Times New Roman" w:hAnsi="Times New Roman" w:cs="Times New Roman"/>
          <w:sz w:val="28"/>
          <w:szCs w:val="28"/>
        </w:rPr>
      </w:pPr>
      <w:r w:rsidRPr="00295D82">
        <w:rPr>
          <w:rFonts w:ascii="Times New Roman" w:hAnsi="Times New Roman" w:cs="Times New Roman"/>
          <w:sz w:val="28"/>
          <w:szCs w:val="28"/>
        </w:rPr>
        <w:t xml:space="preserve">Саракташского района </w:t>
      </w:r>
    </w:p>
    <w:p w:rsidR="006E55A3" w:rsidRPr="00DB06FE" w:rsidRDefault="006E55A3" w:rsidP="006E55A3">
      <w:pPr>
        <w:ind w:left="9360" w:firstLine="709"/>
        <w:contextualSpacing/>
        <w:jc w:val="both"/>
        <w:rPr>
          <w:rFonts w:ascii="Times New Roman" w:hAnsi="Times New Roman"/>
          <w:sz w:val="28"/>
          <w:szCs w:val="28"/>
        </w:rPr>
      </w:pPr>
      <w:r w:rsidRPr="00295D82">
        <w:rPr>
          <w:rFonts w:ascii="Times New Roman" w:hAnsi="Times New Roman" w:cs="Times New Roman"/>
          <w:sz w:val="28"/>
          <w:szCs w:val="28"/>
        </w:rPr>
        <w:t>Оренбургской области</w:t>
      </w:r>
    </w:p>
    <w:p w:rsidR="006E55A3" w:rsidRPr="004A3714" w:rsidRDefault="006E55A3" w:rsidP="006E55A3">
      <w:pPr>
        <w:ind w:firstLine="709"/>
        <w:contextualSpacing/>
        <w:jc w:val="right"/>
        <w:rPr>
          <w:rFonts w:ascii="Times New Roman" w:hAnsi="Times New Roman"/>
          <w:sz w:val="24"/>
          <w:szCs w:val="24"/>
        </w:rPr>
      </w:pPr>
      <w:r w:rsidRPr="004A3714">
        <w:rPr>
          <w:rFonts w:ascii="Times New Roman" w:hAnsi="Times New Roman"/>
          <w:sz w:val="24"/>
          <w:szCs w:val="24"/>
        </w:rPr>
        <w:t>Таблица 1</w:t>
      </w: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rPr>
        <w:t>СВЕДЕНИЯ</w:t>
      </w: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rPr>
        <w:t>о показателях (индикаторах) муниципальной программы, подпрограмм муниципальной программы и их значения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260"/>
        <w:gridCol w:w="1496"/>
        <w:gridCol w:w="1820"/>
        <w:gridCol w:w="1820"/>
        <w:gridCol w:w="1820"/>
        <w:gridCol w:w="1820"/>
        <w:gridCol w:w="1820"/>
      </w:tblGrid>
      <w:tr w:rsidR="006E55A3" w:rsidRPr="004A3714" w:rsidTr="006E55A3">
        <w:trPr>
          <w:trHeight w:hRule="exact" w:val="272"/>
        </w:trPr>
        <w:tc>
          <w:tcPr>
            <w:tcW w:w="704"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 п/п</w:t>
            </w:r>
          </w:p>
        </w:tc>
        <w:tc>
          <w:tcPr>
            <w:tcW w:w="3260"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Наименование показателя (индикатора)</w:t>
            </w:r>
          </w:p>
        </w:tc>
        <w:tc>
          <w:tcPr>
            <w:tcW w:w="1496" w:type="dxa"/>
            <w:vMerge w:val="restart"/>
            <w:tcBorders>
              <w:right w:val="single" w:sz="4" w:space="0" w:color="auto"/>
            </w:tcBorders>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Единица измерения</w:t>
            </w:r>
          </w:p>
        </w:tc>
        <w:tc>
          <w:tcPr>
            <w:tcW w:w="9100" w:type="dxa"/>
            <w:gridSpan w:val="5"/>
            <w:tcBorders>
              <w:top w:val="single" w:sz="4" w:space="0" w:color="auto"/>
              <w:left w:val="single" w:sz="4" w:space="0" w:color="auto"/>
              <w:bottom w:val="single" w:sz="4" w:space="0" w:color="auto"/>
              <w:right w:val="single" w:sz="4" w:space="0" w:color="auto"/>
            </w:tcBorders>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Значения показателей</w:t>
            </w:r>
          </w:p>
        </w:tc>
      </w:tr>
      <w:tr w:rsidR="006E55A3" w:rsidRPr="004A3714" w:rsidTr="006E55A3">
        <w:trPr>
          <w:trHeight w:hRule="exact" w:val="619"/>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3260"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496"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tcBorders>
              <w:top w:val="single" w:sz="4" w:space="0" w:color="auto"/>
            </w:tcBorders>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отчетный год</w:t>
            </w:r>
          </w:p>
        </w:tc>
        <w:tc>
          <w:tcPr>
            <w:tcW w:w="1820" w:type="dxa"/>
            <w:tcBorders>
              <w:top w:val="single" w:sz="4" w:space="0" w:color="auto"/>
            </w:tcBorders>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Текущий год</w:t>
            </w:r>
          </w:p>
        </w:tc>
        <w:tc>
          <w:tcPr>
            <w:tcW w:w="1820" w:type="dxa"/>
            <w:tcBorders>
              <w:top w:val="single" w:sz="4" w:space="0" w:color="auto"/>
            </w:tcBorders>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очередной год (первый год)</w:t>
            </w:r>
          </w:p>
        </w:tc>
        <w:tc>
          <w:tcPr>
            <w:tcW w:w="1820" w:type="dxa"/>
            <w:tcBorders>
              <w:top w:val="single" w:sz="4" w:space="0" w:color="auto"/>
            </w:tcBorders>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w:t>
            </w:r>
          </w:p>
        </w:tc>
        <w:tc>
          <w:tcPr>
            <w:tcW w:w="1820" w:type="dxa"/>
            <w:tcBorders>
              <w:top w:val="single" w:sz="4" w:space="0" w:color="auto"/>
            </w:tcBorders>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последний год реализации</w:t>
            </w:r>
          </w:p>
        </w:tc>
      </w:tr>
      <w:tr w:rsidR="006E55A3" w:rsidRPr="004A3714" w:rsidTr="006E55A3">
        <w:trPr>
          <w:trHeight w:hRule="exact" w:val="340"/>
        </w:trPr>
        <w:tc>
          <w:tcPr>
            <w:tcW w:w="14560" w:type="dxa"/>
            <w:gridSpan w:val="8"/>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Муниципальная программа</w:t>
            </w:r>
          </w:p>
        </w:tc>
      </w:tr>
      <w:tr w:rsidR="006E55A3" w:rsidRPr="004A3714" w:rsidTr="006E55A3">
        <w:trPr>
          <w:trHeight w:hRule="exact" w:val="340"/>
        </w:trPr>
        <w:tc>
          <w:tcPr>
            <w:tcW w:w="704"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1</w:t>
            </w:r>
          </w:p>
        </w:tc>
        <w:tc>
          <w:tcPr>
            <w:tcW w:w="3260"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Показатель (индикатор)</w:t>
            </w:r>
          </w:p>
        </w:tc>
        <w:tc>
          <w:tcPr>
            <w:tcW w:w="1496"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704"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2</w:t>
            </w:r>
          </w:p>
        </w:tc>
        <w:tc>
          <w:tcPr>
            <w:tcW w:w="3260"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w:t>
            </w:r>
          </w:p>
        </w:tc>
        <w:tc>
          <w:tcPr>
            <w:tcW w:w="1496"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14560" w:type="dxa"/>
            <w:gridSpan w:val="8"/>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Подпрограмма 1</w:t>
            </w:r>
          </w:p>
        </w:tc>
      </w:tr>
      <w:tr w:rsidR="006E55A3" w:rsidRPr="004A3714" w:rsidTr="006E55A3">
        <w:trPr>
          <w:trHeight w:hRule="exact" w:val="340"/>
        </w:trPr>
        <w:tc>
          <w:tcPr>
            <w:tcW w:w="704"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1.1</w:t>
            </w:r>
          </w:p>
        </w:tc>
        <w:tc>
          <w:tcPr>
            <w:tcW w:w="3260"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Показатель (индикатор)</w:t>
            </w:r>
          </w:p>
        </w:tc>
        <w:tc>
          <w:tcPr>
            <w:tcW w:w="1496"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704"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1.2</w:t>
            </w:r>
          </w:p>
        </w:tc>
        <w:tc>
          <w:tcPr>
            <w:tcW w:w="3260"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w:t>
            </w:r>
          </w:p>
        </w:tc>
        <w:tc>
          <w:tcPr>
            <w:tcW w:w="1496"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14560" w:type="dxa"/>
            <w:gridSpan w:val="8"/>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Основные мероприятие (мероприятия) подпрограммы 1</w:t>
            </w:r>
          </w:p>
        </w:tc>
      </w:tr>
      <w:tr w:rsidR="006E55A3" w:rsidRPr="004A3714" w:rsidTr="006E55A3">
        <w:trPr>
          <w:trHeight w:hRule="exact" w:val="340"/>
        </w:trPr>
        <w:tc>
          <w:tcPr>
            <w:tcW w:w="704"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w:t>
            </w:r>
          </w:p>
        </w:tc>
        <w:tc>
          <w:tcPr>
            <w:tcW w:w="3260"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Показатель (индикатор)</w:t>
            </w:r>
          </w:p>
        </w:tc>
        <w:tc>
          <w:tcPr>
            <w:tcW w:w="1496"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14560" w:type="dxa"/>
            <w:gridSpan w:val="8"/>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Подпрограмма 2</w:t>
            </w:r>
          </w:p>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704"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2.1</w:t>
            </w:r>
          </w:p>
        </w:tc>
        <w:tc>
          <w:tcPr>
            <w:tcW w:w="3260"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Показатель (индикатор)</w:t>
            </w:r>
          </w:p>
        </w:tc>
        <w:tc>
          <w:tcPr>
            <w:tcW w:w="1496"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704"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2.2</w:t>
            </w:r>
          </w:p>
        </w:tc>
        <w:tc>
          <w:tcPr>
            <w:tcW w:w="3260"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w:t>
            </w:r>
          </w:p>
        </w:tc>
        <w:tc>
          <w:tcPr>
            <w:tcW w:w="1496"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14560" w:type="dxa"/>
            <w:gridSpan w:val="8"/>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Основные мероприятие (мероприятия) подпрограммы 2</w:t>
            </w:r>
          </w:p>
        </w:tc>
      </w:tr>
      <w:tr w:rsidR="006E55A3" w:rsidRPr="004A3714" w:rsidTr="006E55A3">
        <w:trPr>
          <w:trHeight w:hRule="exact" w:val="340"/>
        </w:trPr>
        <w:tc>
          <w:tcPr>
            <w:tcW w:w="704"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lastRenderedPageBreak/>
              <w:t>…</w:t>
            </w:r>
          </w:p>
        </w:tc>
        <w:tc>
          <w:tcPr>
            <w:tcW w:w="3260"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Показатель (индикатор)</w:t>
            </w:r>
          </w:p>
        </w:tc>
        <w:tc>
          <w:tcPr>
            <w:tcW w:w="1496"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820" w:type="dxa"/>
            <w:shd w:val="clear" w:color="auto" w:fill="auto"/>
          </w:tcPr>
          <w:p w:rsidR="006E55A3" w:rsidRPr="004A3714" w:rsidRDefault="006E55A3" w:rsidP="006E55A3">
            <w:pPr>
              <w:contextualSpacing/>
              <w:jc w:val="center"/>
              <w:rPr>
                <w:rFonts w:ascii="Times New Roman" w:hAnsi="Times New Roman"/>
                <w:sz w:val="24"/>
                <w:szCs w:val="24"/>
              </w:rPr>
            </w:pPr>
          </w:p>
        </w:tc>
      </w:tr>
    </w:tbl>
    <w:p w:rsidR="006E55A3" w:rsidRPr="00DB06FE" w:rsidRDefault="006E55A3" w:rsidP="006E55A3">
      <w:pPr>
        <w:ind w:firstLine="709"/>
        <w:contextualSpacing/>
        <w:jc w:val="right"/>
        <w:rPr>
          <w:rFonts w:ascii="Times New Roman" w:hAnsi="Times New Roman"/>
          <w:sz w:val="24"/>
          <w:szCs w:val="24"/>
        </w:rPr>
      </w:pPr>
      <w:r w:rsidRPr="00DB06FE">
        <w:rPr>
          <w:rFonts w:ascii="Times New Roman" w:hAnsi="Times New Roman"/>
          <w:sz w:val="24"/>
          <w:szCs w:val="24"/>
        </w:rPr>
        <w:t>Таблица 2</w:t>
      </w:r>
    </w:p>
    <w:p w:rsidR="006E55A3" w:rsidRPr="00DB06FE" w:rsidRDefault="006E55A3" w:rsidP="006E55A3">
      <w:pPr>
        <w:ind w:firstLine="709"/>
        <w:contextualSpacing/>
        <w:jc w:val="center"/>
        <w:rPr>
          <w:rFonts w:ascii="Times New Roman" w:hAnsi="Times New Roman"/>
          <w:sz w:val="24"/>
          <w:szCs w:val="24"/>
        </w:rPr>
      </w:pP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rPr>
        <w:t>ПЕРЕЧЕНЬ</w:t>
      </w: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rPr>
        <w:t>основных мероприятий муниципальной программы</w:t>
      </w:r>
    </w:p>
    <w:p w:rsidR="006E55A3" w:rsidRPr="004A3714" w:rsidRDefault="006E55A3" w:rsidP="006E55A3">
      <w:pPr>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741"/>
        <w:gridCol w:w="1834"/>
        <w:gridCol w:w="1391"/>
        <w:gridCol w:w="1508"/>
        <w:gridCol w:w="2330"/>
        <w:gridCol w:w="2440"/>
        <w:gridCol w:w="1985"/>
      </w:tblGrid>
      <w:tr w:rsidR="006E55A3" w:rsidRPr="004A3714" w:rsidTr="006E55A3">
        <w:trPr>
          <w:trHeight w:hRule="exact" w:val="301"/>
        </w:trPr>
        <w:tc>
          <w:tcPr>
            <w:tcW w:w="560"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 п/п</w:t>
            </w:r>
          </w:p>
        </w:tc>
        <w:tc>
          <w:tcPr>
            <w:tcW w:w="2979"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Номер и наименование подпрограммы, основного мероприятия</w:t>
            </w:r>
          </w:p>
        </w:tc>
        <w:tc>
          <w:tcPr>
            <w:tcW w:w="1843"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Ответственный исполнитель</w:t>
            </w:r>
          </w:p>
        </w:tc>
        <w:tc>
          <w:tcPr>
            <w:tcW w:w="2933" w:type="dxa"/>
            <w:gridSpan w:val="2"/>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Срок</w:t>
            </w:r>
          </w:p>
        </w:tc>
        <w:tc>
          <w:tcPr>
            <w:tcW w:w="2551"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Ожидаемый конечный результат (краткое описание)</w:t>
            </w:r>
          </w:p>
        </w:tc>
        <w:tc>
          <w:tcPr>
            <w:tcW w:w="1709"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Последствия не реализацииосновного мероприятия, мероприятия</w:t>
            </w:r>
          </w:p>
        </w:tc>
        <w:tc>
          <w:tcPr>
            <w:tcW w:w="1985"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Связь с показателями (индикаторами) муниципальной программы (подпрограммы)</w:t>
            </w:r>
            <w:r w:rsidRPr="004A3714">
              <w:rPr>
                <w:rFonts w:ascii="Times New Roman" w:hAnsi="Times New Roman"/>
                <w:sz w:val="24"/>
                <w:szCs w:val="24"/>
                <w:vertAlign w:val="superscript"/>
              </w:rPr>
              <w:t>*</w:t>
            </w:r>
          </w:p>
        </w:tc>
      </w:tr>
      <w:tr w:rsidR="006E55A3" w:rsidRPr="004A3714" w:rsidTr="006E55A3">
        <w:trPr>
          <w:trHeight w:hRule="exact" w:val="1625"/>
        </w:trPr>
        <w:tc>
          <w:tcPr>
            <w:tcW w:w="560"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2979"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843"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393"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начала реализации</w:t>
            </w:r>
          </w:p>
        </w:tc>
        <w:tc>
          <w:tcPr>
            <w:tcW w:w="1540"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окончания реализации</w:t>
            </w:r>
          </w:p>
        </w:tc>
        <w:tc>
          <w:tcPr>
            <w:tcW w:w="2551"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709"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14560" w:type="dxa"/>
            <w:gridSpan w:val="8"/>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Подпрограмма 1</w:t>
            </w:r>
          </w:p>
        </w:tc>
      </w:tr>
      <w:tr w:rsidR="006E55A3" w:rsidRPr="004A3714" w:rsidTr="006E55A3">
        <w:trPr>
          <w:trHeight w:hRule="exact" w:val="340"/>
        </w:trPr>
        <w:tc>
          <w:tcPr>
            <w:tcW w:w="560" w:type="dxa"/>
            <w:shd w:val="clear" w:color="auto" w:fill="auto"/>
          </w:tcPr>
          <w:p w:rsidR="006E55A3" w:rsidRPr="004A3714" w:rsidRDefault="006E55A3" w:rsidP="006E55A3">
            <w:pPr>
              <w:contextualSpacing/>
              <w:jc w:val="center"/>
              <w:rPr>
                <w:rFonts w:ascii="Times New Roman" w:hAnsi="Times New Roman"/>
                <w:sz w:val="24"/>
                <w:szCs w:val="24"/>
              </w:rPr>
            </w:pPr>
            <w:r>
              <w:rPr>
                <w:rFonts w:ascii="Times New Roman" w:hAnsi="Times New Roman"/>
                <w:sz w:val="24"/>
                <w:szCs w:val="24"/>
              </w:rPr>
              <w:t>1</w:t>
            </w:r>
          </w:p>
        </w:tc>
        <w:tc>
          <w:tcPr>
            <w:tcW w:w="2979"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Основное мероприятие 1.1</w:t>
            </w:r>
          </w:p>
        </w:tc>
        <w:tc>
          <w:tcPr>
            <w:tcW w:w="1843" w:type="dxa"/>
            <w:shd w:val="clear" w:color="auto" w:fill="auto"/>
          </w:tcPr>
          <w:p w:rsidR="006E55A3" w:rsidRPr="004A3714" w:rsidRDefault="006E55A3" w:rsidP="006E55A3">
            <w:pPr>
              <w:contextualSpacing/>
              <w:jc w:val="center"/>
              <w:rPr>
                <w:rFonts w:ascii="Times New Roman" w:hAnsi="Times New Roman"/>
                <w:sz w:val="24"/>
                <w:szCs w:val="24"/>
              </w:rPr>
            </w:pPr>
          </w:p>
        </w:tc>
        <w:tc>
          <w:tcPr>
            <w:tcW w:w="1393"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40" w:type="dxa"/>
            <w:shd w:val="clear" w:color="auto" w:fill="auto"/>
          </w:tcPr>
          <w:p w:rsidR="006E55A3" w:rsidRPr="004A3714" w:rsidRDefault="006E55A3" w:rsidP="006E55A3">
            <w:pPr>
              <w:contextualSpacing/>
              <w:jc w:val="center"/>
              <w:rPr>
                <w:rFonts w:ascii="Times New Roman" w:hAnsi="Times New Roman"/>
                <w:sz w:val="24"/>
                <w:szCs w:val="24"/>
              </w:rPr>
            </w:pPr>
          </w:p>
        </w:tc>
        <w:tc>
          <w:tcPr>
            <w:tcW w:w="25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709" w:type="dxa"/>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560" w:type="dxa"/>
            <w:shd w:val="clear" w:color="auto" w:fill="auto"/>
          </w:tcPr>
          <w:p w:rsidR="006E55A3" w:rsidRPr="004A3714" w:rsidRDefault="006E55A3" w:rsidP="006E55A3">
            <w:pPr>
              <w:contextualSpacing/>
              <w:jc w:val="center"/>
              <w:rPr>
                <w:rFonts w:ascii="Times New Roman" w:hAnsi="Times New Roman"/>
                <w:sz w:val="24"/>
                <w:szCs w:val="24"/>
              </w:rPr>
            </w:pPr>
            <w:r>
              <w:rPr>
                <w:rFonts w:ascii="Times New Roman" w:hAnsi="Times New Roman"/>
                <w:sz w:val="24"/>
                <w:szCs w:val="24"/>
              </w:rPr>
              <w:t>2</w:t>
            </w:r>
          </w:p>
        </w:tc>
        <w:tc>
          <w:tcPr>
            <w:tcW w:w="2979"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Основное мероприятие 1.2</w:t>
            </w:r>
          </w:p>
        </w:tc>
        <w:tc>
          <w:tcPr>
            <w:tcW w:w="1843" w:type="dxa"/>
            <w:shd w:val="clear" w:color="auto" w:fill="auto"/>
          </w:tcPr>
          <w:p w:rsidR="006E55A3" w:rsidRPr="004A3714" w:rsidRDefault="006E55A3" w:rsidP="006E55A3">
            <w:pPr>
              <w:contextualSpacing/>
              <w:jc w:val="center"/>
              <w:rPr>
                <w:rFonts w:ascii="Times New Roman" w:hAnsi="Times New Roman"/>
                <w:sz w:val="24"/>
                <w:szCs w:val="24"/>
              </w:rPr>
            </w:pPr>
          </w:p>
        </w:tc>
        <w:tc>
          <w:tcPr>
            <w:tcW w:w="1393"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40" w:type="dxa"/>
            <w:shd w:val="clear" w:color="auto" w:fill="auto"/>
          </w:tcPr>
          <w:p w:rsidR="006E55A3" w:rsidRPr="004A3714" w:rsidRDefault="006E55A3" w:rsidP="006E55A3">
            <w:pPr>
              <w:contextualSpacing/>
              <w:jc w:val="center"/>
              <w:rPr>
                <w:rFonts w:ascii="Times New Roman" w:hAnsi="Times New Roman"/>
                <w:sz w:val="24"/>
                <w:szCs w:val="24"/>
              </w:rPr>
            </w:pPr>
          </w:p>
        </w:tc>
        <w:tc>
          <w:tcPr>
            <w:tcW w:w="25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709" w:type="dxa"/>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560"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w:t>
            </w:r>
          </w:p>
        </w:tc>
        <w:tc>
          <w:tcPr>
            <w:tcW w:w="2979" w:type="dxa"/>
            <w:shd w:val="clear" w:color="auto" w:fill="auto"/>
          </w:tcPr>
          <w:p w:rsidR="006E55A3" w:rsidRPr="004A3714" w:rsidRDefault="006E55A3" w:rsidP="006E55A3">
            <w:pPr>
              <w:contextualSpacing/>
              <w:rPr>
                <w:rFonts w:ascii="Times New Roman" w:hAnsi="Times New Roman"/>
                <w:sz w:val="24"/>
                <w:szCs w:val="24"/>
                <w:lang w:val="en-US"/>
              </w:rPr>
            </w:pPr>
            <w:r w:rsidRPr="004A3714">
              <w:rPr>
                <w:rFonts w:ascii="Times New Roman" w:hAnsi="Times New Roman"/>
                <w:sz w:val="24"/>
                <w:szCs w:val="24"/>
              </w:rPr>
              <w:t>Основное мероприятие 1.</w:t>
            </w:r>
            <w:r w:rsidRPr="004A3714">
              <w:rPr>
                <w:rFonts w:ascii="Times New Roman" w:hAnsi="Times New Roman"/>
                <w:sz w:val="24"/>
                <w:szCs w:val="24"/>
                <w:lang w:val="en-US"/>
              </w:rPr>
              <w:t>N</w:t>
            </w:r>
          </w:p>
        </w:tc>
        <w:tc>
          <w:tcPr>
            <w:tcW w:w="1843" w:type="dxa"/>
            <w:shd w:val="clear" w:color="auto" w:fill="auto"/>
          </w:tcPr>
          <w:p w:rsidR="006E55A3" w:rsidRPr="004A3714" w:rsidRDefault="006E55A3" w:rsidP="006E55A3">
            <w:pPr>
              <w:contextualSpacing/>
              <w:jc w:val="center"/>
              <w:rPr>
                <w:rFonts w:ascii="Times New Roman" w:hAnsi="Times New Roman"/>
                <w:sz w:val="24"/>
                <w:szCs w:val="24"/>
              </w:rPr>
            </w:pPr>
          </w:p>
        </w:tc>
        <w:tc>
          <w:tcPr>
            <w:tcW w:w="1393"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40" w:type="dxa"/>
            <w:shd w:val="clear" w:color="auto" w:fill="auto"/>
          </w:tcPr>
          <w:p w:rsidR="006E55A3" w:rsidRPr="004A3714" w:rsidRDefault="006E55A3" w:rsidP="006E55A3">
            <w:pPr>
              <w:contextualSpacing/>
              <w:jc w:val="center"/>
              <w:rPr>
                <w:rFonts w:ascii="Times New Roman" w:hAnsi="Times New Roman"/>
                <w:sz w:val="24"/>
                <w:szCs w:val="24"/>
              </w:rPr>
            </w:pPr>
          </w:p>
        </w:tc>
        <w:tc>
          <w:tcPr>
            <w:tcW w:w="25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709" w:type="dxa"/>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14560" w:type="dxa"/>
            <w:gridSpan w:val="8"/>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Основное мероприятие 1.1</w:t>
            </w:r>
          </w:p>
        </w:tc>
      </w:tr>
      <w:tr w:rsidR="006E55A3" w:rsidRPr="004A3714" w:rsidTr="006E55A3">
        <w:trPr>
          <w:trHeight w:hRule="exact" w:val="340"/>
        </w:trPr>
        <w:tc>
          <w:tcPr>
            <w:tcW w:w="560"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w:t>
            </w:r>
          </w:p>
        </w:tc>
        <w:tc>
          <w:tcPr>
            <w:tcW w:w="2979"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Мероприятие 1.1.1</w:t>
            </w:r>
          </w:p>
        </w:tc>
        <w:tc>
          <w:tcPr>
            <w:tcW w:w="1843" w:type="dxa"/>
            <w:shd w:val="clear" w:color="auto" w:fill="auto"/>
          </w:tcPr>
          <w:p w:rsidR="006E55A3" w:rsidRPr="004A3714" w:rsidRDefault="006E55A3" w:rsidP="006E55A3">
            <w:pPr>
              <w:contextualSpacing/>
              <w:jc w:val="center"/>
              <w:rPr>
                <w:rFonts w:ascii="Times New Roman" w:hAnsi="Times New Roman"/>
                <w:sz w:val="24"/>
                <w:szCs w:val="24"/>
              </w:rPr>
            </w:pPr>
          </w:p>
        </w:tc>
        <w:tc>
          <w:tcPr>
            <w:tcW w:w="1393"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40" w:type="dxa"/>
            <w:shd w:val="clear" w:color="auto" w:fill="auto"/>
          </w:tcPr>
          <w:p w:rsidR="006E55A3" w:rsidRPr="004A3714" w:rsidRDefault="006E55A3" w:rsidP="006E55A3">
            <w:pPr>
              <w:contextualSpacing/>
              <w:jc w:val="center"/>
              <w:rPr>
                <w:rFonts w:ascii="Times New Roman" w:hAnsi="Times New Roman"/>
                <w:sz w:val="24"/>
                <w:szCs w:val="24"/>
              </w:rPr>
            </w:pPr>
          </w:p>
        </w:tc>
        <w:tc>
          <w:tcPr>
            <w:tcW w:w="25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709" w:type="dxa"/>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560"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w:t>
            </w:r>
          </w:p>
        </w:tc>
        <w:tc>
          <w:tcPr>
            <w:tcW w:w="2979"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Мероприятие 1.1.2</w:t>
            </w:r>
          </w:p>
        </w:tc>
        <w:tc>
          <w:tcPr>
            <w:tcW w:w="1843" w:type="dxa"/>
            <w:shd w:val="clear" w:color="auto" w:fill="auto"/>
          </w:tcPr>
          <w:p w:rsidR="006E55A3" w:rsidRPr="004A3714" w:rsidRDefault="006E55A3" w:rsidP="006E55A3">
            <w:pPr>
              <w:contextualSpacing/>
              <w:jc w:val="center"/>
              <w:rPr>
                <w:rFonts w:ascii="Times New Roman" w:hAnsi="Times New Roman"/>
                <w:sz w:val="24"/>
                <w:szCs w:val="24"/>
              </w:rPr>
            </w:pPr>
          </w:p>
        </w:tc>
        <w:tc>
          <w:tcPr>
            <w:tcW w:w="1393"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40" w:type="dxa"/>
            <w:shd w:val="clear" w:color="auto" w:fill="auto"/>
          </w:tcPr>
          <w:p w:rsidR="006E55A3" w:rsidRPr="004A3714" w:rsidRDefault="006E55A3" w:rsidP="006E55A3">
            <w:pPr>
              <w:contextualSpacing/>
              <w:jc w:val="center"/>
              <w:rPr>
                <w:rFonts w:ascii="Times New Roman" w:hAnsi="Times New Roman"/>
                <w:sz w:val="24"/>
                <w:szCs w:val="24"/>
              </w:rPr>
            </w:pPr>
          </w:p>
        </w:tc>
        <w:tc>
          <w:tcPr>
            <w:tcW w:w="25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709" w:type="dxa"/>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shd w:val="clear" w:color="auto" w:fill="auto"/>
          </w:tcPr>
          <w:p w:rsidR="006E55A3" w:rsidRPr="004A3714" w:rsidRDefault="006E55A3" w:rsidP="006E55A3">
            <w:pPr>
              <w:contextualSpacing/>
              <w:jc w:val="center"/>
              <w:rPr>
                <w:rFonts w:ascii="Times New Roman" w:hAnsi="Times New Roman"/>
                <w:sz w:val="24"/>
                <w:szCs w:val="24"/>
              </w:rPr>
            </w:pPr>
          </w:p>
        </w:tc>
      </w:tr>
    </w:tbl>
    <w:p w:rsidR="006E55A3" w:rsidRPr="004A3714" w:rsidRDefault="006E55A3" w:rsidP="006E55A3">
      <w:pPr>
        <w:ind w:firstLine="709"/>
        <w:contextualSpacing/>
        <w:jc w:val="center"/>
        <w:rPr>
          <w:rFonts w:ascii="Times New Roman" w:hAnsi="Times New Roman"/>
          <w:sz w:val="28"/>
          <w:szCs w:val="28"/>
        </w:rPr>
      </w:pPr>
    </w:p>
    <w:p w:rsidR="006E55A3" w:rsidRDefault="006E55A3" w:rsidP="006E55A3">
      <w:pPr>
        <w:ind w:firstLine="709"/>
        <w:contextualSpacing/>
        <w:jc w:val="center"/>
        <w:rPr>
          <w:rFonts w:ascii="Times New Roman" w:hAnsi="Times New Roman"/>
          <w:sz w:val="28"/>
          <w:szCs w:val="28"/>
        </w:rPr>
      </w:pPr>
    </w:p>
    <w:p w:rsidR="006E55A3" w:rsidRDefault="006E55A3" w:rsidP="006E55A3">
      <w:pPr>
        <w:ind w:firstLine="709"/>
        <w:contextualSpacing/>
        <w:jc w:val="center"/>
        <w:rPr>
          <w:rFonts w:ascii="Times New Roman" w:hAnsi="Times New Roman"/>
          <w:sz w:val="28"/>
          <w:szCs w:val="28"/>
        </w:rPr>
      </w:pPr>
    </w:p>
    <w:p w:rsidR="006E55A3" w:rsidRDefault="006E55A3" w:rsidP="006E55A3">
      <w:pPr>
        <w:ind w:firstLine="709"/>
        <w:contextualSpacing/>
        <w:jc w:val="center"/>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p>
    <w:p w:rsidR="006E55A3" w:rsidRPr="004A3714" w:rsidRDefault="006E55A3" w:rsidP="006E55A3">
      <w:pPr>
        <w:ind w:firstLine="709"/>
        <w:contextualSpacing/>
        <w:rPr>
          <w:rFonts w:ascii="Times New Roman" w:hAnsi="Times New Roman"/>
          <w:sz w:val="28"/>
          <w:szCs w:val="28"/>
        </w:rPr>
      </w:pPr>
      <w:r w:rsidRPr="004A3714">
        <w:rPr>
          <w:rFonts w:ascii="Times New Roman" w:hAnsi="Times New Roman"/>
          <w:sz w:val="28"/>
          <w:szCs w:val="28"/>
        </w:rPr>
        <w:t>____________________</w:t>
      </w:r>
    </w:p>
    <w:p w:rsidR="006E55A3" w:rsidRPr="004A3714" w:rsidRDefault="006E55A3" w:rsidP="006E55A3">
      <w:pPr>
        <w:ind w:firstLine="709"/>
        <w:contextualSpacing/>
        <w:rPr>
          <w:rFonts w:ascii="Times New Roman" w:hAnsi="Times New Roman"/>
          <w:sz w:val="28"/>
          <w:szCs w:val="28"/>
        </w:rPr>
      </w:pPr>
      <w:r w:rsidRPr="004A3714">
        <w:rPr>
          <w:rFonts w:ascii="Times New Roman" w:hAnsi="Times New Roman"/>
          <w:sz w:val="28"/>
          <w:szCs w:val="28"/>
          <w:vertAlign w:val="superscript"/>
        </w:rPr>
        <w:lastRenderedPageBreak/>
        <w:t>*</w:t>
      </w:r>
      <w:r w:rsidRPr="004A3714">
        <w:rPr>
          <w:rFonts w:ascii="Times New Roman" w:hAnsi="Times New Roman"/>
          <w:sz w:val="28"/>
          <w:szCs w:val="28"/>
        </w:rPr>
        <w:t>В данной графе указываются наименования показателей программы на динамику значений, которых влияет данное основное мероприятие.</w:t>
      </w:r>
    </w:p>
    <w:p w:rsidR="006E55A3" w:rsidRPr="004A3714" w:rsidRDefault="006E55A3" w:rsidP="006E55A3">
      <w:pPr>
        <w:ind w:firstLine="709"/>
        <w:contextualSpacing/>
        <w:rPr>
          <w:rFonts w:ascii="Times New Roman" w:hAnsi="Times New Roman"/>
          <w:sz w:val="28"/>
          <w:szCs w:val="28"/>
        </w:rPr>
      </w:pPr>
    </w:p>
    <w:p w:rsidR="006E55A3" w:rsidRPr="00DB06FE" w:rsidRDefault="006E55A3" w:rsidP="006E55A3">
      <w:pPr>
        <w:ind w:firstLine="709"/>
        <w:contextualSpacing/>
        <w:rPr>
          <w:rFonts w:ascii="Times New Roman" w:hAnsi="Times New Roman"/>
          <w:sz w:val="24"/>
          <w:szCs w:val="24"/>
        </w:rPr>
      </w:pPr>
    </w:p>
    <w:p w:rsidR="006E55A3" w:rsidRPr="00DB06FE" w:rsidRDefault="006E55A3" w:rsidP="006E55A3">
      <w:pPr>
        <w:ind w:firstLine="709"/>
        <w:contextualSpacing/>
        <w:jc w:val="right"/>
        <w:rPr>
          <w:rFonts w:ascii="Times New Roman" w:hAnsi="Times New Roman"/>
          <w:sz w:val="24"/>
          <w:szCs w:val="24"/>
        </w:rPr>
      </w:pPr>
      <w:r w:rsidRPr="00DB06FE">
        <w:rPr>
          <w:rFonts w:ascii="Times New Roman" w:hAnsi="Times New Roman"/>
          <w:sz w:val="24"/>
          <w:szCs w:val="24"/>
        </w:rPr>
        <w:t>Таблица 3</w:t>
      </w:r>
    </w:p>
    <w:p w:rsidR="006E55A3" w:rsidRPr="00DB06FE" w:rsidRDefault="006E55A3" w:rsidP="006E55A3">
      <w:pPr>
        <w:ind w:firstLine="709"/>
        <w:contextualSpacing/>
        <w:jc w:val="center"/>
        <w:rPr>
          <w:rFonts w:ascii="Times New Roman" w:hAnsi="Times New Roman"/>
          <w:sz w:val="24"/>
          <w:szCs w:val="24"/>
        </w:rPr>
      </w:pP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rPr>
        <w:t>РЕСУРСНОЕ ОБЕСПЕЧЕНИЕ</w:t>
      </w: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rPr>
        <w:t>реализации муниципальной программы</w:t>
      </w:r>
    </w:p>
    <w:p w:rsidR="006E55A3" w:rsidRPr="004A3714" w:rsidRDefault="006E55A3" w:rsidP="006E55A3">
      <w:pPr>
        <w:ind w:firstLine="709"/>
        <w:contextualSpacing/>
        <w:jc w:val="center"/>
        <w:rPr>
          <w:rFonts w:ascii="Times New Roman" w:hAnsi="Times New Roman"/>
          <w:sz w:val="28"/>
          <w:szCs w:val="28"/>
        </w:rPr>
      </w:pPr>
    </w:p>
    <w:p w:rsidR="006E55A3" w:rsidRPr="004A3714" w:rsidRDefault="006E55A3" w:rsidP="006E55A3">
      <w:pPr>
        <w:ind w:firstLine="709"/>
        <w:contextualSpacing/>
        <w:jc w:val="right"/>
        <w:rPr>
          <w:rFonts w:ascii="Times New Roman" w:hAnsi="Times New Roman"/>
          <w:sz w:val="28"/>
          <w:szCs w:val="28"/>
        </w:rPr>
      </w:pPr>
      <w:r w:rsidRPr="004A3714">
        <w:rPr>
          <w:rFonts w:ascii="Times New Roman" w:hAnsi="Times New Roman"/>
          <w:sz w:val="28"/>
          <w:szCs w:val="28"/>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1842"/>
        <w:gridCol w:w="2268"/>
        <w:gridCol w:w="851"/>
        <w:gridCol w:w="850"/>
        <w:gridCol w:w="1068"/>
        <w:gridCol w:w="1289"/>
        <w:gridCol w:w="1271"/>
        <w:gridCol w:w="1271"/>
        <w:gridCol w:w="1161"/>
      </w:tblGrid>
      <w:tr w:rsidR="006E55A3" w:rsidRPr="004A3714" w:rsidTr="006E55A3">
        <w:trPr>
          <w:trHeight w:hRule="exact" w:val="624"/>
        </w:trPr>
        <w:tc>
          <w:tcPr>
            <w:tcW w:w="704"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 п/п</w:t>
            </w:r>
          </w:p>
        </w:tc>
        <w:tc>
          <w:tcPr>
            <w:tcW w:w="1985"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Статус</w:t>
            </w:r>
          </w:p>
        </w:tc>
        <w:tc>
          <w:tcPr>
            <w:tcW w:w="1842"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Наименование муниципальной программы, подпрограммы,основного мероприятия</w:t>
            </w:r>
          </w:p>
        </w:tc>
        <w:tc>
          <w:tcPr>
            <w:tcW w:w="2268"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Источник финансирования</w:t>
            </w:r>
          </w:p>
        </w:tc>
        <w:tc>
          <w:tcPr>
            <w:tcW w:w="2769" w:type="dxa"/>
            <w:gridSpan w:val="3"/>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Код бюджетной классификации</w:t>
            </w:r>
          </w:p>
        </w:tc>
        <w:tc>
          <w:tcPr>
            <w:tcW w:w="4992" w:type="dxa"/>
            <w:gridSpan w:val="4"/>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Оценка расходов</w:t>
            </w:r>
          </w:p>
        </w:tc>
      </w:tr>
      <w:tr w:rsidR="006E55A3" w:rsidRPr="004A3714" w:rsidTr="006E55A3">
        <w:trPr>
          <w:trHeight w:val="990"/>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842"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2268"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ГРБС</w:t>
            </w: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РзПр</w:t>
            </w: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ЦСР</w:t>
            </w:r>
          </w:p>
        </w:tc>
        <w:tc>
          <w:tcPr>
            <w:tcW w:w="1289"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очередной год</w:t>
            </w:r>
          </w:p>
        </w:tc>
        <w:tc>
          <w:tcPr>
            <w:tcW w:w="1271"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первый год планового периода</w:t>
            </w:r>
          </w:p>
        </w:tc>
        <w:tc>
          <w:tcPr>
            <w:tcW w:w="1271"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второй год планового периода</w:t>
            </w:r>
          </w:p>
        </w:tc>
        <w:tc>
          <w:tcPr>
            <w:tcW w:w="1161"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w:t>
            </w:r>
          </w:p>
        </w:tc>
      </w:tr>
      <w:tr w:rsidR="006E55A3" w:rsidRPr="004A3714" w:rsidTr="006E55A3">
        <w:tc>
          <w:tcPr>
            <w:tcW w:w="704"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1</w:t>
            </w:r>
          </w:p>
        </w:tc>
        <w:tc>
          <w:tcPr>
            <w:tcW w:w="1985"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2</w:t>
            </w:r>
          </w:p>
        </w:tc>
        <w:tc>
          <w:tcPr>
            <w:tcW w:w="1842"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3</w:t>
            </w:r>
          </w:p>
        </w:tc>
        <w:tc>
          <w:tcPr>
            <w:tcW w:w="2268"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4</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5</w:t>
            </w: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6</w:t>
            </w: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7</w:t>
            </w:r>
          </w:p>
        </w:tc>
        <w:tc>
          <w:tcPr>
            <w:tcW w:w="1289"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8</w:t>
            </w:r>
          </w:p>
        </w:tc>
        <w:tc>
          <w:tcPr>
            <w:tcW w:w="1271"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9</w:t>
            </w:r>
          </w:p>
        </w:tc>
        <w:tc>
          <w:tcPr>
            <w:tcW w:w="1271"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10</w:t>
            </w:r>
          </w:p>
        </w:tc>
        <w:tc>
          <w:tcPr>
            <w:tcW w:w="1161"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11</w:t>
            </w:r>
          </w:p>
        </w:tc>
      </w:tr>
      <w:tr w:rsidR="006E55A3" w:rsidRPr="004A3714" w:rsidTr="006E55A3">
        <w:trPr>
          <w:trHeight w:hRule="exact" w:val="340"/>
        </w:trPr>
        <w:tc>
          <w:tcPr>
            <w:tcW w:w="704"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1</w:t>
            </w:r>
          </w:p>
        </w:tc>
        <w:tc>
          <w:tcPr>
            <w:tcW w:w="1985" w:type="dxa"/>
            <w:vMerge w:val="restart"/>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Муниципальная программа</w:t>
            </w:r>
          </w:p>
        </w:tc>
        <w:tc>
          <w:tcPr>
            <w:tcW w:w="1842" w:type="dxa"/>
            <w:vMerge w:val="restart"/>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всего, в том числе:</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624"/>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Федеральный бюджет</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340"/>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Областной бюджет</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340"/>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Районный бюджет</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624"/>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Бюджет сельск</w:t>
            </w:r>
            <w:r>
              <w:rPr>
                <w:rFonts w:ascii="Times New Roman" w:hAnsi="Times New Roman"/>
                <w:sz w:val="24"/>
                <w:szCs w:val="24"/>
              </w:rPr>
              <w:t>ого</w:t>
            </w:r>
            <w:r w:rsidRPr="004A3714">
              <w:rPr>
                <w:rFonts w:ascii="Times New Roman" w:hAnsi="Times New Roman"/>
                <w:sz w:val="24"/>
                <w:szCs w:val="24"/>
              </w:rPr>
              <w:t xml:space="preserve"> поселени</w:t>
            </w:r>
            <w:r>
              <w:rPr>
                <w:rFonts w:ascii="Times New Roman" w:hAnsi="Times New Roman"/>
                <w:sz w:val="24"/>
                <w:szCs w:val="24"/>
              </w:rPr>
              <w:t>я</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340"/>
        </w:trPr>
        <w:tc>
          <w:tcPr>
            <w:tcW w:w="704"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1.1</w:t>
            </w:r>
          </w:p>
        </w:tc>
        <w:tc>
          <w:tcPr>
            <w:tcW w:w="1985" w:type="dxa"/>
            <w:vMerge w:val="restart"/>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Подпрограмма 1</w:t>
            </w:r>
          </w:p>
        </w:tc>
        <w:tc>
          <w:tcPr>
            <w:tcW w:w="1842" w:type="dxa"/>
            <w:vMerge w:val="restart"/>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всего, в том числе:</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624"/>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Федеральный бюджет</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340"/>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Областной бюджет</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340"/>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Районный бюджет</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624"/>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Бюджет сельск</w:t>
            </w:r>
            <w:r>
              <w:rPr>
                <w:rFonts w:ascii="Times New Roman" w:hAnsi="Times New Roman"/>
                <w:sz w:val="24"/>
                <w:szCs w:val="24"/>
              </w:rPr>
              <w:t>ого</w:t>
            </w:r>
            <w:r w:rsidRPr="004A3714">
              <w:rPr>
                <w:rFonts w:ascii="Times New Roman" w:hAnsi="Times New Roman"/>
                <w:sz w:val="24"/>
                <w:szCs w:val="24"/>
              </w:rPr>
              <w:t xml:space="preserve"> поселени</w:t>
            </w:r>
            <w:r>
              <w:rPr>
                <w:rFonts w:ascii="Times New Roman" w:hAnsi="Times New Roman"/>
                <w:sz w:val="24"/>
                <w:szCs w:val="24"/>
              </w:rPr>
              <w:t>я</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340"/>
        </w:trPr>
        <w:tc>
          <w:tcPr>
            <w:tcW w:w="704"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1.1.3</w:t>
            </w:r>
          </w:p>
        </w:tc>
        <w:tc>
          <w:tcPr>
            <w:tcW w:w="1985" w:type="dxa"/>
            <w:vMerge w:val="restart"/>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Основное мероприятие 1.1</w:t>
            </w:r>
          </w:p>
        </w:tc>
        <w:tc>
          <w:tcPr>
            <w:tcW w:w="1842" w:type="dxa"/>
            <w:vMerge w:val="restart"/>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всего, в том числе:</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624"/>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Федеральный бюджет</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340"/>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Областной бюджет</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340"/>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Районный бюджет</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624"/>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Бюджет сельск</w:t>
            </w:r>
            <w:r>
              <w:rPr>
                <w:rFonts w:ascii="Times New Roman" w:hAnsi="Times New Roman"/>
                <w:sz w:val="24"/>
                <w:szCs w:val="24"/>
              </w:rPr>
              <w:t>ого</w:t>
            </w:r>
            <w:r w:rsidRPr="004A3714">
              <w:rPr>
                <w:rFonts w:ascii="Times New Roman" w:hAnsi="Times New Roman"/>
                <w:sz w:val="24"/>
                <w:szCs w:val="24"/>
              </w:rPr>
              <w:t xml:space="preserve"> поселени</w:t>
            </w:r>
            <w:r>
              <w:rPr>
                <w:rFonts w:ascii="Times New Roman" w:hAnsi="Times New Roman"/>
                <w:sz w:val="24"/>
                <w:szCs w:val="24"/>
              </w:rPr>
              <w:t>я</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340"/>
        </w:trPr>
        <w:tc>
          <w:tcPr>
            <w:tcW w:w="704"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1.1.4</w:t>
            </w:r>
          </w:p>
        </w:tc>
        <w:tc>
          <w:tcPr>
            <w:tcW w:w="1985" w:type="dxa"/>
            <w:vMerge w:val="restart"/>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Основное мероприятие 1.2</w:t>
            </w:r>
          </w:p>
        </w:tc>
        <w:tc>
          <w:tcPr>
            <w:tcW w:w="1842" w:type="dxa"/>
            <w:vMerge w:val="restart"/>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всего, в том числе:</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624"/>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Федеральный бюджет</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340"/>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Областной бюджет</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340"/>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Районный бюджет</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624"/>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Бюджет сельск</w:t>
            </w:r>
            <w:r>
              <w:rPr>
                <w:rFonts w:ascii="Times New Roman" w:hAnsi="Times New Roman"/>
                <w:sz w:val="24"/>
                <w:szCs w:val="24"/>
              </w:rPr>
              <w:t>ого</w:t>
            </w:r>
            <w:r w:rsidRPr="004A3714">
              <w:rPr>
                <w:rFonts w:ascii="Times New Roman" w:hAnsi="Times New Roman"/>
                <w:sz w:val="24"/>
                <w:szCs w:val="24"/>
              </w:rPr>
              <w:t xml:space="preserve"> поселени</w:t>
            </w:r>
            <w:r>
              <w:rPr>
                <w:rFonts w:ascii="Times New Roman" w:hAnsi="Times New Roman"/>
                <w:sz w:val="24"/>
                <w:szCs w:val="24"/>
              </w:rPr>
              <w:t>я</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340"/>
        </w:trPr>
        <w:tc>
          <w:tcPr>
            <w:tcW w:w="704"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w:t>
            </w:r>
          </w:p>
        </w:tc>
        <w:tc>
          <w:tcPr>
            <w:tcW w:w="1985"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w:t>
            </w:r>
          </w:p>
        </w:tc>
        <w:tc>
          <w:tcPr>
            <w:tcW w:w="1842" w:type="dxa"/>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bl>
    <w:p w:rsidR="006E55A3" w:rsidRPr="004A3714" w:rsidRDefault="006E55A3" w:rsidP="006E55A3">
      <w:pPr>
        <w:ind w:firstLine="709"/>
        <w:contextualSpacing/>
        <w:jc w:val="right"/>
        <w:rPr>
          <w:rFonts w:ascii="Times New Roman" w:hAnsi="Times New Roman"/>
          <w:sz w:val="28"/>
          <w:szCs w:val="28"/>
        </w:rPr>
      </w:pPr>
    </w:p>
    <w:p w:rsidR="006E55A3" w:rsidRPr="004A3714" w:rsidRDefault="006E55A3" w:rsidP="006E55A3">
      <w:pPr>
        <w:ind w:firstLine="709"/>
        <w:contextualSpacing/>
        <w:jc w:val="right"/>
        <w:rPr>
          <w:rFonts w:ascii="Times New Roman" w:hAnsi="Times New Roman"/>
          <w:sz w:val="28"/>
          <w:szCs w:val="28"/>
        </w:rPr>
      </w:pPr>
    </w:p>
    <w:p w:rsidR="006E55A3" w:rsidRPr="004A3714" w:rsidRDefault="006E55A3" w:rsidP="006E55A3">
      <w:pPr>
        <w:ind w:firstLine="709"/>
        <w:contextualSpacing/>
        <w:jc w:val="right"/>
        <w:rPr>
          <w:rFonts w:ascii="Times New Roman" w:hAnsi="Times New Roman"/>
          <w:sz w:val="28"/>
          <w:szCs w:val="28"/>
        </w:rPr>
      </w:pPr>
    </w:p>
    <w:p w:rsidR="006E55A3" w:rsidRPr="004A3714" w:rsidRDefault="006E55A3" w:rsidP="006E55A3">
      <w:pPr>
        <w:ind w:firstLine="709"/>
        <w:contextualSpacing/>
        <w:jc w:val="right"/>
        <w:rPr>
          <w:rFonts w:ascii="Times New Roman" w:hAnsi="Times New Roman"/>
          <w:sz w:val="28"/>
          <w:szCs w:val="28"/>
        </w:rPr>
      </w:pPr>
    </w:p>
    <w:p w:rsidR="006E55A3" w:rsidRDefault="006E55A3" w:rsidP="006E55A3">
      <w:pPr>
        <w:ind w:firstLine="709"/>
        <w:contextualSpacing/>
        <w:jc w:val="right"/>
        <w:rPr>
          <w:rFonts w:ascii="Times New Roman" w:hAnsi="Times New Roman"/>
          <w:sz w:val="28"/>
          <w:szCs w:val="28"/>
        </w:rPr>
      </w:pPr>
    </w:p>
    <w:p w:rsidR="006E55A3" w:rsidRDefault="006E55A3" w:rsidP="006E55A3">
      <w:pPr>
        <w:ind w:firstLine="709"/>
        <w:contextualSpacing/>
        <w:jc w:val="right"/>
        <w:rPr>
          <w:rFonts w:ascii="Times New Roman" w:hAnsi="Times New Roman"/>
          <w:sz w:val="28"/>
          <w:szCs w:val="28"/>
        </w:rPr>
      </w:pPr>
    </w:p>
    <w:p w:rsidR="006E55A3" w:rsidRDefault="006E55A3" w:rsidP="006E55A3">
      <w:pPr>
        <w:ind w:firstLine="709"/>
        <w:contextualSpacing/>
        <w:jc w:val="right"/>
        <w:rPr>
          <w:rFonts w:ascii="Times New Roman" w:hAnsi="Times New Roman"/>
          <w:sz w:val="28"/>
          <w:szCs w:val="28"/>
        </w:rPr>
      </w:pPr>
    </w:p>
    <w:p w:rsidR="006E55A3" w:rsidRDefault="006E55A3" w:rsidP="006E55A3">
      <w:pPr>
        <w:ind w:firstLine="709"/>
        <w:contextualSpacing/>
        <w:jc w:val="right"/>
        <w:rPr>
          <w:rFonts w:ascii="Times New Roman" w:hAnsi="Times New Roman"/>
          <w:sz w:val="28"/>
          <w:szCs w:val="28"/>
        </w:rPr>
      </w:pPr>
    </w:p>
    <w:p w:rsidR="006E55A3" w:rsidRDefault="006E55A3" w:rsidP="006E55A3">
      <w:pPr>
        <w:ind w:firstLine="709"/>
        <w:contextualSpacing/>
        <w:jc w:val="right"/>
        <w:rPr>
          <w:rFonts w:ascii="Times New Roman" w:hAnsi="Times New Roman"/>
          <w:sz w:val="28"/>
          <w:szCs w:val="28"/>
        </w:rPr>
      </w:pPr>
    </w:p>
    <w:p w:rsidR="006E55A3" w:rsidRDefault="006E55A3" w:rsidP="006E55A3">
      <w:pPr>
        <w:ind w:firstLine="709"/>
        <w:contextualSpacing/>
        <w:jc w:val="right"/>
        <w:rPr>
          <w:rFonts w:ascii="Times New Roman" w:hAnsi="Times New Roman"/>
          <w:sz w:val="28"/>
          <w:szCs w:val="28"/>
        </w:rPr>
      </w:pPr>
    </w:p>
    <w:p w:rsidR="006E55A3" w:rsidRDefault="006E55A3" w:rsidP="006E55A3">
      <w:pPr>
        <w:ind w:firstLine="709"/>
        <w:contextualSpacing/>
        <w:jc w:val="right"/>
        <w:rPr>
          <w:rFonts w:ascii="Times New Roman" w:hAnsi="Times New Roman"/>
          <w:sz w:val="28"/>
          <w:szCs w:val="28"/>
        </w:rPr>
      </w:pPr>
    </w:p>
    <w:p w:rsidR="006E55A3" w:rsidRDefault="006E55A3" w:rsidP="006E55A3">
      <w:pPr>
        <w:ind w:firstLine="709"/>
        <w:contextualSpacing/>
        <w:jc w:val="right"/>
        <w:rPr>
          <w:rFonts w:ascii="Times New Roman" w:hAnsi="Times New Roman"/>
          <w:sz w:val="28"/>
          <w:szCs w:val="28"/>
        </w:rPr>
      </w:pPr>
    </w:p>
    <w:p w:rsidR="006E55A3" w:rsidRPr="00DB06FE" w:rsidRDefault="006E55A3" w:rsidP="006E55A3">
      <w:pPr>
        <w:ind w:firstLine="709"/>
        <w:contextualSpacing/>
        <w:jc w:val="right"/>
        <w:rPr>
          <w:rFonts w:ascii="Times New Roman" w:hAnsi="Times New Roman"/>
          <w:sz w:val="24"/>
          <w:szCs w:val="24"/>
        </w:rPr>
      </w:pPr>
      <w:r>
        <w:rPr>
          <w:rFonts w:ascii="Times New Roman" w:hAnsi="Times New Roman"/>
          <w:sz w:val="28"/>
          <w:szCs w:val="28"/>
        </w:rPr>
        <w:br w:type="page"/>
      </w:r>
      <w:r w:rsidRPr="00DB06FE">
        <w:rPr>
          <w:rFonts w:ascii="Times New Roman" w:hAnsi="Times New Roman"/>
          <w:sz w:val="24"/>
          <w:szCs w:val="24"/>
        </w:rPr>
        <w:lastRenderedPageBreak/>
        <w:t>Таблица 4</w:t>
      </w:r>
    </w:p>
    <w:p w:rsidR="006E55A3" w:rsidRPr="004A3714" w:rsidRDefault="006E55A3" w:rsidP="006E55A3">
      <w:pPr>
        <w:ind w:firstLine="709"/>
        <w:contextualSpacing/>
        <w:jc w:val="right"/>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rPr>
        <w:t>СВЕДЕНИЯ</w:t>
      </w: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rPr>
        <w:t>Об основных мерах правового регулирования в сфере реализации муниципальной программы</w:t>
      </w:r>
    </w:p>
    <w:p w:rsidR="006E55A3" w:rsidRPr="004A3714" w:rsidRDefault="006E55A3" w:rsidP="006E55A3">
      <w:pPr>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5264"/>
        <w:gridCol w:w="4802"/>
        <w:gridCol w:w="2268"/>
        <w:gridCol w:w="1665"/>
      </w:tblGrid>
      <w:tr w:rsidR="006E55A3" w:rsidRPr="004A3714" w:rsidTr="006E55A3">
        <w:tc>
          <w:tcPr>
            <w:tcW w:w="561"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 п/п</w:t>
            </w:r>
          </w:p>
        </w:tc>
        <w:tc>
          <w:tcPr>
            <w:tcW w:w="5264"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Вид нормативного правового акта</w:t>
            </w:r>
          </w:p>
        </w:tc>
        <w:tc>
          <w:tcPr>
            <w:tcW w:w="4802"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Основные положения нормативного правового акта</w:t>
            </w:r>
          </w:p>
        </w:tc>
        <w:tc>
          <w:tcPr>
            <w:tcW w:w="2268"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Ответственный исполнитель и соисполнители</w:t>
            </w:r>
          </w:p>
        </w:tc>
        <w:tc>
          <w:tcPr>
            <w:tcW w:w="1665"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Ожидаемые сроки принятия</w:t>
            </w:r>
          </w:p>
        </w:tc>
      </w:tr>
      <w:tr w:rsidR="006E55A3" w:rsidRPr="004A3714" w:rsidTr="006E55A3">
        <w:tc>
          <w:tcPr>
            <w:tcW w:w="14560" w:type="dxa"/>
            <w:gridSpan w:val="5"/>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Подпрограмма 1</w:t>
            </w:r>
          </w:p>
        </w:tc>
      </w:tr>
      <w:tr w:rsidR="006E55A3" w:rsidRPr="004A3714" w:rsidTr="006E55A3">
        <w:tc>
          <w:tcPr>
            <w:tcW w:w="561" w:type="dxa"/>
            <w:shd w:val="clear" w:color="auto" w:fill="auto"/>
          </w:tcPr>
          <w:p w:rsidR="006E55A3" w:rsidRPr="004A3714" w:rsidRDefault="006E55A3" w:rsidP="006E55A3">
            <w:pPr>
              <w:contextualSpacing/>
              <w:jc w:val="center"/>
              <w:rPr>
                <w:rFonts w:ascii="Times New Roman" w:hAnsi="Times New Roman"/>
                <w:sz w:val="24"/>
                <w:szCs w:val="24"/>
              </w:rPr>
            </w:pPr>
          </w:p>
        </w:tc>
        <w:tc>
          <w:tcPr>
            <w:tcW w:w="5264" w:type="dxa"/>
            <w:shd w:val="clear" w:color="auto" w:fill="auto"/>
          </w:tcPr>
          <w:p w:rsidR="006E55A3" w:rsidRPr="004A3714" w:rsidRDefault="006E55A3" w:rsidP="006E55A3">
            <w:pPr>
              <w:contextualSpacing/>
              <w:jc w:val="center"/>
              <w:rPr>
                <w:rFonts w:ascii="Times New Roman" w:hAnsi="Times New Roman"/>
                <w:sz w:val="24"/>
                <w:szCs w:val="24"/>
              </w:rPr>
            </w:pPr>
          </w:p>
        </w:tc>
        <w:tc>
          <w:tcPr>
            <w:tcW w:w="4802" w:type="dxa"/>
            <w:shd w:val="clear" w:color="auto" w:fill="auto"/>
          </w:tcPr>
          <w:p w:rsidR="006E55A3" w:rsidRPr="004A3714" w:rsidRDefault="006E55A3" w:rsidP="006E55A3">
            <w:pPr>
              <w:contextualSpacing/>
              <w:jc w:val="center"/>
              <w:rPr>
                <w:rFonts w:ascii="Times New Roman" w:hAnsi="Times New Roman"/>
                <w:sz w:val="24"/>
                <w:szCs w:val="24"/>
              </w:rPr>
            </w:pPr>
          </w:p>
        </w:tc>
        <w:tc>
          <w:tcPr>
            <w:tcW w:w="22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665"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c>
          <w:tcPr>
            <w:tcW w:w="14560" w:type="dxa"/>
            <w:gridSpan w:val="5"/>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Основное мероприятие 1.1</w:t>
            </w:r>
          </w:p>
        </w:tc>
      </w:tr>
      <w:tr w:rsidR="006E55A3" w:rsidRPr="004A3714" w:rsidTr="006E55A3">
        <w:tc>
          <w:tcPr>
            <w:tcW w:w="561" w:type="dxa"/>
            <w:shd w:val="clear" w:color="auto" w:fill="auto"/>
          </w:tcPr>
          <w:p w:rsidR="006E55A3" w:rsidRPr="004A3714" w:rsidRDefault="006E55A3" w:rsidP="006E55A3">
            <w:pPr>
              <w:contextualSpacing/>
              <w:jc w:val="center"/>
              <w:rPr>
                <w:rFonts w:ascii="Times New Roman" w:hAnsi="Times New Roman"/>
                <w:sz w:val="24"/>
                <w:szCs w:val="24"/>
              </w:rPr>
            </w:pPr>
          </w:p>
        </w:tc>
        <w:tc>
          <w:tcPr>
            <w:tcW w:w="5264" w:type="dxa"/>
            <w:shd w:val="clear" w:color="auto" w:fill="auto"/>
          </w:tcPr>
          <w:p w:rsidR="006E55A3" w:rsidRPr="004A3714" w:rsidRDefault="006E55A3" w:rsidP="006E55A3">
            <w:pPr>
              <w:contextualSpacing/>
              <w:jc w:val="center"/>
              <w:rPr>
                <w:rFonts w:ascii="Times New Roman" w:hAnsi="Times New Roman"/>
                <w:sz w:val="24"/>
                <w:szCs w:val="24"/>
              </w:rPr>
            </w:pPr>
          </w:p>
        </w:tc>
        <w:tc>
          <w:tcPr>
            <w:tcW w:w="4802" w:type="dxa"/>
            <w:shd w:val="clear" w:color="auto" w:fill="auto"/>
          </w:tcPr>
          <w:p w:rsidR="006E55A3" w:rsidRPr="004A3714" w:rsidRDefault="006E55A3" w:rsidP="006E55A3">
            <w:pPr>
              <w:contextualSpacing/>
              <w:jc w:val="center"/>
              <w:rPr>
                <w:rFonts w:ascii="Times New Roman" w:hAnsi="Times New Roman"/>
                <w:sz w:val="24"/>
                <w:szCs w:val="24"/>
              </w:rPr>
            </w:pPr>
          </w:p>
        </w:tc>
        <w:tc>
          <w:tcPr>
            <w:tcW w:w="22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665"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c>
          <w:tcPr>
            <w:tcW w:w="14560" w:type="dxa"/>
            <w:gridSpan w:val="5"/>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w:t>
            </w:r>
          </w:p>
        </w:tc>
      </w:tr>
    </w:tbl>
    <w:p w:rsidR="006E55A3" w:rsidRPr="004A3714" w:rsidRDefault="006E55A3" w:rsidP="006E55A3">
      <w:pPr>
        <w:ind w:firstLine="709"/>
        <w:contextualSpacing/>
        <w:jc w:val="center"/>
        <w:rPr>
          <w:rFonts w:ascii="Times New Roman" w:hAnsi="Times New Roman"/>
          <w:sz w:val="28"/>
          <w:szCs w:val="28"/>
        </w:rPr>
      </w:pPr>
    </w:p>
    <w:p w:rsidR="006E55A3" w:rsidRPr="004A3714" w:rsidRDefault="006E55A3" w:rsidP="006E55A3">
      <w:pPr>
        <w:ind w:firstLine="709"/>
        <w:contextualSpacing/>
        <w:rPr>
          <w:rFonts w:ascii="Times New Roman" w:hAnsi="Times New Roman"/>
          <w:sz w:val="28"/>
          <w:szCs w:val="28"/>
        </w:rPr>
      </w:pPr>
    </w:p>
    <w:p w:rsidR="006E55A3" w:rsidRPr="00DB06FE" w:rsidRDefault="006E55A3" w:rsidP="006E55A3">
      <w:pPr>
        <w:ind w:firstLine="709"/>
        <w:contextualSpacing/>
        <w:jc w:val="right"/>
        <w:rPr>
          <w:rFonts w:ascii="Times New Roman" w:hAnsi="Times New Roman"/>
          <w:sz w:val="24"/>
          <w:szCs w:val="24"/>
        </w:rPr>
      </w:pPr>
      <w:r>
        <w:rPr>
          <w:rFonts w:ascii="Times New Roman" w:hAnsi="Times New Roman"/>
        </w:rPr>
        <w:br w:type="page"/>
      </w:r>
      <w:r w:rsidRPr="00DB06FE">
        <w:rPr>
          <w:rFonts w:ascii="Times New Roman" w:hAnsi="Times New Roman"/>
          <w:sz w:val="24"/>
          <w:szCs w:val="24"/>
        </w:rPr>
        <w:lastRenderedPageBreak/>
        <w:t>Таблица 5</w:t>
      </w:r>
    </w:p>
    <w:p w:rsidR="006E55A3" w:rsidRPr="004A3714" w:rsidRDefault="006E55A3" w:rsidP="006E55A3">
      <w:pPr>
        <w:ind w:firstLine="709"/>
        <w:contextualSpacing/>
        <w:jc w:val="right"/>
        <w:rPr>
          <w:rFonts w:ascii="Times New Roman" w:hAnsi="Times New Roman"/>
          <w:sz w:val="28"/>
          <w:szCs w:val="28"/>
        </w:rPr>
      </w:pPr>
    </w:p>
    <w:p w:rsidR="006E55A3" w:rsidRPr="004A3714" w:rsidRDefault="006E55A3" w:rsidP="006E55A3">
      <w:pPr>
        <w:ind w:firstLine="709"/>
        <w:contextualSpacing/>
        <w:rPr>
          <w:rFonts w:ascii="Times New Roman" w:hAnsi="Times New Roman"/>
          <w:sz w:val="28"/>
          <w:szCs w:val="28"/>
        </w:rPr>
      </w:pPr>
      <w:r w:rsidRPr="004A3714">
        <w:rPr>
          <w:rFonts w:ascii="Times New Roman" w:hAnsi="Times New Roman"/>
          <w:sz w:val="28"/>
          <w:szCs w:val="28"/>
        </w:rPr>
        <w:t>Утверждаю</w:t>
      </w:r>
    </w:p>
    <w:p w:rsidR="006E55A3" w:rsidRPr="004A3714" w:rsidRDefault="006E55A3" w:rsidP="006E55A3">
      <w:pPr>
        <w:ind w:firstLine="709"/>
        <w:contextualSpacing/>
        <w:rPr>
          <w:rFonts w:ascii="Times New Roman" w:hAnsi="Times New Roman"/>
        </w:rPr>
      </w:pPr>
      <w:r w:rsidRPr="004A3714">
        <w:rPr>
          <w:rFonts w:ascii="Times New Roman" w:hAnsi="Times New Roman"/>
          <w:sz w:val="28"/>
          <w:szCs w:val="28"/>
        </w:rPr>
        <w:t>__________________________________</w:t>
      </w:r>
    </w:p>
    <w:p w:rsidR="006E55A3" w:rsidRPr="004A3714" w:rsidRDefault="006E55A3" w:rsidP="006E55A3">
      <w:pPr>
        <w:ind w:firstLine="709"/>
        <w:contextualSpacing/>
        <w:rPr>
          <w:rFonts w:ascii="Times New Roman" w:hAnsi="Times New Roman"/>
          <w:sz w:val="28"/>
          <w:szCs w:val="28"/>
        </w:rPr>
      </w:pPr>
      <w:r w:rsidRPr="004A3714">
        <w:rPr>
          <w:rFonts w:ascii="Times New Roman" w:hAnsi="Times New Roman"/>
        </w:rPr>
        <w:t>(должность руководителя ответственного исполнителя)</w:t>
      </w:r>
    </w:p>
    <w:p w:rsidR="006E55A3" w:rsidRPr="004A3714" w:rsidRDefault="006E55A3" w:rsidP="006E55A3">
      <w:pPr>
        <w:ind w:firstLine="709"/>
        <w:contextualSpacing/>
        <w:rPr>
          <w:rFonts w:ascii="Times New Roman" w:hAnsi="Times New Roman"/>
          <w:sz w:val="28"/>
          <w:szCs w:val="28"/>
        </w:rPr>
      </w:pPr>
      <w:r w:rsidRPr="004A3714">
        <w:rPr>
          <w:rFonts w:ascii="Times New Roman" w:hAnsi="Times New Roman"/>
          <w:sz w:val="28"/>
          <w:szCs w:val="28"/>
        </w:rPr>
        <w:t>__________________________________</w:t>
      </w:r>
    </w:p>
    <w:p w:rsidR="006E55A3" w:rsidRPr="004A3714" w:rsidRDefault="006E55A3" w:rsidP="006E55A3">
      <w:pPr>
        <w:ind w:firstLine="709"/>
        <w:contextualSpacing/>
        <w:rPr>
          <w:rFonts w:ascii="Times New Roman" w:hAnsi="Times New Roman"/>
        </w:rPr>
      </w:pPr>
      <w:r w:rsidRPr="004A3714">
        <w:rPr>
          <w:rFonts w:ascii="Times New Roman" w:hAnsi="Times New Roman"/>
        </w:rPr>
        <w:t>(подпись, расшифровка подписи)</w:t>
      </w:r>
    </w:p>
    <w:p w:rsidR="006E55A3" w:rsidRPr="004A3714" w:rsidRDefault="006E55A3" w:rsidP="006E55A3">
      <w:pPr>
        <w:ind w:firstLine="709"/>
        <w:contextualSpacing/>
        <w:rPr>
          <w:rFonts w:ascii="Times New Roman" w:hAnsi="Times New Roman"/>
        </w:rPr>
      </w:pPr>
      <w:r w:rsidRPr="004A3714">
        <w:rPr>
          <w:rFonts w:ascii="Times New Roman" w:hAnsi="Times New Roman"/>
          <w:sz w:val="28"/>
          <w:szCs w:val="28"/>
        </w:rPr>
        <w:t>__________________________________</w:t>
      </w:r>
    </w:p>
    <w:p w:rsidR="006E55A3" w:rsidRPr="004A3714" w:rsidRDefault="006E55A3" w:rsidP="006E55A3">
      <w:pPr>
        <w:ind w:firstLine="709"/>
        <w:contextualSpacing/>
        <w:rPr>
          <w:rFonts w:ascii="Times New Roman" w:hAnsi="Times New Roman"/>
          <w:sz w:val="28"/>
          <w:szCs w:val="28"/>
        </w:rPr>
      </w:pPr>
      <w:r w:rsidRPr="004A3714">
        <w:rPr>
          <w:rFonts w:ascii="Times New Roman" w:hAnsi="Times New Roman"/>
        </w:rPr>
        <w:t xml:space="preserve">                                  (дата утверждения)</w:t>
      </w:r>
    </w:p>
    <w:p w:rsidR="006E55A3" w:rsidRPr="004A3714" w:rsidRDefault="006E55A3" w:rsidP="006E55A3">
      <w:pPr>
        <w:ind w:firstLine="709"/>
        <w:contextualSpacing/>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rPr>
        <w:t>ПЛАН</w:t>
      </w: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rPr>
        <w:t>реализации муниципальной программы на _____________ год</w:t>
      </w:r>
    </w:p>
    <w:p w:rsidR="006E55A3" w:rsidRPr="004A3714" w:rsidRDefault="006E55A3" w:rsidP="006E55A3">
      <w:pPr>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231"/>
        <w:gridCol w:w="1418"/>
        <w:gridCol w:w="1559"/>
        <w:gridCol w:w="2410"/>
        <w:gridCol w:w="1417"/>
        <w:gridCol w:w="1560"/>
      </w:tblGrid>
      <w:tr w:rsidR="006E55A3" w:rsidRPr="004A3714" w:rsidTr="006E55A3">
        <w:trPr>
          <w:trHeight w:hRule="exact" w:val="340"/>
        </w:trPr>
        <w:tc>
          <w:tcPr>
            <w:tcW w:w="3114"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 xml:space="preserve">Наименование подпрограммы, основного мероприятия, мероприятий, реализуемых в рамках основного мероприятия </w:t>
            </w:r>
          </w:p>
        </w:tc>
        <w:tc>
          <w:tcPr>
            <w:tcW w:w="3231"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Фамилия, имя, отчество, наименование должности лица ответственного за реализацию основного мероприятия (достижение показателей (индикаторов))</w:t>
            </w:r>
          </w:p>
        </w:tc>
        <w:tc>
          <w:tcPr>
            <w:tcW w:w="2977" w:type="dxa"/>
            <w:gridSpan w:val="2"/>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Срок</w:t>
            </w:r>
          </w:p>
        </w:tc>
        <w:tc>
          <w:tcPr>
            <w:tcW w:w="5387" w:type="dxa"/>
            <w:gridSpan w:val="3"/>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Целевой показатель (индикатор)</w:t>
            </w:r>
          </w:p>
        </w:tc>
      </w:tr>
      <w:tr w:rsidR="006E55A3" w:rsidRPr="004A3714" w:rsidTr="006E55A3">
        <w:trPr>
          <w:trHeight w:val="1245"/>
        </w:trPr>
        <w:tc>
          <w:tcPr>
            <w:tcW w:w="311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3231"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418"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начала реализации</w:t>
            </w:r>
          </w:p>
        </w:tc>
        <w:tc>
          <w:tcPr>
            <w:tcW w:w="1559"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окончания реализации</w:t>
            </w:r>
          </w:p>
        </w:tc>
        <w:tc>
          <w:tcPr>
            <w:tcW w:w="2410"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Наименование</w:t>
            </w: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Единица измерения</w:t>
            </w: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Плановое значение</w:t>
            </w:r>
          </w:p>
        </w:tc>
      </w:tr>
      <w:tr w:rsidR="006E55A3" w:rsidRPr="004A3714" w:rsidTr="006E55A3">
        <w:trPr>
          <w:trHeight w:hRule="exact" w:val="624"/>
        </w:trPr>
        <w:tc>
          <w:tcPr>
            <w:tcW w:w="3114"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Всего по муниципальной программе</w:t>
            </w:r>
          </w:p>
        </w:tc>
        <w:tc>
          <w:tcPr>
            <w:tcW w:w="323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59" w:type="dxa"/>
            <w:shd w:val="clear" w:color="auto" w:fill="auto"/>
          </w:tcPr>
          <w:p w:rsidR="006E55A3" w:rsidRPr="004A3714" w:rsidRDefault="006E55A3" w:rsidP="006E55A3">
            <w:pPr>
              <w:contextualSpacing/>
              <w:jc w:val="center"/>
              <w:rPr>
                <w:rFonts w:ascii="Times New Roman" w:hAnsi="Times New Roman"/>
                <w:sz w:val="24"/>
                <w:szCs w:val="24"/>
              </w:rPr>
            </w:pPr>
          </w:p>
        </w:tc>
        <w:tc>
          <w:tcPr>
            <w:tcW w:w="2410"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3114"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Подпрограмма 1</w:t>
            </w:r>
          </w:p>
        </w:tc>
        <w:tc>
          <w:tcPr>
            <w:tcW w:w="323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59" w:type="dxa"/>
            <w:shd w:val="clear" w:color="auto" w:fill="auto"/>
          </w:tcPr>
          <w:p w:rsidR="006E55A3" w:rsidRPr="004A3714" w:rsidRDefault="006E55A3" w:rsidP="006E55A3">
            <w:pPr>
              <w:contextualSpacing/>
              <w:jc w:val="center"/>
              <w:rPr>
                <w:rFonts w:ascii="Times New Roman" w:hAnsi="Times New Roman"/>
                <w:sz w:val="24"/>
                <w:szCs w:val="24"/>
              </w:rPr>
            </w:pPr>
          </w:p>
        </w:tc>
        <w:tc>
          <w:tcPr>
            <w:tcW w:w="2410"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3114"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Основное мероприятие 1.1.</w:t>
            </w:r>
          </w:p>
        </w:tc>
        <w:tc>
          <w:tcPr>
            <w:tcW w:w="323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59" w:type="dxa"/>
            <w:shd w:val="clear" w:color="auto" w:fill="auto"/>
          </w:tcPr>
          <w:p w:rsidR="006E55A3" w:rsidRPr="004A3714" w:rsidRDefault="006E55A3" w:rsidP="006E55A3">
            <w:pPr>
              <w:contextualSpacing/>
              <w:jc w:val="center"/>
              <w:rPr>
                <w:rFonts w:ascii="Times New Roman" w:hAnsi="Times New Roman"/>
                <w:sz w:val="24"/>
                <w:szCs w:val="24"/>
              </w:rPr>
            </w:pPr>
          </w:p>
        </w:tc>
        <w:tc>
          <w:tcPr>
            <w:tcW w:w="241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3114"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Мероприятие 1.1.1</w:t>
            </w:r>
          </w:p>
        </w:tc>
        <w:tc>
          <w:tcPr>
            <w:tcW w:w="323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59" w:type="dxa"/>
            <w:shd w:val="clear" w:color="auto" w:fill="auto"/>
          </w:tcPr>
          <w:p w:rsidR="006E55A3" w:rsidRPr="004A3714" w:rsidRDefault="006E55A3" w:rsidP="006E55A3">
            <w:pPr>
              <w:contextualSpacing/>
              <w:jc w:val="center"/>
              <w:rPr>
                <w:rFonts w:ascii="Times New Roman" w:hAnsi="Times New Roman"/>
                <w:sz w:val="24"/>
                <w:szCs w:val="24"/>
              </w:rPr>
            </w:pPr>
          </w:p>
        </w:tc>
        <w:tc>
          <w:tcPr>
            <w:tcW w:w="241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3114"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Мероприятие 1.1.2</w:t>
            </w:r>
          </w:p>
        </w:tc>
        <w:tc>
          <w:tcPr>
            <w:tcW w:w="323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59" w:type="dxa"/>
            <w:shd w:val="clear" w:color="auto" w:fill="auto"/>
          </w:tcPr>
          <w:p w:rsidR="006E55A3" w:rsidRPr="004A3714" w:rsidRDefault="006E55A3" w:rsidP="006E55A3">
            <w:pPr>
              <w:contextualSpacing/>
              <w:jc w:val="center"/>
              <w:rPr>
                <w:rFonts w:ascii="Times New Roman" w:hAnsi="Times New Roman"/>
                <w:sz w:val="24"/>
                <w:szCs w:val="24"/>
              </w:rPr>
            </w:pPr>
          </w:p>
        </w:tc>
        <w:tc>
          <w:tcPr>
            <w:tcW w:w="241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3114"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Мероприятие 1.1.3</w:t>
            </w:r>
          </w:p>
        </w:tc>
        <w:tc>
          <w:tcPr>
            <w:tcW w:w="323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59" w:type="dxa"/>
            <w:shd w:val="clear" w:color="auto" w:fill="auto"/>
          </w:tcPr>
          <w:p w:rsidR="006E55A3" w:rsidRPr="004A3714" w:rsidRDefault="006E55A3" w:rsidP="006E55A3">
            <w:pPr>
              <w:contextualSpacing/>
              <w:jc w:val="center"/>
              <w:rPr>
                <w:rFonts w:ascii="Times New Roman" w:hAnsi="Times New Roman"/>
                <w:sz w:val="24"/>
                <w:szCs w:val="24"/>
              </w:rPr>
            </w:pPr>
          </w:p>
        </w:tc>
        <w:tc>
          <w:tcPr>
            <w:tcW w:w="241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3114"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lastRenderedPageBreak/>
              <w:t>Основное мероприятие 1.2.</w:t>
            </w:r>
          </w:p>
        </w:tc>
        <w:tc>
          <w:tcPr>
            <w:tcW w:w="323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59" w:type="dxa"/>
            <w:shd w:val="clear" w:color="auto" w:fill="auto"/>
          </w:tcPr>
          <w:p w:rsidR="006E55A3" w:rsidRPr="004A3714" w:rsidRDefault="006E55A3" w:rsidP="006E55A3">
            <w:pPr>
              <w:contextualSpacing/>
              <w:jc w:val="center"/>
              <w:rPr>
                <w:rFonts w:ascii="Times New Roman" w:hAnsi="Times New Roman"/>
                <w:sz w:val="24"/>
                <w:szCs w:val="24"/>
              </w:rPr>
            </w:pPr>
          </w:p>
        </w:tc>
        <w:tc>
          <w:tcPr>
            <w:tcW w:w="241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3114"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Мероприятие 1.2.1</w:t>
            </w:r>
          </w:p>
        </w:tc>
        <w:tc>
          <w:tcPr>
            <w:tcW w:w="323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59" w:type="dxa"/>
            <w:shd w:val="clear" w:color="auto" w:fill="auto"/>
          </w:tcPr>
          <w:p w:rsidR="006E55A3" w:rsidRPr="004A3714" w:rsidRDefault="006E55A3" w:rsidP="006E55A3">
            <w:pPr>
              <w:contextualSpacing/>
              <w:jc w:val="center"/>
              <w:rPr>
                <w:rFonts w:ascii="Times New Roman" w:hAnsi="Times New Roman"/>
                <w:sz w:val="24"/>
                <w:szCs w:val="24"/>
              </w:rPr>
            </w:pPr>
          </w:p>
        </w:tc>
        <w:tc>
          <w:tcPr>
            <w:tcW w:w="241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3114"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Мероприятие 1.2.2</w:t>
            </w:r>
          </w:p>
        </w:tc>
        <w:tc>
          <w:tcPr>
            <w:tcW w:w="323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59" w:type="dxa"/>
            <w:shd w:val="clear" w:color="auto" w:fill="auto"/>
          </w:tcPr>
          <w:p w:rsidR="006E55A3" w:rsidRPr="004A3714" w:rsidRDefault="006E55A3" w:rsidP="006E55A3">
            <w:pPr>
              <w:contextualSpacing/>
              <w:jc w:val="center"/>
              <w:rPr>
                <w:rFonts w:ascii="Times New Roman" w:hAnsi="Times New Roman"/>
                <w:sz w:val="24"/>
                <w:szCs w:val="24"/>
              </w:rPr>
            </w:pPr>
          </w:p>
        </w:tc>
        <w:tc>
          <w:tcPr>
            <w:tcW w:w="241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3114"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Мероприятие 1.2.3</w:t>
            </w:r>
          </w:p>
        </w:tc>
        <w:tc>
          <w:tcPr>
            <w:tcW w:w="323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59" w:type="dxa"/>
            <w:shd w:val="clear" w:color="auto" w:fill="auto"/>
          </w:tcPr>
          <w:p w:rsidR="006E55A3" w:rsidRPr="004A3714" w:rsidRDefault="006E55A3" w:rsidP="006E55A3">
            <w:pPr>
              <w:contextualSpacing/>
              <w:jc w:val="center"/>
              <w:rPr>
                <w:rFonts w:ascii="Times New Roman" w:hAnsi="Times New Roman"/>
                <w:sz w:val="24"/>
                <w:szCs w:val="24"/>
              </w:rPr>
            </w:pPr>
          </w:p>
        </w:tc>
        <w:tc>
          <w:tcPr>
            <w:tcW w:w="241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3114"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w:t>
            </w:r>
          </w:p>
        </w:tc>
        <w:tc>
          <w:tcPr>
            <w:tcW w:w="323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59" w:type="dxa"/>
            <w:shd w:val="clear" w:color="auto" w:fill="auto"/>
          </w:tcPr>
          <w:p w:rsidR="006E55A3" w:rsidRPr="004A3714" w:rsidRDefault="006E55A3" w:rsidP="006E55A3">
            <w:pPr>
              <w:contextualSpacing/>
              <w:jc w:val="center"/>
              <w:rPr>
                <w:rFonts w:ascii="Times New Roman" w:hAnsi="Times New Roman"/>
                <w:sz w:val="24"/>
                <w:szCs w:val="24"/>
              </w:rPr>
            </w:pPr>
          </w:p>
        </w:tc>
        <w:tc>
          <w:tcPr>
            <w:tcW w:w="241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3114"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Подпрограмма М</w:t>
            </w:r>
          </w:p>
        </w:tc>
        <w:tc>
          <w:tcPr>
            <w:tcW w:w="323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59" w:type="dxa"/>
            <w:shd w:val="clear" w:color="auto" w:fill="auto"/>
          </w:tcPr>
          <w:p w:rsidR="006E55A3" w:rsidRPr="004A3714" w:rsidRDefault="006E55A3" w:rsidP="006E55A3">
            <w:pPr>
              <w:contextualSpacing/>
              <w:jc w:val="center"/>
              <w:rPr>
                <w:rFonts w:ascii="Times New Roman" w:hAnsi="Times New Roman"/>
                <w:sz w:val="24"/>
                <w:szCs w:val="24"/>
              </w:rPr>
            </w:pPr>
          </w:p>
        </w:tc>
        <w:tc>
          <w:tcPr>
            <w:tcW w:w="2410"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3114"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Основное мероприятие М.1.</w:t>
            </w:r>
          </w:p>
        </w:tc>
        <w:tc>
          <w:tcPr>
            <w:tcW w:w="323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59" w:type="dxa"/>
            <w:shd w:val="clear" w:color="auto" w:fill="auto"/>
          </w:tcPr>
          <w:p w:rsidR="006E55A3" w:rsidRPr="004A3714" w:rsidRDefault="006E55A3" w:rsidP="006E55A3">
            <w:pPr>
              <w:contextualSpacing/>
              <w:jc w:val="center"/>
              <w:rPr>
                <w:rFonts w:ascii="Times New Roman" w:hAnsi="Times New Roman"/>
                <w:sz w:val="24"/>
                <w:szCs w:val="24"/>
              </w:rPr>
            </w:pPr>
          </w:p>
        </w:tc>
        <w:tc>
          <w:tcPr>
            <w:tcW w:w="241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3114"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w:t>
            </w:r>
          </w:p>
        </w:tc>
        <w:tc>
          <w:tcPr>
            <w:tcW w:w="323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59" w:type="dxa"/>
            <w:shd w:val="clear" w:color="auto" w:fill="auto"/>
          </w:tcPr>
          <w:p w:rsidR="006E55A3" w:rsidRPr="004A3714" w:rsidRDefault="006E55A3" w:rsidP="006E55A3">
            <w:pPr>
              <w:contextualSpacing/>
              <w:jc w:val="center"/>
              <w:rPr>
                <w:rFonts w:ascii="Times New Roman" w:hAnsi="Times New Roman"/>
                <w:sz w:val="24"/>
                <w:szCs w:val="24"/>
              </w:rPr>
            </w:pPr>
          </w:p>
        </w:tc>
        <w:tc>
          <w:tcPr>
            <w:tcW w:w="241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11732" w:type="dxa"/>
            <w:gridSpan w:val="5"/>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Итого</w:t>
            </w: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p>
        </w:tc>
      </w:tr>
    </w:tbl>
    <w:p w:rsidR="006E55A3" w:rsidRPr="004A3714" w:rsidRDefault="006E55A3" w:rsidP="006E55A3">
      <w:pPr>
        <w:ind w:firstLine="709"/>
        <w:contextualSpacing/>
        <w:jc w:val="center"/>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p>
    <w:p w:rsidR="006E55A3" w:rsidRDefault="006E55A3" w:rsidP="006E55A3">
      <w:pPr>
        <w:ind w:firstLine="709"/>
        <w:contextualSpacing/>
        <w:rPr>
          <w:rFonts w:ascii="Times New Roman" w:hAnsi="Times New Roman"/>
        </w:rPr>
      </w:pPr>
    </w:p>
    <w:p w:rsidR="006E55A3" w:rsidRDefault="006E55A3" w:rsidP="006E55A3">
      <w:pPr>
        <w:ind w:firstLine="709"/>
        <w:contextualSpacing/>
        <w:rPr>
          <w:rFonts w:ascii="Times New Roman" w:hAnsi="Times New Roman"/>
        </w:rPr>
      </w:pPr>
    </w:p>
    <w:p w:rsidR="006E55A3" w:rsidRDefault="006E55A3" w:rsidP="006E55A3">
      <w:pPr>
        <w:ind w:firstLine="709"/>
        <w:contextualSpacing/>
        <w:rPr>
          <w:rFonts w:ascii="Times New Roman" w:hAnsi="Times New Roman"/>
        </w:rPr>
      </w:pPr>
    </w:p>
    <w:p w:rsidR="006E55A3" w:rsidRDefault="006E55A3" w:rsidP="006E55A3">
      <w:pPr>
        <w:ind w:firstLine="709"/>
        <w:contextualSpacing/>
        <w:rPr>
          <w:rFonts w:ascii="Times New Roman" w:hAnsi="Times New Roman"/>
        </w:rPr>
      </w:pPr>
    </w:p>
    <w:p w:rsidR="006E55A3" w:rsidRDefault="006E55A3" w:rsidP="006E55A3">
      <w:pPr>
        <w:ind w:firstLine="709"/>
        <w:contextualSpacing/>
        <w:rPr>
          <w:rFonts w:ascii="Times New Roman" w:hAnsi="Times New Roman"/>
        </w:rPr>
      </w:pPr>
    </w:p>
    <w:p w:rsidR="006E55A3" w:rsidRDefault="006E55A3" w:rsidP="006E55A3">
      <w:pPr>
        <w:ind w:firstLine="709"/>
        <w:contextualSpacing/>
        <w:rPr>
          <w:rFonts w:ascii="Times New Roman" w:hAnsi="Times New Roman"/>
        </w:rPr>
      </w:pPr>
    </w:p>
    <w:p w:rsidR="006E55A3" w:rsidRDefault="006E55A3" w:rsidP="006E55A3">
      <w:pPr>
        <w:ind w:firstLine="709"/>
        <w:contextualSpacing/>
        <w:rPr>
          <w:rFonts w:ascii="Times New Roman" w:hAnsi="Times New Roman"/>
        </w:rPr>
      </w:pPr>
    </w:p>
    <w:p w:rsidR="006E55A3" w:rsidRDefault="006E55A3" w:rsidP="006E55A3">
      <w:pPr>
        <w:ind w:firstLine="709"/>
        <w:contextualSpacing/>
        <w:rPr>
          <w:rFonts w:ascii="Times New Roman" w:hAnsi="Times New Roman"/>
        </w:rPr>
      </w:pPr>
    </w:p>
    <w:p w:rsidR="006E55A3" w:rsidRDefault="006E55A3" w:rsidP="006E55A3">
      <w:pPr>
        <w:ind w:firstLine="709"/>
        <w:contextualSpacing/>
        <w:rPr>
          <w:rFonts w:ascii="Times New Roman" w:hAnsi="Times New Roman"/>
        </w:rPr>
      </w:pPr>
    </w:p>
    <w:p w:rsidR="006E55A3" w:rsidRDefault="006E55A3" w:rsidP="006E55A3">
      <w:pPr>
        <w:ind w:firstLine="709"/>
        <w:contextualSpacing/>
        <w:rPr>
          <w:rFonts w:ascii="Times New Roman" w:hAnsi="Times New Roman"/>
        </w:rPr>
      </w:pPr>
    </w:p>
    <w:p w:rsidR="006E55A3" w:rsidRDefault="006E55A3" w:rsidP="006E55A3">
      <w:pPr>
        <w:ind w:firstLine="709"/>
        <w:contextualSpacing/>
        <w:rPr>
          <w:rFonts w:ascii="Times New Roman" w:hAnsi="Times New Roman"/>
        </w:rPr>
      </w:pPr>
    </w:p>
    <w:p w:rsidR="006E55A3" w:rsidRPr="004A3714" w:rsidRDefault="006E55A3" w:rsidP="006E55A3">
      <w:pPr>
        <w:ind w:firstLine="709"/>
        <w:contextualSpacing/>
        <w:rPr>
          <w:rFonts w:ascii="Times New Roman" w:hAnsi="Times New Roman"/>
        </w:rPr>
      </w:pPr>
    </w:p>
    <w:p w:rsidR="006E55A3" w:rsidRPr="004A3714" w:rsidRDefault="006E55A3" w:rsidP="006E55A3">
      <w:pPr>
        <w:ind w:firstLine="709"/>
        <w:contextualSpacing/>
        <w:jc w:val="right"/>
        <w:rPr>
          <w:rFonts w:ascii="Times New Roman" w:hAnsi="Times New Roman"/>
        </w:rPr>
      </w:pPr>
    </w:p>
    <w:p w:rsidR="006E55A3" w:rsidRPr="004A3714" w:rsidRDefault="006E55A3" w:rsidP="006E55A3">
      <w:pPr>
        <w:ind w:firstLine="709"/>
        <w:contextualSpacing/>
        <w:jc w:val="right"/>
        <w:rPr>
          <w:rFonts w:ascii="Times New Roman" w:hAnsi="Times New Roman"/>
        </w:rPr>
      </w:pPr>
    </w:p>
    <w:p w:rsidR="006E55A3" w:rsidRPr="004A3714" w:rsidRDefault="006E55A3" w:rsidP="006E55A3">
      <w:pPr>
        <w:ind w:firstLine="709"/>
        <w:contextualSpacing/>
        <w:jc w:val="right"/>
        <w:rPr>
          <w:rFonts w:ascii="Times New Roman" w:hAnsi="Times New Roman"/>
        </w:rPr>
      </w:pPr>
    </w:p>
    <w:p w:rsidR="006E55A3" w:rsidRPr="004A3714" w:rsidRDefault="006E55A3" w:rsidP="006E55A3">
      <w:pPr>
        <w:ind w:firstLine="709"/>
        <w:contextualSpacing/>
        <w:jc w:val="right"/>
        <w:rPr>
          <w:rFonts w:ascii="Times New Roman" w:hAnsi="Times New Roman"/>
        </w:rPr>
      </w:pPr>
    </w:p>
    <w:p w:rsidR="006E55A3" w:rsidRPr="004A3714" w:rsidRDefault="006E55A3" w:rsidP="006E55A3">
      <w:pPr>
        <w:ind w:firstLine="709"/>
        <w:contextualSpacing/>
        <w:jc w:val="right"/>
        <w:rPr>
          <w:rFonts w:ascii="Times New Roman" w:hAnsi="Times New Roman"/>
        </w:rPr>
      </w:pPr>
    </w:p>
    <w:p w:rsidR="006E55A3" w:rsidRPr="004A3714" w:rsidRDefault="006E55A3" w:rsidP="006E55A3">
      <w:pPr>
        <w:ind w:firstLine="709"/>
        <w:contextualSpacing/>
        <w:jc w:val="right"/>
        <w:rPr>
          <w:rFonts w:ascii="Times New Roman" w:hAnsi="Times New Roman"/>
        </w:rPr>
      </w:pPr>
    </w:p>
    <w:p w:rsidR="006E55A3" w:rsidRPr="004A3714" w:rsidRDefault="006E55A3" w:rsidP="006E55A3">
      <w:pPr>
        <w:ind w:firstLine="709"/>
        <w:contextualSpacing/>
        <w:jc w:val="right"/>
        <w:rPr>
          <w:rFonts w:ascii="Times New Roman" w:hAnsi="Times New Roman"/>
        </w:rPr>
      </w:pPr>
    </w:p>
    <w:p w:rsidR="006E55A3" w:rsidRPr="004A3714" w:rsidRDefault="006E55A3" w:rsidP="006E55A3">
      <w:pPr>
        <w:ind w:firstLine="709"/>
        <w:contextualSpacing/>
        <w:jc w:val="right"/>
        <w:rPr>
          <w:rFonts w:ascii="Times New Roman" w:hAnsi="Times New Roman"/>
        </w:rPr>
      </w:pPr>
    </w:p>
    <w:p w:rsidR="006E55A3" w:rsidRPr="004A3714" w:rsidRDefault="006E55A3" w:rsidP="006E55A3">
      <w:pPr>
        <w:ind w:firstLine="709"/>
        <w:contextualSpacing/>
        <w:jc w:val="right"/>
        <w:rPr>
          <w:rFonts w:ascii="Times New Roman" w:hAnsi="Times New Roman"/>
        </w:rPr>
      </w:pPr>
    </w:p>
    <w:p w:rsidR="006E55A3" w:rsidRPr="004A3714" w:rsidRDefault="006E55A3" w:rsidP="006E55A3">
      <w:pPr>
        <w:ind w:firstLine="709"/>
        <w:contextualSpacing/>
        <w:jc w:val="right"/>
        <w:rPr>
          <w:rFonts w:ascii="Times New Roman" w:hAnsi="Times New Roman"/>
        </w:rPr>
      </w:pPr>
    </w:p>
    <w:p w:rsidR="006E55A3" w:rsidRPr="004A3714" w:rsidRDefault="006E55A3" w:rsidP="006E55A3">
      <w:pPr>
        <w:ind w:firstLine="709"/>
        <w:contextualSpacing/>
        <w:jc w:val="right"/>
        <w:rPr>
          <w:rFonts w:ascii="Times New Roman" w:hAnsi="Times New Roman"/>
        </w:rPr>
      </w:pPr>
    </w:p>
    <w:p w:rsidR="006E55A3" w:rsidRPr="004A3714" w:rsidRDefault="006E55A3" w:rsidP="006E55A3">
      <w:pPr>
        <w:ind w:firstLine="709"/>
        <w:contextualSpacing/>
        <w:jc w:val="right"/>
        <w:rPr>
          <w:rFonts w:ascii="Times New Roman" w:hAnsi="Times New Roman"/>
        </w:rPr>
      </w:pPr>
    </w:p>
    <w:p w:rsidR="006E55A3" w:rsidRPr="004A3714" w:rsidRDefault="006E55A3" w:rsidP="006E55A3">
      <w:pPr>
        <w:ind w:firstLine="709"/>
        <w:contextualSpacing/>
        <w:jc w:val="right"/>
        <w:rPr>
          <w:rFonts w:ascii="Times New Roman" w:hAnsi="Times New Roman"/>
        </w:rPr>
      </w:pPr>
    </w:p>
    <w:p w:rsidR="006E55A3" w:rsidRPr="00DB06FE" w:rsidRDefault="006E55A3" w:rsidP="006E55A3">
      <w:pPr>
        <w:ind w:firstLine="709"/>
        <w:contextualSpacing/>
        <w:jc w:val="right"/>
        <w:rPr>
          <w:rFonts w:ascii="Times New Roman" w:hAnsi="Times New Roman"/>
          <w:sz w:val="24"/>
          <w:szCs w:val="24"/>
        </w:rPr>
      </w:pPr>
      <w:r>
        <w:rPr>
          <w:rFonts w:ascii="Times New Roman" w:hAnsi="Times New Roman"/>
        </w:rPr>
        <w:br w:type="page"/>
      </w:r>
      <w:r w:rsidRPr="00DB06FE">
        <w:rPr>
          <w:rFonts w:ascii="Times New Roman" w:hAnsi="Times New Roman"/>
          <w:sz w:val="24"/>
          <w:szCs w:val="24"/>
        </w:rPr>
        <w:lastRenderedPageBreak/>
        <w:t>Таблица 6</w:t>
      </w:r>
    </w:p>
    <w:p w:rsidR="006E55A3" w:rsidRPr="004A3714" w:rsidRDefault="006E55A3" w:rsidP="00D814EF">
      <w:pPr>
        <w:contextualSpacing/>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rPr>
        <w:t>СВЕДЕНИЯ</w:t>
      </w: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rPr>
        <w:t>о достижении значений показателей (индикаторов) муниципальной программы</w:t>
      </w:r>
    </w:p>
    <w:p w:rsidR="006E55A3" w:rsidRPr="004A3714" w:rsidRDefault="006E55A3" w:rsidP="006E55A3">
      <w:pPr>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85"/>
        <w:gridCol w:w="13"/>
        <w:gridCol w:w="1505"/>
        <w:gridCol w:w="2552"/>
        <w:gridCol w:w="1276"/>
        <w:gridCol w:w="1984"/>
        <w:gridCol w:w="3083"/>
      </w:tblGrid>
      <w:tr w:rsidR="006E55A3" w:rsidRPr="004A3714" w:rsidTr="006E55A3">
        <w:trPr>
          <w:trHeight w:val="210"/>
        </w:trPr>
        <w:tc>
          <w:tcPr>
            <w:tcW w:w="562"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 п/п</w:t>
            </w:r>
          </w:p>
        </w:tc>
        <w:tc>
          <w:tcPr>
            <w:tcW w:w="3598" w:type="dxa"/>
            <w:gridSpan w:val="2"/>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Наименование показателя (индикатора)</w:t>
            </w:r>
          </w:p>
        </w:tc>
        <w:tc>
          <w:tcPr>
            <w:tcW w:w="1505"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Единица измерения</w:t>
            </w:r>
          </w:p>
        </w:tc>
        <w:tc>
          <w:tcPr>
            <w:tcW w:w="5812" w:type="dxa"/>
            <w:gridSpan w:val="3"/>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Значение показателей (индикаторов)</w:t>
            </w:r>
          </w:p>
        </w:tc>
        <w:tc>
          <w:tcPr>
            <w:tcW w:w="3083"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 xml:space="preserve">Обоснование отклонений значений показателя (индикатора) на конец отчетного года (при наличии) </w:t>
            </w:r>
          </w:p>
        </w:tc>
      </w:tr>
      <w:tr w:rsidR="006E55A3" w:rsidRPr="004A3714" w:rsidTr="006E55A3">
        <w:trPr>
          <w:trHeight w:val="273"/>
        </w:trPr>
        <w:tc>
          <w:tcPr>
            <w:tcW w:w="562"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3598" w:type="dxa"/>
            <w:gridSpan w:val="2"/>
            <w:vMerge/>
            <w:shd w:val="clear" w:color="auto" w:fill="auto"/>
          </w:tcPr>
          <w:p w:rsidR="006E55A3" w:rsidRPr="004A3714" w:rsidRDefault="006E55A3" w:rsidP="006E55A3">
            <w:pPr>
              <w:contextualSpacing/>
              <w:jc w:val="center"/>
              <w:rPr>
                <w:rFonts w:ascii="Times New Roman" w:hAnsi="Times New Roman"/>
                <w:sz w:val="24"/>
                <w:szCs w:val="24"/>
              </w:rPr>
            </w:pPr>
          </w:p>
        </w:tc>
        <w:tc>
          <w:tcPr>
            <w:tcW w:w="1505"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2552"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год, предшествующий отчетному (текущему) году</w:t>
            </w:r>
          </w:p>
        </w:tc>
        <w:tc>
          <w:tcPr>
            <w:tcW w:w="3260" w:type="dxa"/>
            <w:gridSpan w:val="2"/>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отчетный год</w:t>
            </w:r>
          </w:p>
        </w:tc>
        <w:tc>
          <w:tcPr>
            <w:tcW w:w="3083" w:type="dxa"/>
            <w:vMerge/>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val="540"/>
        </w:trPr>
        <w:tc>
          <w:tcPr>
            <w:tcW w:w="562"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3598" w:type="dxa"/>
            <w:gridSpan w:val="2"/>
            <w:vMerge/>
            <w:shd w:val="clear" w:color="auto" w:fill="auto"/>
          </w:tcPr>
          <w:p w:rsidR="006E55A3" w:rsidRPr="004A3714" w:rsidRDefault="006E55A3" w:rsidP="006E55A3">
            <w:pPr>
              <w:contextualSpacing/>
              <w:jc w:val="center"/>
              <w:rPr>
                <w:rFonts w:ascii="Times New Roman" w:hAnsi="Times New Roman"/>
                <w:sz w:val="24"/>
                <w:szCs w:val="24"/>
              </w:rPr>
            </w:pPr>
          </w:p>
        </w:tc>
        <w:tc>
          <w:tcPr>
            <w:tcW w:w="1505"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2552"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276"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план</w:t>
            </w:r>
          </w:p>
        </w:tc>
        <w:tc>
          <w:tcPr>
            <w:tcW w:w="1984" w:type="dxa"/>
            <w:shd w:val="clear" w:color="auto" w:fill="auto"/>
          </w:tcPr>
          <w:p w:rsidR="006E55A3" w:rsidRPr="004A3714" w:rsidRDefault="006E55A3" w:rsidP="006E55A3">
            <w:pPr>
              <w:contextualSpacing/>
              <w:jc w:val="center"/>
              <w:rPr>
                <w:rFonts w:ascii="Times New Roman" w:hAnsi="Times New Roman"/>
                <w:sz w:val="24"/>
                <w:szCs w:val="24"/>
                <w:vertAlign w:val="superscript"/>
              </w:rPr>
            </w:pPr>
            <w:r w:rsidRPr="004A3714">
              <w:rPr>
                <w:rFonts w:ascii="Times New Roman" w:hAnsi="Times New Roman"/>
                <w:sz w:val="24"/>
                <w:szCs w:val="24"/>
              </w:rPr>
              <w:t>факт на отчетную дату</w:t>
            </w:r>
            <w:r w:rsidRPr="004A3714">
              <w:rPr>
                <w:rFonts w:ascii="Times New Roman" w:hAnsi="Times New Roman"/>
                <w:sz w:val="24"/>
                <w:szCs w:val="24"/>
                <w:vertAlign w:val="superscript"/>
              </w:rPr>
              <w:t>*</w:t>
            </w:r>
          </w:p>
        </w:tc>
        <w:tc>
          <w:tcPr>
            <w:tcW w:w="3083" w:type="dxa"/>
            <w:vMerge/>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c>
          <w:tcPr>
            <w:tcW w:w="14560" w:type="dxa"/>
            <w:gridSpan w:val="8"/>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Муниципальная программа</w:t>
            </w:r>
          </w:p>
        </w:tc>
      </w:tr>
      <w:tr w:rsidR="006E55A3" w:rsidRPr="004A3714" w:rsidTr="006E55A3">
        <w:tc>
          <w:tcPr>
            <w:tcW w:w="562"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1</w:t>
            </w:r>
          </w:p>
        </w:tc>
        <w:tc>
          <w:tcPr>
            <w:tcW w:w="3598" w:type="dxa"/>
            <w:gridSpan w:val="2"/>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Показатель (индикатор)</w:t>
            </w:r>
          </w:p>
        </w:tc>
        <w:tc>
          <w:tcPr>
            <w:tcW w:w="1505" w:type="dxa"/>
            <w:shd w:val="clear" w:color="auto" w:fill="auto"/>
          </w:tcPr>
          <w:p w:rsidR="006E55A3" w:rsidRPr="004A3714" w:rsidRDefault="006E55A3" w:rsidP="006E55A3">
            <w:pPr>
              <w:contextualSpacing/>
              <w:jc w:val="center"/>
              <w:rPr>
                <w:rFonts w:ascii="Times New Roman" w:hAnsi="Times New Roman"/>
                <w:sz w:val="24"/>
                <w:szCs w:val="24"/>
              </w:rPr>
            </w:pPr>
          </w:p>
        </w:tc>
        <w:tc>
          <w:tcPr>
            <w:tcW w:w="2552"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76" w:type="dxa"/>
            <w:shd w:val="clear" w:color="auto" w:fill="auto"/>
          </w:tcPr>
          <w:p w:rsidR="006E55A3" w:rsidRPr="004A3714" w:rsidRDefault="006E55A3" w:rsidP="006E55A3">
            <w:pPr>
              <w:contextualSpacing/>
              <w:jc w:val="center"/>
              <w:rPr>
                <w:rFonts w:ascii="Times New Roman" w:hAnsi="Times New Roman"/>
                <w:sz w:val="24"/>
                <w:szCs w:val="24"/>
              </w:rPr>
            </w:pPr>
          </w:p>
        </w:tc>
        <w:tc>
          <w:tcPr>
            <w:tcW w:w="1984" w:type="dxa"/>
            <w:shd w:val="clear" w:color="auto" w:fill="auto"/>
          </w:tcPr>
          <w:p w:rsidR="006E55A3" w:rsidRPr="004A3714" w:rsidRDefault="006E55A3" w:rsidP="006E55A3">
            <w:pPr>
              <w:contextualSpacing/>
              <w:jc w:val="center"/>
              <w:rPr>
                <w:rFonts w:ascii="Times New Roman" w:hAnsi="Times New Roman"/>
                <w:sz w:val="24"/>
                <w:szCs w:val="24"/>
              </w:rPr>
            </w:pPr>
          </w:p>
        </w:tc>
        <w:tc>
          <w:tcPr>
            <w:tcW w:w="3083"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c>
          <w:tcPr>
            <w:tcW w:w="562"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w:t>
            </w:r>
          </w:p>
        </w:tc>
        <w:tc>
          <w:tcPr>
            <w:tcW w:w="3598" w:type="dxa"/>
            <w:gridSpan w:val="2"/>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w:t>
            </w:r>
          </w:p>
        </w:tc>
        <w:tc>
          <w:tcPr>
            <w:tcW w:w="1505" w:type="dxa"/>
            <w:shd w:val="clear" w:color="auto" w:fill="auto"/>
          </w:tcPr>
          <w:p w:rsidR="006E55A3" w:rsidRPr="004A3714" w:rsidRDefault="006E55A3" w:rsidP="006E55A3">
            <w:pPr>
              <w:contextualSpacing/>
              <w:jc w:val="center"/>
              <w:rPr>
                <w:rFonts w:ascii="Times New Roman" w:hAnsi="Times New Roman"/>
                <w:sz w:val="24"/>
                <w:szCs w:val="24"/>
              </w:rPr>
            </w:pPr>
          </w:p>
        </w:tc>
        <w:tc>
          <w:tcPr>
            <w:tcW w:w="2552"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76" w:type="dxa"/>
            <w:shd w:val="clear" w:color="auto" w:fill="auto"/>
          </w:tcPr>
          <w:p w:rsidR="006E55A3" w:rsidRPr="004A3714" w:rsidRDefault="006E55A3" w:rsidP="006E55A3">
            <w:pPr>
              <w:contextualSpacing/>
              <w:jc w:val="center"/>
              <w:rPr>
                <w:rFonts w:ascii="Times New Roman" w:hAnsi="Times New Roman"/>
                <w:sz w:val="24"/>
                <w:szCs w:val="24"/>
              </w:rPr>
            </w:pPr>
          </w:p>
        </w:tc>
        <w:tc>
          <w:tcPr>
            <w:tcW w:w="1984" w:type="dxa"/>
            <w:shd w:val="clear" w:color="auto" w:fill="auto"/>
          </w:tcPr>
          <w:p w:rsidR="006E55A3" w:rsidRPr="004A3714" w:rsidRDefault="006E55A3" w:rsidP="006E55A3">
            <w:pPr>
              <w:contextualSpacing/>
              <w:jc w:val="center"/>
              <w:rPr>
                <w:rFonts w:ascii="Times New Roman" w:hAnsi="Times New Roman"/>
                <w:sz w:val="24"/>
                <w:szCs w:val="24"/>
              </w:rPr>
            </w:pPr>
          </w:p>
        </w:tc>
        <w:tc>
          <w:tcPr>
            <w:tcW w:w="3083"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c>
          <w:tcPr>
            <w:tcW w:w="14560" w:type="dxa"/>
            <w:gridSpan w:val="8"/>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Подпрограмма муниципальной программы</w:t>
            </w:r>
          </w:p>
        </w:tc>
      </w:tr>
      <w:tr w:rsidR="006E55A3" w:rsidRPr="004A3714" w:rsidTr="006E55A3">
        <w:tc>
          <w:tcPr>
            <w:tcW w:w="562"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w:t>
            </w:r>
          </w:p>
        </w:tc>
        <w:tc>
          <w:tcPr>
            <w:tcW w:w="3585"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Показатель (индикатор)</w:t>
            </w:r>
          </w:p>
        </w:tc>
        <w:tc>
          <w:tcPr>
            <w:tcW w:w="1518" w:type="dxa"/>
            <w:gridSpan w:val="2"/>
            <w:shd w:val="clear" w:color="auto" w:fill="auto"/>
          </w:tcPr>
          <w:p w:rsidR="006E55A3" w:rsidRPr="004A3714" w:rsidRDefault="006E55A3" w:rsidP="006E55A3">
            <w:pPr>
              <w:contextualSpacing/>
              <w:rPr>
                <w:rFonts w:ascii="Times New Roman" w:hAnsi="Times New Roman"/>
                <w:sz w:val="24"/>
                <w:szCs w:val="24"/>
              </w:rPr>
            </w:pPr>
          </w:p>
        </w:tc>
        <w:tc>
          <w:tcPr>
            <w:tcW w:w="2552"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76" w:type="dxa"/>
            <w:shd w:val="clear" w:color="auto" w:fill="auto"/>
          </w:tcPr>
          <w:p w:rsidR="006E55A3" w:rsidRPr="004A3714" w:rsidRDefault="006E55A3" w:rsidP="006E55A3">
            <w:pPr>
              <w:contextualSpacing/>
              <w:jc w:val="center"/>
              <w:rPr>
                <w:rFonts w:ascii="Times New Roman" w:hAnsi="Times New Roman"/>
                <w:sz w:val="24"/>
                <w:szCs w:val="24"/>
              </w:rPr>
            </w:pPr>
          </w:p>
        </w:tc>
        <w:tc>
          <w:tcPr>
            <w:tcW w:w="1984" w:type="dxa"/>
            <w:shd w:val="clear" w:color="auto" w:fill="auto"/>
          </w:tcPr>
          <w:p w:rsidR="006E55A3" w:rsidRPr="004A3714" w:rsidRDefault="006E55A3" w:rsidP="006E55A3">
            <w:pPr>
              <w:contextualSpacing/>
              <w:jc w:val="center"/>
              <w:rPr>
                <w:rFonts w:ascii="Times New Roman" w:hAnsi="Times New Roman"/>
                <w:sz w:val="24"/>
                <w:szCs w:val="24"/>
              </w:rPr>
            </w:pPr>
          </w:p>
        </w:tc>
        <w:tc>
          <w:tcPr>
            <w:tcW w:w="3083"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c>
          <w:tcPr>
            <w:tcW w:w="562"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w:t>
            </w:r>
          </w:p>
        </w:tc>
        <w:tc>
          <w:tcPr>
            <w:tcW w:w="3598" w:type="dxa"/>
            <w:gridSpan w:val="2"/>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w:t>
            </w:r>
          </w:p>
        </w:tc>
        <w:tc>
          <w:tcPr>
            <w:tcW w:w="1505" w:type="dxa"/>
            <w:shd w:val="clear" w:color="auto" w:fill="auto"/>
          </w:tcPr>
          <w:p w:rsidR="006E55A3" w:rsidRPr="004A3714" w:rsidRDefault="006E55A3" w:rsidP="006E55A3">
            <w:pPr>
              <w:contextualSpacing/>
              <w:jc w:val="center"/>
              <w:rPr>
                <w:rFonts w:ascii="Times New Roman" w:hAnsi="Times New Roman"/>
                <w:sz w:val="24"/>
                <w:szCs w:val="24"/>
              </w:rPr>
            </w:pPr>
          </w:p>
        </w:tc>
        <w:tc>
          <w:tcPr>
            <w:tcW w:w="2552"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76" w:type="dxa"/>
            <w:shd w:val="clear" w:color="auto" w:fill="auto"/>
          </w:tcPr>
          <w:p w:rsidR="006E55A3" w:rsidRPr="004A3714" w:rsidRDefault="006E55A3" w:rsidP="006E55A3">
            <w:pPr>
              <w:contextualSpacing/>
              <w:jc w:val="center"/>
              <w:rPr>
                <w:rFonts w:ascii="Times New Roman" w:hAnsi="Times New Roman"/>
                <w:sz w:val="24"/>
                <w:szCs w:val="24"/>
              </w:rPr>
            </w:pPr>
          </w:p>
        </w:tc>
        <w:tc>
          <w:tcPr>
            <w:tcW w:w="1984" w:type="dxa"/>
            <w:shd w:val="clear" w:color="auto" w:fill="auto"/>
          </w:tcPr>
          <w:p w:rsidR="006E55A3" w:rsidRPr="004A3714" w:rsidRDefault="006E55A3" w:rsidP="006E55A3">
            <w:pPr>
              <w:contextualSpacing/>
              <w:jc w:val="center"/>
              <w:rPr>
                <w:rFonts w:ascii="Times New Roman" w:hAnsi="Times New Roman"/>
                <w:sz w:val="24"/>
                <w:szCs w:val="24"/>
              </w:rPr>
            </w:pPr>
          </w:p>
        </w:tc>
        <w:tc>
          <w:tcPr>
            <w:tcW w:w="3083" w:type="dxa"/>
            <w:shd w:val="clear" w:color="auto" w:fill="auto"/>
          </w:tcPr>
          <w:p w:rsidR="006E55A3" w:rsidRPr="004A3714" w:rsidRDefault="006E55A3" w:rsidP="006E55A3">
            <w:pPr>
              <w:contextualSpacing/>
              <w:jc w:val="center"/>
              <w:rPr>
                <w:rFonts w:ascii="Times New Roman" w:hAnsi="Times New Roman"/>
                <w:sz w:val="24"/>
                <w:szCs w:val="24"/>
              </w:rPr>
            </w:pPr>
          </w:p>
        </w:tc>
      </w:tr>
    </w:tbl>
    <w:p w:rsidR="006E55A3" w:rsidRPr="004A3714" w:rsidRDefault="006E55A3" w:rsidP="006E55A3">
      <w:pPr>
        <w:contextualSpacing/>
        <w:rPr>
          <w:rFonts w:ascii="Times New Roman" w:hAnsi="Times New Roman"/>
          <w:sz w:val="28"/>
          <w:szCs w:val="28"/>
        </w:rPr>
      </w:pPr>
    </w:p>
    <w:p w:rsidR="006E55A3" w:rsidRDefault="006E55A3" w:rsidP="006E55A3">
      <w:pPr>
        <w:contextualSpacing/>
        <w:rPr>
          <w:rFonts w:ascii="Times New Roman" w:hAnsi="Times New Roman"/>
          <w:sz w:val="28"/>
          <w:szCs w:val="28"/>
        </w:rPr>
      </w:pPr>
    </w:p>
    <w:p w:rsidR="006E55A3" w:rsidRDefault="006E55A3" w:rsidP="006E55A3">
      <w:pPr>
        <w:contextualSpacing/>
        <w:rPr>
          <w:rFonts w:ascii="Times New Roman" w:hAnsi="Times New Roman"/>
          <w:sz w:val="28"/>
          <w:szCs w:val="28"/>
        </w:rPr>
      </w:pPr>
    </w:p>
    <w:p w:rsidR="006E55A3" w:rsidRDefault="006E55A3" w:rsidP="006E55A3">
      <w:pPr>
        <w:contextualSpacing/>
        <w:rPr>
          <w:rFonts w:ascii="Times New Roman" w:hAnsi="Times New Roman"/>
          <w:sz w:val="28"/>
          <w:szCs w:val="28"/>
        </w:rPr>
      </w:pPr>
    </w:p>
    <w:p w:rsidR="006E55A3" w:rsidRDefault="006E55A3" w:rsidP="006E55A3">
      <w:pPr>
        <w:contextualSpacing/>
        <w:rPr>
          <w:rFonts w:ascii="Times New Roman" w:hAnsi="Times New Roman"/>
          <w:sz w:val="28"/>
          <w:szCs w:val="28"/>
        </w:rPr>
      </w:pPr>
    </w:p>
    <w:p w:rsidR="006E55A3" w:rsidRDefault="006E55A3" w:rsidP="006E55A3">
      <w:pPr>
        <w:contextualSpacing/>
        <w:rPr>
          <w:rFonts w:ascii="Times New Roman" w:hAnsi="Times New Roman"/>
          <w:sz w:val="28"/>
          <w:szCs w:val="28"/>
        </w:rPr>
      </w:pPr>
    </w:p>
    <w:p w:rsidR="006E55A3" w:rsidRPr="004A3714" w:rsidRDefault="006E55A3" w:rsidP="006E55A3">
      <w:pPr>
        <w:contextualSpacing/>
        <w:rPr>
          <w:rFonts w:ascii="Times New Roman" w:hAnsi="Times New Roman"/>
          <w:sz w:val="28"/>
          <w:szCs w:val="28"/>
        </w:rPr>
      </w:pPr>
      <w:r w:rsidRPr="004A3714">
        <w:rPr>
          <w:rFonts w:ascii="Times New Roman" w:hAnsi="Times New Roman"/>
          <w:sz w:val="28"/>
          <w:szCs w:val="28"/>
        </w:rPr>
        <w:t>________________</w:t>
      </w:r>
    </w:p>
    <w:p w:rsidR="006E55A3" w:rsidRPr="004A3714" w:rsidRDefault="006E55A3" w:rsidP="006E55A3">
      <w:pPr>
        <w:contextualSpacing/>
        <w:rPr>
          <w:rFonts w:ascii="Times New Roman" w:hAnsi="Times New Roman"/>
          <w:sz w:val="28"/>
          <w:szCs w:val="28"/>
        </w:rPr>
      </w:pPr>
      <w:r w:rsidRPr="004A3714">
        <w:rPr>
          <w:rFonts w:ascii="Times New Roman" w:hAnsi="Times New Roman"/>
          <w:sz w:val="28"/>
          <w:szCs w:val="28"/>
          <w:vertAlign w:val="superscript"/>
        </w:rPr>
        <w:t>*</w:t>
      </w:r>
      <w:r w:rsidRPr="004A3714">
        <w:rPr>
          <w:rFonts w:ascii="Times New Roman" w:hAnsi="Times New Roman"/>
          <w:sz w:val="28"/>
          <w:szCs w:val="28"/>
        </w:rPr>
        <w:t xml:space="preserve"> Если при предоставлении ежеквартального отчета невозможно представить фактические значения по отдельным показателям, по ним представляются прогнозные данные</w:t>
      </w:r>
    </w:p>
    <w:p w:rsidR="006E55A3" w:rsidRPr="004A3714" w:rsidRDefault="006E55A3" w:rsidP="006E55A3">
      <w:pPr>
        <w:contextualSpacing/>
        <w:rPr>
          <w:rFonts w:ascii="Times New Roman" w:hAnsi="Times New Roman"/>
          <w:sz w:val="28"/>
          <w:szCs w:val="28"/>
        </w:rPr>
      </w:pPr>
    </w:p>
    <w:p w:rsidR="006E55A3" w:rsidRPr="00DB06FE" w:rsidRDefault="006E55A3" w:rsidP="006E55A3">
      <w:pPr>
        <w:ind w:firstLine="709"/>
        <w:contextualSpacing/>
        <w:jc w:val="right"/>
        <w:rPr>
          <w:rFonts w:ascii="Times New Roman" w:hAnsi="Times New Roman"/>
          <w:sz w:val="24"/>
          <w:szCs w:val="24"/>
        </w:rPr>
      </w:pPr>
      <w:r w:rsidRPr="00DB06FE">
        <w:rPr>
          <w:rFonts w:ascii="Times New Roman" w:hAnsi="Times New Roman"/>
          <w:sz w:val="24"/>
          <w:szCs w:val="24"/>
        </w:rPr>
        <w:lastRenderedPageBreak/>
        <w:t>Таблица 7</w:t>
      </w:r>
    </w:p>
    <w:p w:rsidR="006E55A3" w:rsidRPr="004A3714" w:rsidRDefault="006E55A3" w:rsidP="006E55A3">
      <w:pPr>
        <w:ind w:firstLine="709"/>
        <w:contextualSpacing/>
        <w:jc w:val="right"/>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rPr>
        <w:t>ОТЧЕТ</w:t>
      </w: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rPr>
        <w:t>об объемах финансирования муниципальной программы за счет средств районного бюджета и привлекаемых на реализацию муниципальной программы средств федерального, областного бюджетов и бюджетов сельских поселений</w:t>
      </w:r>
    </w:p>
    <w:p w:rsidR="006E55A3" w:rsidRPr="004A3714" w:rsidRDefault="006E55A3" w:rsidP="006E55A3">
      <w:pPr>
        <w:ind w:firstLine="709"/>
        <w:contextualSpacing/>
        <w:jc w:val="center"/>
        <w:rPr>
          <w:rFonts w:ascii="Times New Roman" w:hAnsi="Times New Roman"/>
          <w:sz w:val="28"/>
          <w:szCs w:val="28"/>
        </w:rPr>
      </w:pPr>
    </w:p>
    <w:p w:rsidR="006E55A3" w:rsidRDefault="006E55A3" w:rsidP="006E55A3">
      <w:pPr>
        <w:ind w:firstLine="709"/>
        <w:contextualSpacing/>
        <w:jc w:val="right"/>
        <w:rPr>
          <w:rFonts w:ascii="Times New Roman" w:hAnsi="Times New Roman"/>
          <w:sz w:val="28"/>
          <w:szCs w:val="28"/>
        </w:rPr>
      </w:pPr>
      <w:r w:rsidRPr="004A3714">
        <w:rPr>
          <w:rFonts w:ascii="Times New Roman" w:hAnsi="Times New Roman"/>
          <w:sz w:val="28"/>
          <w:szCs w:val="28"/>
        </w:rPr>
        <w:t>(тыс. рублей)</w:t>
      </w:r>
    </w:p>
    <w:p w:rsidR="006E55A3" w:rsidRPr="004A3714" w:rsidRDefault="006E55A3" w:rsidP="006E55A3">
      <w:pPr>
        <w:ind w:firstLine="709"/>
        <w:contextualSpacing/>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1842"/>
        <w:gridCol w:w="2268"/>
        <w:gridCol w:w="851"/>
        <w:gridCol w:w="850"/>
        <w:gridCol w:w="1068"/>
        <w:gridCol w:w="1289"/>
        <w:gridCol w:w="1271"/>
        <w:gridCol w:w="1271"/>
        <w:gridCol w:w="1161"/>
      </w:tblGrid>
      <w:tr w:rsidR="006E55A3" w:rsidRPr="004A3714" w:rsidTr="006E55A3">
        <w:trPr>
          <w:trHeight w:hRule="exact" w:val="624"/>
        </w:trPr>
        <w:tc>
          <w:tcPr>
            <w:tcW w:w="704"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 п/п</w:t>
            </w:r>
          </w:p>
        </w:tc>
        <w:tc>
          <w:tcPr>
            <w:tcW w:w="1985"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Статус</w:t>
            </w:r>
          </w:p>
        </w:tc>
        <w:tc>
          <w:tcPr>
            <w:tcW w:w="1842"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Наименование муниципальной программы, подпрограммы, основного мероприятия</w:t>
            </w:r>
          </w:p>
        </w:tc>
        <w:tc>
          <w:tcPr>
            <w:tcW w:w="2268"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Источник финансирования</w:t>
            </w:r>
          </w:p>
        </w:tc>
        <w:tc>
          <w:tcPr>
            <w:tcW w:w="2769" w:type="dxa"/>
            <w:gridSpan w:val="3"/>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Код бюджетной классификации</w:t>
            </w:r>
          </w:p>
        </w:tc>
        <w:tc>
          <w:tcPr>
            <w:tcW w:w="4992" w:type="dxa"/>
            <w:gridSpan w:val="4"/>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Расходы</w:t>
            </w:r>
          </w:p>
        </w:tc>
      </w:tr>
      <w:tr w:rsidR="006E55A3" w:rsidRPr="004A3714" w:rsidTr="006E55A3">
        <w:trPr>
          <w:trHeight w:hRule="exact" w:val="3119"/>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842"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2268"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ГРБС</w:t>
            </w: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РзПр</w:t>
            </w: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ЦСР</w:t>
            </w:r>
          </w:p>
        </w:tc>
        <w:tc>
          <w:tcPr>
            <w:tcW w:w="1289"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Утверждено сводной бюджетной росписью на 1 января отчетного года</w:t>
            </w:r>
          </w:p>
        </w:tc>
        <w:tc>
          <w:tcPr>
            <w:tcW w:w="1271"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Утверждено сводной бюджетной росписью на отчетную дату</w:t>
            </w:r>
          </w:p>
        </w:tc>
        <w:tc>
          <w:tcPr>
            <w:tcW w:w="1271"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Утверждено в муниципальной программе на отчетную дату</w:t>
            </w:r>
          </w:p>
        </w:tc>
        <w:tc>
          <w:tcPr>
            <w:tcW w:w="1161"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Кассовое исполнение</w:t>
            </w:r>
          </w:p>
        </w:tc>
      </w:tr>
      <w:tr w:rsidR="006E55A3" w:rsidRPr="004A3714" w:rsidTr="006E55A3">
        <w:tc>
          <w:tcPr>
            <w:tcW w:w="704"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1</w:t>
            </w:r>
          </w:p>
        </w:tc>
        <w:tc>
          <w:tcPr>
            <w:tcW w:w="1985"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2</w:t>
            </w:r>
          </w:p>
        </w:tc>
        <w:tc>
          <w:tcPr>
            <w:tcW w:w="1842"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3</w:t>
            </w:r>
          </w:p>
        </w:tc>
        <w:tc>
          <w:tcPr>
            <w:tcW w:w="2268"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4</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5</w:t>
            </w: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6</w:t>
            </w: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7</w:t>
            </w:r>
          </w:p>
        </w:tc>
        <w:tc>
          <w:tcPr>
            <w:tcW w:w="1289"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8</w:t>
            </w:r>
          </w:p>
        </w:tc>
        <w:tc>
          <w:tcPr>
            <w:tcW w:w="1271"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9</w:t>
            </w:r>
          </w:p>
        </w:tc>
        <w:tc>
          <w:tcPr>
            <w:tcW w:w="1271"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10</w:t>
            </w:r>
          </w:p>
        </w:tc>
        <w:tc>
          <w:tcPr>
            <w:tcW w:w="1161"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11</w:t>
            </w:r>
          </w:p>
        </w:tc>
      </w:tr>
      <w:tr w:rsidR="006E55A3" w:rsidRPr="004A3714" w:rsidTr="006E55A3">
        <w:trPr>
          <w:trHeight w:hRule="exact" w:val="340"/>
        </w:trPr>
        <w:tc>
          <w:tcPr>
            <w:tcW w:w="704"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1</w:t>
            </w:r>
          </w:p>
        </w:tc>
        <w:tc>
          <w:tcPr>
            <w:tcW w:w="1985" w:type="dxa"/>
            <w:vMerge w:val="restart"/>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Муниципальная программа</w:t>
            </w:r>
          </w:p>
        </w:tc>
        <w:tc>
          <w:tcPr>
            <w:tcW w:w="1842" w:type="dxa"/>
            <w:vMerge w:val="restart"/>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всего, в том числе:</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624"/>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Федеральный бюджет</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340"/>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Областной бюджет</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340"/>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Бюджет района</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624"/>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Бюджет сельск</w:t>
            </w:r>
            <w:r>
              <w:rPr>
                <w:rFonts w:ascii="Times New Roman" w:hAnsi="Times New Roman"/>
                <w:sz w:val="24"/>
                <w:szCs w:val="24"/>
              </w:rPr>
              <w:t>ого</w:t>
            </w:r>
            <w:r w:rsidRPr="004A3714">
              <w:rPr>
                <w:rFonts w:ascii="Times New Roman" w:hAnsi="Times New Roman"/>
                <w:sz w:val="24"/>
                <w:szCs w:val="24"/>
              </w:rPr>
              <w:t xml:space="preserve"> поселени</w:t>
            </w:r>
            <w:r>
              <w:rPr>
                <w:rFonts w:ascii="Times New Roman" w:hAnsi="Times New Roman"/>
                <w:sz w:val="24"/>
                <w:szCs w:val="24"/>
              </w:rPr>
              <w:t>я</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340"/>
        </w:trPr>
        <w:tc>
          <w:tcPr>
            <w:tcW w:w="704"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1.1</w:t>
            </w:r>
          </w:p>
        </w:tc>
        <w:tc>
          <w:tcPr>
            <w:tcW w:w="1985" w:type="dxa"/>
            <w:vMerge w:val="restart"/>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Подпрограмма 1</w:t>
            </w:r>
          </w:p>
        </w:tc>
        <w:tc>
          <w:tcPr>
            <w:tcW w:w="1842" w:type="dxa"/>
            <w:vMerge w:val="restart"/>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всего, в том числе:</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624"/>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Федеральный бюджет</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340"/>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Областной бюджет</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340"/>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Бюджет района</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624"/>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Бюджет сельск</w:t>
            </w:r>
            <w:r>
              <w:rPr>
                <w:rFonts w:ascii="Times New Roman" w:hAnsi="Times New Roman"/>
                <w:sz w:val="24"/>
                <w:szCs w:val="24"/>
              </w:rPr>
              <w:t>ого</w:t>
            </w:r>
            <w:r w:rsidRPr="004A3714">
              <w:rPr>
                <w:rFonts w:ascii="Times New Roman" w:hAnsi="Times New Roman"/>
                <w:sz w:val="24"/>
                <w:szCs w:val="24"/>
              </w:rPr>
              <w:t xml:space="preserve"> поселени</w:t>
            </w:r>
            <w:r>
              <w:rPr>
                <w:rFonts w:ascii="Times New Roman" w:hAnsi="Times New Roman"/>
                <w:sz w:val="24"/>
                <w:szCs w:val="24"/>
              </w:rPr>
              <w:t>я</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340"/>
        </w:trPr>
        <w:tc>
          <w:tcPr>
            <w:tcW w:w="704"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1.1.3</w:t>
            </w:r>
          </w:p>
        </w:tc>
        <w:tc>
          <w:tcPr>
            <w:tcW w:w="1985" w:type="dxa"/>
            <w:vMerge w:val="restart"/>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Основное мероприятие 1.1</w:t>
            </w:r>
          </w:p>
        </w:tc>
        <w:tc>
          <w:tcPr>
            <w:tcW w:w="1842" w:type="dxa"/>
            <w:vMerge w:val="restart"/>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всего, в том числе:</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624"/>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Федеральный бюджет</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340"/>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Областной бюджет</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340"/>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Бюджет района</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624"/>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Бюджет сельск</w:t>
            </w:r>
            <w:r>
              <w:rPr>
                <w:rFonts w:ascii="Times New Roman" w:hAnsi="Times New Roman"/>
                <w:sz w:val="24"/>
                <w:szCs w:val="24"/>
              </w:rPr>
              <w:t>ого</w:t>
            </w:r>
            <w:r w:rsidRPr="004A3714">
              <w:rPr>
                <w:rFonts w:ascii="Times New Roman" w:hAnsi="Times New Roman"/>
                <w:sz w:val="24"/>
                <w:szCs w:val="24"/>
              </w:rPr>
              <w:t xml:space="preserve"> поселени</w:t>
            </w:r>
            <w:r>
              <w:rPr>
                <w:rFonts w:ascii="Times New Roman" w:hAnsi="Times New Roman"/>
                <w:sz w:val="24"/>
                <w:szCs w:val="24"/>
              </w:rPr>
              <w:t>я</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340"/>
        </w:trPr>
        <w:tc>
          <w:tcPr>
            <w:tcW w:w="704"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1.1.4</w:t>
            </w:r>
          </w:p>
        </w:tc>
        <w:tc>
          <w:tcPr>
            <w:tcW w:w="1985" w:type="dxa"/>
            <w:vMerge w:val="restart"/>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Основное мероприятие 1.2</w:t>
            </w:r>
          </w:p>
        </w:tc>
        <w:tc>
          <w:tcPr>
            <w:tcW w:w="1842" w:type="dxa"/>
            <w:vMerge w:val="restart"/>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всего, в том числе:</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624"/>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Федеральный бюджет</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340"/>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Областной бюджет</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340"/>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Бюджет района</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624"/>
        </w:trPr>
        <w:tc>
          <w:tcPr>
            <w:tcW w:w="70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985" w:type="dxa"/>
            <w:vMerge/>
            <w:shd w:val="clear" w:color="auto" w:fill="auto"/>
          </w:tcPr>
          <w:p w:rsidR="006E55A3" w:rsidRPr="004A3714" w:rsidRDefault="006E55A3" w:rsidP="006E55A3">
            <w:pPr>
              <w:contextualSpacing/>
              <w:rPr>
                <w:rFonts w:ascii="Times New Roman" w:hAnsi="Times New Roman"/>
                <w:sz w:val="24"/>
                <w:szCs w:val="24"/>
              </w:rPr>
            </w:pPr>
          </w:p>
        </w:tc>
        <w:tc>
          <w:tcPr>
            <w:tcW w:w="1842" w:type="dxa"/>
            <w:vMerge/>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Бюджет сельск</w:t>
            </w:r>
            <w:r>
              <w:rPr>
                <w:rFonts w:ascii="Times New Roman" w:hAnsi="Times New Roman"/>
                <w:sz w:val="24"/>
                <w:szCs w:val="24"/>
              </w:rPr>
              <w:t>ого</w:t>
            </w:r>
            <w:r w:rsidRPr="004A3714">
              <w:rPr>
                <w:rFonts w:ascii="Times New Roman" w:hAnsi="Times New Roman"/>
                <w:sz w:val="24"/>
                <w:szCs w:val="24"/>
              </w:rPr>
              <w:t xml:space="preserve"> поселени</w:t>
            </w:r>
            <w:r>
              <w:rPr>
                <w:rFonts w:ascii="Times New Roman" w:hAnsi="Times New Roman"/>
                <w:sz w:val="24"/>
                <w:szCs w:val="24"/>
              </w:rPr>
              <w:t>я</w:t>
            </w: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r w:rsidR="006E55A3" w:rsidRPr="004A3714" w:rsidTr="006E55A3">
        <w:trPr>
          <w:trHeight w:hRule="exact" w:val="340"/>
        </w:trPr>
        <w:tc>
          <w:tcPr>
            <w:tcW w:w="704"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w:t>
            </w:r>
          </w:p>
        </w:tc>
        <w:tc>
          <w:tcPr>
            <w:tcW w:w="1985"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w:t>
            </w:r>
          </w:p>
        </w:tc>
        <w:tc>
          <w:tcPr>
            <w:tcW w:w="1842" w:type="dxa"/>
            <w:shd w:val="clear" w:color="auto" w:fill="auto"/>
          </w:tcPr>
          <w:p w:rsidR="006E55A3" w:rsidRPr="004A3714" w:rsidRDefault="006E55A3" w:rsidP="006E55A3">
            <w:pPr>
              <w:contextualSpacing/>
              <w:rPr>
                <w:rFonts w:ascii="Times New Roman" w:hAnsi="Times New Roman"/>
                <w:sz w:val="24"/>
                <w:szCs w:val="24"/>
              </w:rPr>
            </w:pPr>
          </w:p>
        </w:tc>
        <w:tc>
          <w:tcPr>
            <w:tcW w:w="2268" w:type="dxa"/>
            <w:shd w:val="clear" w:color="auto" w:fill="auto"/>
          </w:tcPr>
          <w:p w:rsidR="006E55A3" w:rsidRPr="004A3714" w:rsidRDefault="006E55A3" w:rsidP="006E55A3">
            <w:pPr>
              <w:contextualSpacing/>
              <w:rPr>
                <w:rFonts w:ascii="Times New Roman" w:hAnsi="Times New Roman"/>
                <w:sz w:val="24"/>
                <w:szCs w:val="24"/>
              </w:rPr>
            </w:pPr>
          </w:p>
        </w:tc>
        <w:tc>
          <w:tcPr>
            <w:tcW w:w="851" w:type="dxa"/>
            <w:shd w:val="clear" w:color="auto" w:fill="auto"/>
          </w:tcPr>
          <w:p w:rsidR="006E55A3" w:rsidRPr="004A3714" w:rsidRDefault="006E55A3" w:rsidP="006E55A3">
            <w:pPr>
              <w:contextualSpacing/>
              <w:jc w:val="center"/>
              <w:rPr>
                <w:rFonts w:ascii="Times New Roman" w:hAnsi="Times New Roman"/>
                <w:sz w:val="24"/>
                <w:szCs w:val="24"/>
              </w:rPr>
            </w:pPr>
          </w:p>
        </w:tc>
        <w:tc>
          <w:tcPr>
            <w:tcW w:w="85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06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289"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271" w:type="dxa"/>
            <w:shd w:val="clear" w:color="auto" w:fill="auto"/>
          </w:tcPr>
          <w:p w:rsidR="006E55A3" w:rsidRPr="004A3714" w:rsidRDefault="006E55A3" w:rsidP="006E55A3">
            <w:pPr>
              <w:contextualSpacing/>
              <w:rPr>
                <w:rFonts w:ascii="Times New Roman" w:hAnsi="Times New Roman"/>
                <w:sz w:val="24"/>
                <w:szCs w:val="24"/>
              </w:rPr>
            </w:pPr>
          </w:p>
        </w:tc>
        <w:tc>
          <w:tcPr>
            <w:tcW w:w="1161" w:type="dxa"/>
            <w:shd w:val="clear" w:color="auto" w:fill="auto"/>
          </w:tcPr>
          <w:p w:rsidR="006E55A3" w:rsidRPr="004A3714" w:rsidRDefault="006E55A3" w:rsidP="006E55A3">
            <w:pPr>
              <w:contextualSpacing/>
              <w:rPr>
                <w:rFonts w:ascii="Times New Roman" w:hAnsi="Times New Roman"/>
                <w:sz w:val="24"/>
                <w:szCs w:val="24"/>
              </w:rPr>
            </w:pPr>
          </w:p>
        </w:tc>
      </w:tr>
    </w:tbl>
    <w:p w:rsidR="006E55A3" w:rsidRPr="004A3714" w:rsidRDefault="006E55A3" w:rsidP="006E55A3">
      <w:pPr>
        <w:ind w:firstLine="709"/>
        <w:contextualSpacing/>
        <w:jc w:val="center"/>
        <w:rPr>
          <w:rFonts w:ascii="Times New Roman" w:hAnsi="Times New Roman"/>
          <w:sz w:val="28"/>
          <w:szCs w:val="28"/>
        </w:rPr>
      </w:pPr>
    </w:p>
    <w:p w:rsidR="006E55A3" w:rsidRDefault="006E55A3" w:rsidP="006E55A3">
      <w:pPr>
        <w:ind w:firstLine="709"/>
        <w:contextualSpacing/>
        <w:jc w:val="right"/>
        <w:rPr>
          <w:rFonts w:ascii="Times New Roman" w:hAnsi="Times New Roman"/>
        </w:rPr>
      </w:pPr>
    </w:p>
    <w:p w:rsidR="006E55A3" w:rsidRDefault="006E55A3" w:rsidP="006E55A3">
      <w:pPr>
        <w:ind w:firstLine="709"/>
        <w:contextualSpacing/>
        <w:jc w:val="right"/>
        <w:rPr>
          <w:rFonts w:ascii="Times New Roman" w:hAnsi="Times New Roman"/>
        </w:rPr>
      </w:pPr>
    </w:p>
    <w:p w:rsidR="006E55A3" w:rsidRDefault="006E55A3" w:rsidP="006E55A3">
      <w:pPr>
        <w:ind w:firstLine="709"/>
        <w:contextualSpacing/>
        <w:jc w:val="right"/>
        <w:rPr>
          <w:rFonts w:ascii="Times New Roman" w:hAnsi="Times New Roman"/>
        </w:rPr>
      </w:pPr>
    </w:p>
    <w:p w:rsidR="006E55A3" w:rsidRDefault="006E55A3" w:rsidP="006E55A3">
      <w:pPr>
        <w:ind w:firstLine="709"/>
        <w:contextualSpacing/>
        <w:jc w:val="right"/>
        <w:rPr>
          <w:rFonts w:ascii="Times New Roman" w:hAnsi="Times New Roman"/>
        </w:rPr>
      </w:pPr>
    </w:p>
    <w:p w:rsidR="006E55A3" w:rsidRDefault="006E55A3" w:rsidP="006E55A3">
      <w:pPr>
        <w:ind w:firstLine="709"/>
        <w:contextualSpacing/>
        <w:jc w:val="right"/>
        <w:rPr>
          <w:rFonts w:ascii="Times New Roman" w:hAnsi="Times New Roman"/>
        </w:rPr>
      </w:pPr>
    </w:p>
    <w:p w:rsidR="006E55A3" w:rsidRPr="00D814EF" w:rsidRDefault="006E55A3" w:rsidP="00D814EF">
      <w:pPr>
        <w:ind w:firstLine="709"/>
        <w:contextualSpacing/>
        <w:jc w:val="right"/>
        <w:rPr>
          <w:rFonts w:ascii="Times New Roman" w:hAnsi="Times New Roman"/>
          <w:sz w:val="24"/>
          <w:szCs w:val="24"/>
        </w:rPr>
      </w:pPr>
      <w:r w:rsidRPr="00DB06FE">
        <w:rPr>
          <w:rFonts w:ascii="Times New Roman" w:hAnsi="Times New Roman"/>
          <w:sz w:val="24"/>
          <w:szCs w:val="24"/>
        </w:rPr>
        <w:t>Таблица 8</w:t>
      </w: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rPr>
        <w:t>ОТЧЕТ</w:t>
      </w: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rPr>
        <w:t>О ходе выполнения плана реализации муниципальной программы на _____________ год</w:t>
      </w:r>
    </w:p>
    <w:p w:rsidR="006E55A3" w:rsidRPr="004A3714" w:rsidRDefault="006E55A3" w:rsidP="006E55A3">
      <w:pPr>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231"/>
        <w:gridCol w:w="1418"/>
        <w:gridCol w:w="1559"/>
        <w:gridCol w:w="2410"/>
        <w:gridCol w:w="1417"/>
        <w:gridCol w:w="1560"/>
      </w:tblGrid>
      <w:tr w:rsidR="006E55A3" w:rsidRPr="004A3714" w:rsidTr="006E55A3">
        <w:trPr>
          <w:trHeight w:hRule="exact" w:val="340"/>
        </w:trPr>
        <w:tc>
          <w:tcPr>
            <w:tcW w:w="3114"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 xml:space="preserve">Наименование подпрограммы, основного мероприятия, мероприятий, реализуемых в рамках основного мероприятия </w:t>
            </w:r>
          </w:p>
        </w:tc>
        <w:tc>
          <w:tcPr>
            <w:tcW w:w="3231" w:type="dxa"/>
            <w:vMerge w:val="restart"/>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Фамилия, имя, отчество, наименование должности лица ответственного за реализацию основного мероприятия (достижение показателей (индикаторов))</w:t>
            </w:r>
          </w:p>
        </w:tc>
        <w:tc>
          <w:tcPr>
            <w:tcW w:w="2977" w:type="dxa"/>
            <w:gridSpan w:val="2"/>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Срок</w:t>
            </w:r>
          </w:p>
        </w:tc>
        <w:tc>
          <w:tcPr>
            <w:tcW w:w="5387" w:type="dxa"/>
            <w:gridSpan w:val="3"/>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Целевой показатель (индикатор)</w:t>
            </w:r>
          </w:p>
        </w:tc>
      </w:tr>
      <w:tr w:rsidR="006E55A3" w:rsidRPr="004A3714" w:rsidTr="006E55A3">
        <w:trPr>
          <w:trHeight w:val="1245"/>
        </w:trPr>
        <w:tc>
          <w:tcPr>
            <w:tcW w:w="3114"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3231" w:type="dxa"/>
            <w:vMerge/>
            <w:shd w:val="clear" w:color="auto" w:fill="auto"/>
          </w:tcPr>
          <w:p w:rsidR="006E55A3" w:rsidRPr="004A3714" w:rsidRDefault="006E55A3" w:rsidP="006E55A3">
            <w:pPr>
              <w:contextualSpacing/>
              <w:jc w:val="center"/>
              <w:rPr>
                <w:rFonts w:ascii="Times New Roman" w:hAnsi="Times New Roman"/>
                <w:sz w:val="24"/>
                <w:szCs w:val="24"/>
              </w:rPr>
            </w:pPr>
          </w:p>
        </w:tc>
        <w:tc>
          <w:tcPr>
            <w:tcW w:w="1418"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начала реализации</w:t>
            </w:r>
          </w:p>
        </w:tc>
        <w:tc>
          <w:tcPr>
            <w:tcW w:w="1559"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окончания реализации</w:t>
            </w:r>
          </w:p>
        </w:tc>
        <w:tc>
          <w:tcPr>
            <w:tcW w:w="2410"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Наименование</w:t>
            </w: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Единица измерения</w:t>
            </w: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Плановое значение</w:t>
            </w:r>
          </w:p>
        </w:tc>
      </w:tr>
      <w:tr w:rsidR="006E55A3" w:rsidRPr="004A3714" w:rsidTr="006E55A3">
        <w:trPr>
          <w:trHeight w:hRule="exact" w:val="624"/>
        </w:trPr>
        <w:tc>
          <w:tcPr>
            <w:tcW w:w="3114"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Всего по муниципальной программе</w:t>
            </w:r>
          </w:p>
        </w:tc>
        <w:tc>
          <w:tcPr>
            <w:tcW w:w="323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59" w:type="dxa"/>
            <w:shd w:val="clear" w:color="auto" w:fill="auto"/>
          </w:tcPr>
          <w:p w:rsidR="006E55A3" w:rsidRPr="004A3714" w:rsidRDefault="006E55A3" w:rsidP="006E55A3">
            <w:pPr>
              <w:contextualSpacing/>
              <w:jc w:val="center"/>
              <w:rPr>
                <w:rFonts w:ascii="Times New Roman" w:hAnsi="Times New Roman"/>
                <w:sz w:val="24"/>
                <w:szCs w:val="24"/>
              </w:rPr>
            </w:pPr>
          </w:p>
        </w:tc>
        <w:tc>
          <w:tcPr>
            <w:tcW w:w="241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3114"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Подпрограмма 1</w:t>
            </w:r>
          </w:p>
        </w:tc>
        <w:tc>
          <w:tcPr>
            <w:tcW w:w="323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59" w:type="dxa"/>
            <w:shd w:val="clear" w:color="auto" w:fill="auto"/>
          </w:tcPr>
          <w:p w:rsidR="006E55A3" w:rsidRPr="004A3714" w:rsidRDefault="006E55A3" w:rsidP="006E55A3">
            <w:pPr>
              <w:contextualSpacing/>
              <w:jc w:val="center"/>
              <w:rPr>
                <w:rFonts w:ascii="Times New Roman" w:hAnsi="Times New Roman"/>
                <w:sz w:val="24"/>
                <w:szCs w:val="24"/>
              </w:rPr>
            </w:pPr>
          </w:p>
        </w:tc>
        <w:tc>
          <w:tcPr>
            <w:tcW w:w="241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3114"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Основное мероприятие 1.1.</w:t>
            </w:r>
          </w:p>
        </w:tc>
        <w:tc>
          <w:tcPr>
            <w:tcW w:w="323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59" w:type="dxa"/>
            <w:shd w:val="clear" w:color="auto" w:fill="auto"/>
          </w:tcPr>
          <w:p w:rsidR="006E55A3" w:rsidRPr="004A3714" w:rsidRDefault="006E55A3" w:rsidP="006E55A3">
            <w:pPr>
              <w:contextualSpacing/>
              <w:jc w:val="center"/>
              <w:rPr>
                <w:rFonts w:ascii="Times New Roman" w:hAnsi="Times New Roman"/>
                <w:sz w:val="24"/>
                <w:szCs w:val="24"/>
              </w:rPr>
            </w:pPr>
          </w:p>
        </w:tc>
        <w:tc>
          <w:tcPr>
            <w:tcW w:w="241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3114"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Мероприятие 1.1.1</w:t>
            </w:r>
          </w:p>
        </w:tc>
        <w:tc>
          <w:tcPr>
            <w:tcW w:w="323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59" w:type="dxa"/>
            <w:shd w:val="clear" w:color="auto" w:fill="auto"/>
          </w:tcPr>
          <w:p w:rsidR="006E55A3" w:rsidRPr="004A3714" w:rsidRDefault="006E55A3" w:rsidP="006E55A3">
            <w:pPr>
              <w:contextualSpacing/>
              <w:jc w:val="center"/>
              <w:rPr>
                <w:rFonts w:ascii="Times New Roman" w:hAnsi="Times New Roman"/>
                <w:sz w:val="24"/>
                <w:szCs w:val="24"/>
              </w:rPr>
            </w:pPr>
          </w:p>
        </w:tc>
        <w:tc>
          <w:tcPr>
            <w:tcW w:w="241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3114"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Мероприятие 1.1.2</w:t>
            </w:r>
          </w:p>
        </w:tc>
        <w:tc>
          <w:tcPr>
            <w:tcW w:w="323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59" w:type="dxa"/>
            <w:shd w:val="clear" w:color="auto" w:fill="auto"/>
          </w:tcPr>
          <w:p w:rsidR="006E55A3" w:rsidRPr="004A3714" w:rsidRDefault="006E55A3" w:rsidP="006E55A3">
            <w:pPr>
              <w:contextualSpacing/>
              <w:jc w:val="center"/>
              <w:rPr>
                <w:rFonts w:ascii="Times New Roman" w:hAnsi="Times New Roman"/>
                <w:sz w:val="24"/>
                <w:szCs w:val="24"/>
              </w:rPr>
            </w:pPr>
          </w:p>
        </w:tc>
        <w:tc>
          <w:tcPr>
            <w:tcW w:w="241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3114"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Основное мероприятие 1.2.</w:t>
            </w:r>
          </w:p>
        </w:tc>
        <w:tc>
          <w:tcPr>
            <w:tcW w:w="323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59" w:type="dxa"/>
            <w:shd w:val="clear" w:color="auto" w:fill="auto"/>
          </w:tcPr>
          <w:p w:rsidR="006E55A3" w:rsidRPr="004A3714" w:rsidRDefault="006E55A3" w:rsidP="006E55A3">
            <w:pPr>
              <w:contextualSpacing/>
              <w:jc w:val="center"/>
              <w:rPr>
                <w:rFonts w:ascii="Times New Roman" w:hAnsi="Times New Roman"/>
                <w:sz w:val="24"/>
                <w:szCs w:val="24"/>
              </w:rPr>
            </w:pPr>
          </w:p>
        </w:tc>
        <w:tc>
          <w:tcPr>
            <w:tcW w:w="241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3114"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Мероприятие 1.2.1</w:t>
            </w:r>
          </w:p>
        </w:tc>
        <w:tc>
          <w:tcPr>
            <w:tcW w:w="323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59" w:type="dxa"/>
            <w:shd w:val="clear" w:color="auto" w:fill="auto"/>
          </w:tcPr>
          <w:p w:rsidR="006E55A3" w:rsidRPr="004A3714" w:rsidRDefault="006E55A3" w:rsidP="006E55A3">
            <w:pPr>
              <w:contextualSpacing/>
              <w:jc w:val="center"/>
              <w:rPr>
                <w:rFonts w:ascii="Times New Roman" w:hAnsi="Times New Roman"/>
                <w:sz w:val="24"/>
                <w:szCs w:val="24"/>
              </w:rPr>
            </w:pPr>
          </w:p>
        </w:tc>
        <w:tc>
          <w:tcPr>
            <w:tcW w:w="241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3114"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Мероприятие 1.2.2</w:t>
            </w:r>
          </w:p>
        </w:tc>
        <w:tc>
          <w:tcPr>
            <w:tcW w:w="323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59" w:type="dxa"/>
            <w:shd w:val="clear" w:color="auto" w:fill="auto"/>
          </w:tcPr>
          <w:p w:rsidR="006E55A3" w:rsidRPr="004A3714" w:rsidRDefault="006E55A3" w:rsidP="006E55A3">
            <w:pPr>
              <w:contextualSpacing/>
              <w:jc w:val="center"/>
              <w:rPr>
                <w:rFonts w:ascii="Times New Roman" w:hAnsi="Times New Roman"/>
                <w:sz w:val="24"/>
                <w:szCs w:val="24"/>
              </w:rPr>
            </w:pPr>
          </w:p>
        </w:tc>
        <w:tc>
          <w:tcPr>
            <w:tcW w:w="241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3114"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w:t>
            </w:r>
          </w:p>
        </w:tc>
        <w:tc>
          <w:tcPr>
            <w:tcW w:w="323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59" w:type="dxa"/>
            <w:shd w:val="clear" w:color="auto" w:fill="auto"/>
          </w:tcPr>
          <w:p w:rsidR="006E55A3" w:rsidRPr="004A3714" w:rsidRDefault="006E55A3" w:rsidP="006E55A3">
            <w:pPr>
              <w:contextualSpacing/>
              <w:jc w:val="center"/>
              <w:rPr>
                <w:rFonts w:ascii="Times New Roman" w:hAnsi="Times New Roman"/>
                <w:sz w:val="24"/>
                <w:szCs w:val="24"/>
              </w:rPr>
            </w:pPr>
          </w:p>
        </w:tc>
        <w:tc>
          <w:tcPr>
            <w:tcW w:w="241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3114"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Подпрограмма М</w:t>
            </w:r>
          </w:p>
        </w:tc>
        <w:tc>
          <w:tcPr>
            <w:tcW w:w="323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59" w:type="dxa"/>
            <w:shd w:val="clear" w:color="auto" w:fill="auto"/>
          </w:tcPr>
          <w:p w:rsidR="006E55A3" w:rsidRPr="004A3714" w:rsidRDefault="006E55A3" w:rsidP="006E55A3">
            <w:pPr>
              <w:contextualSpacing/>
              <w:jc w:val="center"/>
              <w:rPr>
                <w:rFonts w:ascii="Times New Roman" w:hAnsi="Times New Roman"/>
                <w:sz w:val="24"/>
                <w:szCs w:val="24"/>
              </w:rPr>
            </w:pPr>
          </w:p>
        </w:tc>
        <w:tc>
          <w:tcPr>
            <w:tcW w:w="241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3114"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Основное мероприятие М.1.</w:t>
            </w:r>
          </w:p>
        </w:tc>
        <w:tc>
          <w:tcPr>
            <w:tcW w:w="323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59" w:type="dxa"/>
            <w:shd w:val="clear" w:color="auto" w:fill="auto"/>
          </w:tcPr>
          <w:p w:rsidR="006E55A3" w:rsidRPr="004A3714" w:rsidRDefault="006E55A3" w:rsidP="006E55A3">
            <w:pPr>
              <w:contextualSpacing/>
              <w:jc w:val="center"/>
              <w:rPr>
                <w:rFonts w:ascii="Times New Roman" w:hAnsi="Times New Roman"/>
                <w:sz w:val="24"/>
                <w:szCs w:val="24"/>
              </w:rPr>
            </w:pPr>
          </w:p>
        </w:tc>
        <w:tc>
          <w:tcPr>
            <w:tcW w:w="241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3114" w:type="dxa"/>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w:t>
            </w:r>
          </w:p>
        </w:tc>
        <w:tc>
          <w:tcPr>
            <w:tcW w:w="3231"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8"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59" w:type="dxa"/>
            <w:shd w:val="clear" w:color="auto" w:fill="auto"/>
          </w:tcPr>
          <w:p w:rsidR="006E55A3" w:rsidRPr="004A3714" w:rsidRDefault="006E55A3" w:rsidP="006E55A3">
            <w:pPr>
              <w:contextualSpacing/>
              <w:jc w:val="center"/>
              <w:rPr>
                <w:rFonts w:ascii="Times New Roman" w:hAnsi="Times New Roman"/>
                <w:sz w:val="24"/>
                <w:szCs w:val="24"/>
              </w:rPr>
            </w:pPr>
          </w:p>
        </w:tc>
        <w:tc>
          <w:tcPr>
            <w:tcW w:w="2410" w:type="dxa"/>
            <w:shd w:val="clear" w:color="auto" w:fill="auto"/>
          </w:tcPr>
          <w:p w:rsidR="006E55A3" w:rsidRPr="004A3714" w:rsidRDefault="006E55A3" w:rsidP="006E55A3">
            <w:pPr>
              <w:contextualSpacing/>
              <w:jc w:val="center"/>
              <w:rPr>
                <w:rFonts w:ascii="Times New Roman" w:hAnsi="Times New Roman"/>
                <w:sz w:val="24"/>
                <w:szCs w:val="24"/>
              </w:rPr>
            </w:pP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p>
        </w:tc>
      </w:tr>
      <w:tr w:rsidR="006E55A3" w:rsidRPr="004A3714" w:rsidTr="006E55A3">
        <w:trPr>
          <w:trHeight w:hRule="exact" w:val="340"/>
        </w:trPr>
        <w:tc>
          <w:tcPr>
            <w:tcW w:w="11732" w:type="dxa"/>
            <w:gridSpan w:val="5"/>
            <w:shd w:val="clear" w:color="auto" w:fill="auto"/>
          </w:tcPr>
          <w:p w:rsidR="006E55A3" w:rsidRPr="004A3714" w:rsidRDefault="006E55A3" w:rsidP="006E55A3">
            <w:pPr>
              <w:contextualSpacing/>
              <w:rPr>
                <w:rFonts w:ascii="Times New Roman" w:hAnsi="Times New Roman"/>
                <w:sz w:val="24"/>
                <w:szCs w:val="24"/>
              </w:rPr>
            </w:pPr>
            <w:r w:rsidRPr="004A3714">
              <w:rPr>
                <w:rFonts w:ascii="Times New Roman" w:hAnsi="Times New Roman"/>
                <w:sz w:val="24"/>
                <w:szCs w:val="24"/>
              </w:rPr>
              <w:t>Итого</w:t>
            </w:r>
          </w:p>
        </w:tc>
        <w:tc>
          <w:tcPr>
            <w:tcW w:w="1417" w:type="dxa"/>
            <w:shd w:val="clear" w:color="auto" w:fill="auto"/>
          </w:tcPr>
          <w:p w:rsidR="006E55A3" w:rsidRPr="004A3714" w:rsidRDefault="006E55A3" w:rsidP="006E55A3">
            <w:pPr>
              <w:contextualSpacing/>
              <w:jc w:val="center"/>
              <w:rPr>
                <w:rFonts w:ascii="Times New Roman" w:hAnsi="Times New Roman"/>
                <w:sz w:val="24"/>
                <w:szCs w:val="24"/>
              </w:rPr>
            </w:pPr>
            <w:r w:rsidRPr="004A3714">
              <w:rPr>
                <w:rFonts w:ascii="Times New Roman" w:hAnsi="Times New Roman"/>
                <w:sz w:val="24"/>
                <w:szCs w:val="24"/>
              </w:rPr>
              <w:t>Х</w:t>
            </w:r>
          </w:p>
        </w:tc>
        <w:tc>
          <w:tcPr>
            <w:tcW w:w="1560" w:type="dxa"/>
            <w:shd w:val="clear" w:color="auto" w:fill="auto"/>
          </w:tcPr>
          <w:p w:rsidR="006E55A3" w:rsidRPr="004A3714" w:rsidRDefault="006E55A3" w:rsidP="006E55A3">
            <w:pPr>
              <w:contextualSpacing/>
              <w:jc w:val="center"/>
              <w:rPr>
                <w:rFonts w:ascii="Times New Roman" w:hAnsi="Times New Roman"/>
                <w:sz w:val="24"/>
                <w:szCs w:val="24"/>
              </w:rPr>
            </w:pPr>
          </w:p>
        </w:tc>
      </w:tr>
    </w:tbl>
    <w:p w:rsidR="006E55A3" w:rsidRPr="004A3714" w:rsidRDefault="006E55A3" w:rsidP="006E55A3">
      <w:pPr>
        <w:contextualSpacing/>
        <w:rPr>
          <w:rFonts w:ascii="Times New Roman" w:hAnsi="Times New Roman"/>
        </w:rPr>
      </w:pPr>
    </w:p>
    <w:p w:rsidR="006E55A3" w:rsidRPr="004A3714" w:rsidRDefault="006E55A3" w:rsidP="006E55A3">
      <w:pPr>
        <w:ind w:firstLine="709"/>
        <w:contextualSpacing/>
        <w:jc w:val="center"/>
        <w:rPr>
          <w:rFonts w:ascii="Times New Roman" w:hAnsi="Times New Roman"/>
          <w:sz w:val="28"/>
          <w:szCs w:val="28"/>
        </w:rPr>
        <w:sectPr w:rsidR="006E55A3" w:rsidRPr="004A3714" w:rsidSect="006E55A3">
          <w:pgSz w:w="16838" w:h="11906" w:orient="landscape"/>
          <w:pgMar w:top="567" w:right="1134" w:bottom="1701" w:left="1134" w:header="709" w:footer="709" w:gutter="0"/>
          <w:cols w:space="708"/>
          <w:docGrid w:linePitch="360"/>
        </w:sectPr>
      </w:pPr>
    </w:p>
    <w:p w:rsidR="006E55A3" w:rsidRPr="00DB06FE" w:rsidRDefault="006E55A3" w:rsidP="006E55A3">
      <w:pPr>
        <w:ind w:left="4320" w:firstLine="709"/>
        <w:contextualSpacing/>
        <w:jc w:val="both"/>
        <w:rPr>
          <w:rFonts w:ascii="Times New Roman" w:hAnsi="Times New Roman"/>
          <w:sz w:val="28"/>
          <w:szCs w:val="28"/>
        </w:rPr>
      </w:pPr>
      <w:r w:rsidRPr="00DB06FE">
        <w:rPr>
          <w:rFonts w:ascii="Times New Roman" w:hAnsi="Times New Roman"/>
          <w:sz w:val="28"/>
          <w:szCs w:val="28"/>
        </w:rPr>
        <w:lastRenderedPageBreak/>
        <w:t xml:space="preserve">Приложение № </w:t>
      </w:r>
      <w:r>
        <w:rPr>
          <w:rFonts w:ascii="Times New Roman" w:hAnsi="Times New Roman"/>
          <w:sz w:val="28"/>
          <w:szCs w:val="28"/>
        </w:rPr>
        <w:t>4</w:t>
      </w:r>
    </w:p>
    <w:p w:rsidR="006E55A3" w:rsidRDefault="006E55A3" w:rsidP="006E55A3">
      <w:pPr>
        <w:ind w:left="4320" w:firstLine="709"/>
        <w:contextualSpacing/>
        <w:jc w:val="both"/>
        <w:rPr>
          <w:rFonts w:ascii="Times New Roman" w:hAnsi="Times New Roman"/>
          <w:sz w:val="28"/>
          <w:szCs w:val="28"/>
        </w:rPr>
      </w:pPr>
      <w:r w:rsidRPr="00DB06FE">
        <w:rPr>
          <w:rFonts w:ascii="Times New Roman" w:hAnsi="Times New Roman"/>
          <w:sz w:val="28"/>
          <w:szCs w:val="28"/>
        </w:rPr>
        <w:t xml:space="preserve">к Порядку разработки, </w:t>
      </w:r>
    </w:p>
    <w:p w:rsidR="006E55A3" w:rsidRDefault="006E55A3" w:rsidP="006E55A3">
      <w:pPr>
        <w:ind w:left="4320" w:firstLine="709"/>
        <w:contextualSpacing/>
        <w:jc w:val="both"/>
        <w:rPr>
          <w:rFonts w:ascii="Times New Roman" w:hAnsi="Times New Roman"/>
          <w:sz w:val="28"/>
          <w:szCs w:val="28"/>
        </w:rPr>
      </w:pPr>
      <w:r w:rsidRPr="00DB06FE">
        <w:rPr>
          <w:rFonts w:ascii="Times New Roman" w:hAnsi="Times New Roman"/>
          <w:sz w:val="28"/>
          <w:szCs w:val="28"/>
        </w:rPr>
        <w:t xml:space="preserve">реализациии оценки </w:t>
      </w:r>
    </w:p>
    <w:p w:rsidR="006E55A3" w:rsidRDefault="006E55A3" w:rsidP="006E55A3">
      <w:pPr>
        <w:ind w:left="4320" w:firstLine="709"/>
        <w:contextualSpacing/>
        <w:jc w:val="both"/>
        <w:rPr>
          <w:rFonts w:ascii="Times New Roman" w:hAnsi="Times New Roman"/>
          <w:sz w:val="28"/>
          <w:szCs w:val="28"/>
        </w:rPr>
      </w:pPr>
      <w:r w:rsidRPr="00DB06FE">
        <w:rPr>
          <w:rFonts w:ascii="Times New Roman" w:hAnsi="Times New Roman"/>
          <w:sz w:val="28"/>
          <w:szCs w:val="28"/>
        </w:rPr>
        <w:t xml:space="preserve">эффективностимуниципальных </w:t>
      </w:r>
    </w:p>
    <w:p w:rsidR="006E55A3" w:rsidRDefault="006E55A3" w:rsidP="006E55A3">
      <w:pPr>
        <w:ind w:left="4320" w:firstLine="709"/>
        <w:contextualSpacing/>
        <w:jc w:val="both"/>
        <w:rPr>
          <w:rFonts w:ascii="Times New Roman" w:hAnsi="Times New Roman" w:cs="Times New Roman"/>
          <w:sz w:val="28"/>
          <w:szCs w:val="28"/>
        </w:rPr>
      </w:pPr>
      <w:r w:rsidRPr="00DB06FE">
        <w:rPr>
          <w:rFonts w:ascii="Times New Roman" w:hAnsi="Times New Roman"/>
          <w:sz w:val="28"/>
          <w:szCs w:val="28"/>
        </w:rPr>
        <w:t>программ</w:t>
      </w:r>
      <w:r w:rsidRPr="00295D82">
        <w:rPr>
          <w:rFonts w:ascii="Times New Roman" w:hAnsi="Times New Roman" w:cs="Times New Roman"/>
          <w:sz w:val="28"/>
          <w:szCs w:val="28"/>
        </w:rPr>
        <w:t xml:space="preserve">муниципального </w:t>
      </w:r>
    </w:p>
    <w:p w:rsidR="006E55A3" w:rsidRDefault="006E55A3" w:rsidP="006E55A3">
      <w:pPr>
        <w:ind w:left="4320" w:firstLine="709"/>
        <w:contextualSpacing/>
        <w:jc w:val="both"/>
        <w:rPr>
          <w:rFonts w:ascii="Times New Roman" w:hAnsi="Times New Roman" w:cs="Times New Roman"/>
          <w:sz w:val="28"/>
          <w:szCs w:val="28"/>
        </w:rPr>
      </w:pPr>
      <w:r w:rsidRPr="00295D82">
        <w:rPr>
          <w:rFonts w:ascii="Times New Roman" w:hAnsi="Times New Roman" w:cs="Times New Roman"/>
          <w:sz w:val="28"/>
          <w:szCs w:val="28"/>
        </w:rPr>
        <w:t xml:space="preserve">образования Воздвиженский </w:t>
      </w:r>
    </w:p>
    <w:p w:rsidR="006E55A3" w:rsidRDefault="006E55A3" w:rsidP="006E55A3">
      <w:pPr>
        <w:ind w:left="4320" w:firstLine="709"/>
        <w:contextualSpacing/>
        <w:jc w:val="both"/>
        <w:rPr>
          <w:rFonts w:ascii="Times New Roman" w:hAnsi="Times New Roman" w:cs="Times New Roman"/>
          <w:sz w:val="28"/>
          <w:szCs w:val="28"/>
        </w:rPr>
      </w:pPr>
      <w:r w:rsidRPr="00295D82">
        <w:rPr>
          <w:rFonts w:ascii="Times New Roman" w:hAnsi="Times New Roman" w:cs="Times New Roman"/>
          <w:sz w:val="28"/>
          <w:szCs w:val="28"/>
        </w:rPr>
        <w:t xml:space="preserve">сельсовет Саракташского района </w:t>
      </w:r>
    </w:p>
    <w:p w:rsidR="006E55A3" w:rsidRPr="004A3714" w:rsidRDefault="006E55A3" w:rsidP="006E55A3">
      <w:pPr>
        <w:ind w:left="2880" w:firstLine="720"/>
        <w:contextualSpacing/>
        <w:jc w:val="center"/>
        <w:rPr>
          <w:rFonts w:ascii="Times New Roman" w:hAnsi="Times New Roman"/>
          <w:sz w:val="28"/>
          <w:szCs w:val="28"/>
        </w:rPr>
      </w:pPr>
      <w:r w:rsidRPr="00295D82">
        <w:rPr>
          <w:rFonts w:ascii="Times New Roman" w:hAnsi="Times New Roman" w:cs="Times New Roman"/>
          <w:sz w:val="28"/>
          <w:szCs w:val="28"/>
        </w:rPr>
        <w:t>Оренбургской области</w:t>
      </w:r>
    </w:p>
    <w:p w:rsidR="006E55A3" w:rsidRPr="004A3714" w:rsidRDefault="006E55A3" w:rsidP="006E55A3">
      <w:pPr>
        <w:ind w:firstLine="709"/>
        <w:contextualSpacing/>
        <w:jc w:val="center"/>
        <w:rPr>
          <w:rFonts w:ascii="Times New Roman" w:hAnsi="Times New Roman"/>
          <w:sz w:val="28"/>
          <w:szCs w:val="28"/>
        </w:rPr>
      </w:pPr>
    </w:p>
    <w:p w:rsidR="006E55A3" w:rsidRPr="00D34FF3" w:rsidRDefault="006E55A3" w:rsidP="006E55A3">
      <w:pPr>
        <w:ind w:firstLine="709"/>
        <w:contextualSpacing/>
        <w:jc w:val="center"/>
        <w:rPr>
          <w:rFonts w:ascii="Times New Roman" w:hAnsi="Times New Roman"/>
          <w:b/>
          <w:sz w:val="28"/>
          <w:szCs w:val="28"/>
        </w:rPr>
      </w:pPr>
      <w:r w:rsidRPr="00D34FF3">
        <w:rPr>
          <w:rFonts w:ascii="Times New Roman" w:hAnsi="Times New Roman"/>
          <w:b/>
          <w:sz w:val="28"/>
          <w:szCs w:val="28"/>
        </w:rPr>
        <w:t>МЕТОДИКА</w:t>
      </w:r>
    </w:p>
    <w:p w:rsidR="006E55A3" w:rsidRPr="00D34FF3" w:rsidRDefault="006E55A3" w:rsidP="006E55A3">
      <w:pPr>
        <w:ind w:firstLine="709"/>
        <w:contextualSpacing/>
        <w:jc w:val="center"/>
        <w:rPr>
          <w:rFonts w:ascii="Times New Roman" w:hAnsi="Times New Roman"/>
          <w:b/>
          <w:sz w:val="28"/>
          <w:szCs w:val="28"/>
        </w:rPr>
      </w:pPr>
      <w:r w:rsidRPr="00D34FF3">
        <w:rPr>
          <w:rFonts w:ascii="Times New Roman" w:hAnsi="Times New Roman"/>
          <w:b/>
          <w:sz w:val="28"/>
          <w:szCs w:val="28"/>
        </w:rPr>
        <w:t>по оценке эффективности муниципальной программы</w:t>
      </w:r>
    </w:p>
    <w:p w:rsidR="006E55A3" w:rsidRPr="004A3714" w:rsidRDefault="006E55A3" w:rsidP="006E55A3">
      <w:pPr>
        <w:ind w:firstLine="709"/>
        <w:contextualSpacing/>
        <w:jc w:val="center"/>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smartTag w:uri="urn:schemas-microsoft-com:office:smarttags" w:element="place">
        <w:r w:rsidRPr="004A3714">
          <w:rPr>
            <w:rFonts w:ascii="Times New Roman" w:hAnsi="Times New Roman"/>
            <w:sz w:val="28"/>
            <w:szCs w:val="28"/>
            <w:lang w:val="en-US"/>
          </w:rPr>
          <w:t>I</w:t>
        </w:r>
        <w:r w:rsidRPr="004A3714">
          <w:rPr>
            <w:rFonts w:ascii="Times New Roman" w:hAnsi="Times New Roman"/>
            <w:sz w:val="28"/>
            <w:szCs w:val="28"/>
          </w:rPr>
          <w:t>.</w:t>
        </w:r>
      </w:smartTag>
      <w:r w:rsidRPr="004A3714">
        <w:rPr>
          <w:rFonts w:ascii="Times New Roman" w:hAnsi="Times New Roman"/>
          <w:sz w:val="28"/>
          <w:szCs w:val="28"/>
        </w:rPr>
        <w:t xml:space="preserve"> Общие положения</w:t>
      </w:r>
    </w:p>
    <w:p w:rsidR="006E55A3" w:rsidRPr="004A3714" w:rsidRDefault="006E55A3" w:rsidP="006E55A3">
      <w:pPr>
        <w:contextualSpacing/>
        <w:jc w:val="both"/>
        <w:rPr>
          <w:rFonts w:ascii="Times New Roman" w:hAnsi="Times New Roman"/>
          <w:sz w:val="28"/>
          <w:szCs w:val="28"/>
        </w:rPr>
      </w:pP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1. Оценка эффективности реализации муниципальной программы производится ежегодно. При проведении данной оценки учитывается редакция муниципальной программы, утвержденная до 31 декабря отчетного года. Результаты оценки эффективности реализации муниципальной программы представляются в составе годового отчета ответственного исполнителя муниципальной программы о ходе ее реализации и об оценке эффективности.</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2. Оценка эффективности муниципальной программы производится с учетом оценки:</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степени достижения целей и решения задач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 степени достижения целей и решения задач подпрограмм, входящих в муниципальную программу;</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степени реализации основных мероприятий и достижения ожидаемых непосредственных результатов их реализации (далее – оценка степени реализации мероприятий);</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степени соответствия запланированному уровню затрат;</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эффективности использования средств бюджета</w:t>
      </w:r>
      <w:r>
        <w:rPr>
          <w:rFonts w:ascii="Times New Roman" w:hAnsi="Times New Roman"/>
          <w:sz w:val="28"/>
          <w:szCs w:val="28"/>
        </w:rPr>
        <w:t xml:space="preserve"> сельского поселения</w:t>
      </w:r>
      <w:r w:rsidRPr="004A3714">
        <w:rPr>
          <w:rFonts w:ascii="Times New Roman" w:hAnsi="Times New Roman"/>
          <w:sz w:val="28"/>
          <w:szCs w:val="28"/>
        </w:rPr>
        <w:t>.</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3. Оценка эффективности реализации муниципальных программ осуществляется в два этапа.</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3.1.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степени реализации </w:t>
      </w:r>
      <w:r w:rsidRPr="004A3714">
        <w:rPr>
          <w:rFonts w:ascii="Times New Roman" w:hAnsi="Times New Roman"/>
          <w:sz w:val="28"/>
          <w:szCs w:val="28"/>
        </w:rPr>
        <w:lastRenderedPageBreak/>
        <w:t>мероприятий, степени соответствия запланированному уровню затрат и эффективности использования средств бюджета</w:t>
      </w:r>
      <w:r>
        <w:rPr>
          <w:rFonts w:ascii="Times New Roman" w:hAnsi="Times New Roman"/>
          <w:sz w:val="28"/>
          <w:szCs w:val="28"/>
        </w:rPr>
        <w:t xml:space="preserve"> сельского поселения</w:t>
      </w:r>
      <w:r w:rsidRPr="004A3714">
        <w:rPr>
          <w:rFonts w:ascii="Times New Roman" w:hAnsi="Times New Roman"/>
          <w:sz w:val="28"/>
          <w:szCs w:val="28"/>
        </w:rPr>
        <w:t>.</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3.2. На втором этапе осуществляется оценка эффективности реализации муниципальной программы, которая определяется с учетом оценки степени достижения целей и решения задач муниципальной программы и  эффективности реализации подпрограмм.</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4. Если муниципальная программа не содержит подпрограмм, оценка эффективности ее реализации проводится аналогично оценке эффективности реализации подпрограммы.</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lang w:val="en-US"/>
        </w:rPr>
        <w:t>II</w:t>
      </w:r>
      <w:r w:rsidRPr="004A3714">
        <w:rPr>
          <w:rFonts w:ascii="Times New Roman" w:hAnsi="Times New Roman"/>
          <w:sz w:val="28"/>
          <w:szCs w:val="28"/>
        </w:rPr>
        <w:t>. Оценка степени реализации мероприятий</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pStyle w:val="ConsPlusNormal"/>
        <w:ind w:firstLine="540"/>
        <w:jc w:val="both"/>
        <w:rPr>
          <w:rFonts w:ascii="Times New Roman" w:hAnsi="Times New Roman" w:cs="Times New Roman"/>
          <w:sz w:val="28"/>
          <w:szCs w:val="28"/>
        </w:rPr>
      </w:pPr>
      <w:r w:rsidRPr="004A3714">
        <w:rPr>
          <w:rFonts w:ascii="Times New Roman" w:hAnsi="Times New Roman" w:cs="Times New Roman"/>
          <w:sz w:val="28"/>
          <w:szCs w:val="28"/>
        </w:rPr>
        <w:t>5. Степень реализации мероприятий подпрограммы (СР</w:t>
      </w:r>
      <w:r w:rsidRPr="004A3714">
        <w:rPr>
          <w:rFonts w:ascii="Times New Roman" w:hAnsi="Times New Roman" w:cs="Times New Roman"/>
          <w:sz w:val="28"/>
          <w:szCs w:val="28"/>
          <w:vertAlign w:val="subscript"/>
        </w:rPr>
        <w:t>М</w:t>
      </w:r>
      <w:r w:rsidRPr="004A3714">
        <w:rPr>
          <w:rFonts w:ascii="Times New Roman" w:hAnsi="Times New Roman" w:cs="Times New Roman"/>
          <w:sz w:val="28"/>
          <w:szCs w:val="28"/>
        </w:rPr>
        <w:t>) рассчитывается как среднее арифметическое степеней реализации каждого основного мероприятия данной подпрограммы.</w:t>
      </w:r>
    </w:p>
    <w:p w:rsidR="006E55A3" w:rsidRPr="004A3714" w:rsidRDefault="006E55A3" w:rsidP="006E55A3">
      <w:pPr>
        <w:pStyle w:val="ConsPlusNormal"/>
        <w:ind w:firstLine="540"/>
        <w:jc w:val="both"/>
        <w:rPr>
          <w:rFonts w:ascii="Times New Roman" w:hAnsi="Times New Roman" w:cs="Times New Roman"/>
          <w:sz w:val="28"/>
          <w:szCs w:val="28"/>
        </w:rPr>
      </w:pPr>
      <w:r w:rsidRPr="004A3714">
        <w:rPr>
          <w:rFonts w:ascii="Times New Roman" w:hAnsi="Times New Roman" w:cs="Times New Roman"/>
          <w:sz w:val="28"/>
          <w:szCs w:val="28"/>
        </w:rPr>
        <w:t>6. Степень реализации основного мероприятия рассчитывается по формуле:</w:t>
      </w:r>
    </w:p>
    <w:p w:rsidR="006E55A3" w:rsidRPr="004A3714" w:rsidRDefault="006E55A3" w:rsidP="006E55A3">
      <w:pPr>
        <w:pStyle w:val="ConsPlusNormal"/>
        <w:jc w:val="both"/>
        <w:rPr>
          <w:rFonts w:ascii="Times New Roman" w:hAnsi="Times New Roman" w:cs="Times New Roman"/>
          <w:sz w:val="28"/>
          <w:szCs w:val="28"/>
        </w:rPr>
      </w:pPr>
    </w:p>
    <w:p w:rsidR="006E55A3" w:rsidRPr="004A3714" w:rsidRDefault="006E55A3" w:rsidP="006E55A3">
      <w:pPr>
        <w:pStyle w:val="ConsPlusNormal"/>
        <w:jc w:val="center"/>
        <w:rPr>
          <w:rFonts w:ascii="Times New Roman" w:hAnsi="Times New Roman" w:cs="Times New Roman"/>
          <w:sz w:val="28"/>
          <w:szCs w:val="28"/>
        </w:rPr>
      </w:pPr>
      <w:r w:rsidRPr="004A3714">
        <w:rPr>
          <w:rFonts w:ascii="Times New Roman" w:hAnsi="Times New Roman" w:cs="Times New Roman"/>
          <w:sz w:val="28"/>
          <w:szCs w:val="28"/>
        </w:rPr>
        <w:t>СР</w:t>
      </w:r>
      <w:r w:rsidRPr="004A3714">
        <w:rPr>
          <w:rFonts w:ascii="Times New Roman" w:hAnsi="Times New Roman" w:cs="Times New Roman"/>
          <w:sz w:val="28"/>
          <w:szCs w:val="28"/>
          <w:vertAlign w:val="subscript"/>
        </w:rPr>
        <w:t>i</w:t>
      </w:r>
      <w:r w:rsidRPr="004A3714">
        <w:rPr>
          <w:rFonts w:ascii="Times New Roman" w:hAnsi="Times New Roman" w:cs="Times New Roman"/>
          <w:sz w:val="28"/>
          <w:szCs w:val="28"/>
        </w:rPr>
        <w:t xml:space="preserve"> = П</w:t>
      </w:r>
      <w:r w:rsidRPr="004A3714">
        <w:rPr>
          <w:rFonts w:ascii="Times New Roman" w:hAnsi="Times New Roman" w:cs="Times New Roman"/>
          <w:sz w:val="28"/>
          <w:szCs w:val="28"/>
          <w:vertAlign w:val="subscript"/>
        </w:rPr>
        <w:t>в</w:t>
      </w:r>
      <w:r w:rsidRPr="004A3714">
        <w:rPr>
          <w:rFonts w:ascii="Times New Roman" w:hAnsi="Times New Roman" w:cs="Times New Roman"/>
          <w:sz w:val="28"/>
          <w:szCs w:val="28"/>
        </w:rPr>
        <w:t xml:space="preserve"> / П, где:</w:t>
      </w:r>
    </w:p>
    <w:p w:rsidR="006E55A3" w:rsidRPr="004A3714" w:rsidRDefault="006E55A3" w:rsidP="006E55A3">
      <w:pPr>
        <w:pStyle w:val="ConsPlusNormal"/>
        <w:jc w:val="both"/>
        <w:rPr>
          <w:rFonts w:ascii="Times New Roman" w:hAnsi="Times New Roman" w:cs="Times New Roman"/>
          <w:sz w:val="28"/>
          <w:szCs w:val="28"/>
        </w:rPr>
      </w:pPr>
    </w:p>
    <w:p w:rsidR="006E55A3" w:rsidRPr="004A3714" w:rsidRDefault="006E55A3" w:rsidP="006E55A3">
      <w:pPr>
        <w:pStyle w:val="ConsPlusNormal"/>
        <w:ind w:firstLine="540"/>
        <w:jc w:val="both"/>
        <w:rPr>
          <w:rFonts w:ascii="Times New Roman" w:hAnsi="Times New Roman" w:cs="Times New Roman"/>
          <w:sz w:val="28"/>
          <w:szCs w:val="28"/>
        </w:rPr>
      </w:pPr>
      <w:r w:rsidRPr="004A3714">
        <w:rPr>
          <w:rFonts w:ascii="Times New Roman" w:hAnsi="Times New Roman" w:cs="Times New Roman"/>
          <w:sz w:val="28"/>
          <w:szCs w:val="28"/>
        </w:rPr>
        <w:t>СР</w:t>
      </w:r>
      <w:r w:rsidRPr="004A3714">
        <w:rPr>
          <w:rFonts w:ascii="Times New Roman" w:hAnsi="Times New Roman" w:cs="Times New Roman"/>
          <w:sz w:val="28"/>
          <w:szCs w:val="28"/>
          <w:vertAlign w:val="subscript"/>
        </w:rPr>
        <w:t>i</w:t>
      </w:r>
      <w:r w:rsidRPr="004A3714">
        <w:rPr>
          <w:rFonts w:ascii="Times New Roman" w:hAnsi="Times New Roman" w:cs="Times New Roman"/>
          <w:sz w:val="28"/>
          <w:szCs w:val="28"/>
        </w:rPr>
        <w:t xml:space="preserve"> - степень реализации i-ого основного мероприятия;</w:t>
      </w:r>
    </w:p>
    <w:p w:rsidR="006E55A3" w:rsidRPr="004A3714" w:rsidRDefault="006E55A3" w:rsidP="006E55A3">
      <w:pPr>
        <w:pStyle w:val="ConsPlusNormal"/>
        <w:ind w:firstLine="540"/>
        <w:jc w:val="both"/>
        <w:rPr>
          <w:rFonts w:ascii="Times New Roman" w:hAnsi="Times New Roman" w:cs="Times New Roman"/>
          <w:sz w:val="28"/>
          <w:szCs w:val="28"/>
        </w:rPr>
      </w:pPr>
      <w:r w:rsidRPr="004A3714">
        <w:rPr>
          <w:rFonts w:ascii="Times New Roman" w:hAnsi="Times New Roman" w:cs="Times New Roman"/>
          <w:sz w:val="28"/>
          <w:szCs w:val="28"/>
        </w:rPr>
        <w:t>П</w:t>
      </w:r>
      <w:r w:rsidRPr="004A3714">
        <w:rPr>
          <w:rFonts w:ascii="Times New Roman" w:hAnsi="Times New Roman" w:cs="Times New Roman"/>
          <w:sz w:val="28"/>
          <w:szCs w:val="28"/>
          <w:vertAlign w:val="subscript"/>
        </w:rPr>
        <w:t>в</w:t>
      </w:r>
      <w:r w:rsidRPr="004A3714">
        <w:rPr>
          <w:rFonts w:ascii="Times New Roman" w:hAnsi="Times New Roman" w:cs="Times New Roman"/>
          <w:sz w:val="28"/>
          <w:szCs w:val="28"/>
        </w:rPr>
        <w:t xml:space="preserve"> - количество показателей, характеризующих непосредственный результат исполнения i-ого основного мероприятия, фактические значения которых достигнуты на уровне не менее 90 процентов от запланированных;</w:t>
      </w:r>
    </w:p>
    <w:p w:rsidR="006E55A3" w:rsidRPr="004A3714" w:rsidRDefault="006E55A3" w:rsidP="006E55A3">
      <w:pPr>
        <w:pStyle w:val="ConsPlusNormal"/>
        <w:ind w:firstLine="540"/>
        <w:jc w:val="both"/>
        <w:rPr>
          <w:rFonts w:ascii="Times New Roman" w:hAnsi="Times New Roman" w:cs="Times New Roman"/>
          <w:sz w:val="28"/>
          <w:szCs w:val="28"/>
        </w:rPr>
      </w:pPr>
      <w:r w:rsidRPr="004A3714">
        <w:rPr>
          <w:rFonts w:ascii="Times New Roman" w:hAnsi="Times New Roman" w:cs="Times New Roman"/>
          <w:sz w:val="28"/>
          <w:szCs w:val="28"/>
        </w:rPr>
        <w:t>П - количество показателей, характеризующих непосредственный результат исполнения i-ого основного мероприятия.</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lang w:val="en-US"/>
        </w:rPr>
        <w:t>III</w:t>
      </w:r>
      <w:r w:rsidRPr="004A3714">
        <w:rPr>
          <w:rFonts w:ascii="Times New Roman" w:hAnsi="Times New Roman"/>
          <w:sz w:val="28"/>
          <w:szCs w:val="28"/>
        </w:rPr>
        <w:t>. Оценка степени соответствия запланированному уровню затрат</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7.  Степень соответствия запланированному уровню затрат оценивается для каждой подпрограммы по соответствующей формуле:</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7.1. Степень соответствия запланированному уровню затрат для подпрограммы, не содержащей мероприятий, осуществляемых за счет поступивших из федерального, областного </w:t>
      </w:r>
      <w:r>
        <w:rPr>
          <w:rFonts w:ascii="Times New Roman" w:hAnsi="Times New Roman"/>
          <w:sz w:val="28"/>
          <w:szCs w:val="28"/>
        </w:rPr>
        <w:t xml:space="preserve">и районного </w:t>
      </w:r>
      <w:r w:rsidRPr="004A3714">
        <w:rPr>
          <w:rFonts w:ascii="Times New Roman" w:hAnsi="Times New Roman"/>
          <w:sz w:val="28"/>
          <w:szCs w:val="28"/>
        </w:rPr>
        <w:t>межбюджетных трансфертов, имеющих целевое назначение, рассчитывается по следующей формуле:</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rPr>
        <w:t>СС</w:t>
      </w:r>
      <w:r w:rsidRPr="004A3714">
        <w:rPr>
          <w:rFonts w:ascii="Times New Roman" w:hAnsi="Times New Roman"/>
          <w:sz w:val="28"/>
          <w:szCs w:val="28"/>
          <w:vertAlign w:val="subscript"/>
        </w:rPr>
        <w:t>уз</w:t>
      </w:r>
      <w:r w:rsidRPr="004A3714">
        <w:rPr>
          <w:rFonts w:ascii="Times New Roman" w:hAnsi="Times New Roman"/>
          <w:sz w:val="28"/>
          <w:szCs w:val="28"/>
        </w:rPr>
        <w:t xml:space="preserve"> = З</w:t>
      </w:r>
      <w:r w:rsidRPr="004A3714">
        <w:rPr>
          <w:rFonts w:ascii="Times New Roman" w:hAnsi="Times New Roman"/>
          <w:sz w:val="28"/>
          <w:szCs w:val="28"/>
          <w:vertAlign w:val="subscript"/>
        </w:rPr>
        <w:t>ф</w:t>
      </w:r>
      <w:r w:rsidRPr="004A3714">
        <w:rPr>
          <w:rFonts w:ascii="Times New Roman" w:hAnsi="Times New Roman"/>
          <w:sz w:val="28"/>
          <w:szCs w:val="28"/>
        </w:rPr>
        <w:t>/З</w:t>
      </w:r>
      <w:r w:rsidRPr="004A3714">
        <w:rPr>
          <w:rFonts w:ascii="Times New Roman" w:hAnsi="Times New Roman"/>
          <w:sz w:val="28"/>
          <w:szCs w:val="28"/>
          <w:vertAlign w:val="subscript"/>
        </w:rPr>
        <w:t>п</w:t>
      </w:r>
      <w:r w:rsidRPr="004A3714">
        <w:rPr>
          <w:rFonts w:ascii="Times New Roman" w:hAnsi="Times New Roman"/>
          <w:sz w:val="28"/>
          <w:szCs w:val="28"/>
        </w:rPr>
        <w:t>,</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где:</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СС</w:t>
      </w:r>
      <w:r w:rsidRPr="004A3714">
        <w:rPr>
          <w:rFonts w:ascii="Times New Roman" w:hAnsi="Times New Roman"/>
          <w:sz w:val="28"/>
          <w:szCs w:val="28"/>
          <w:vertAlign w:val="subscript"/>
        </w:rPr>
        <w:t>уз</w:t>
      </w:r>
      <w:r w:rsidRPr="004A3714">
        <w:rPr>
          <w:rFonts w:ascii="Times New Roman" w:hAnsi="Times New Roman"/>
          <w:sz w:val="28"/>
          <w:szCs w:val="28"/>
        </w:rPr>
        <w:t xml:space="preserve"> – степень соответствия запланированному уровню расходов;</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З</w:t>
      </w:r>
      <w:r w:rsidRPr="004A3714">
        <w:rPr>
          <w:rFonts w:ascii="Times New Roman" w:hAnsi="Times New Roman"/>
          <w:sz w:val="28"/>
          <w:szCs w:val="28"/>
          <w:vertAlign w:val="subscript"/>
        </w:rPr>
        <w:t>п</w:t>
      </w:r>
      <w:r w:rsidRPr="004A3714">
        <w:rPr>
          <w:rFonts w:ascii="Times New Roman" w:hAnsi="Times New Roman"/>
          <w:sz w:val="28"/>
          <w:szCs w:val="28"/>
        </w:rPr>
        <w:t xml:space="preserve"> – предусмотренные сводной бюджетной росписью в редакции на 31 декабря отчетного года расходы на реализацию подпрограммы в отчетном году;</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З</w:t>
      </w:r>
      <w:r w:rsidRPr="004A3714">
        <w:rPr>
          <w:rFonts w:ascii="Times New Roman" w:hAnsi="Times New Roman"/>
          <w:sz w:val="28"/>
          <w:szCs w:val="28"/>
          <w:vertAlign w:val="subscript"/>
        </w:rPr>
        <w:t>ф</w:t>
      </w:r>
      <w:r w:rsidRPr="004A3714">
        <w:rPr>
          <w:rFonts w:ascii="Times New Roman" w:hAnsi="Times New Roman"/>
          <w:sz w:val="28"/>
          <w:szCs w:val="28"/>
        </w:rPr>
        <w:t xml:space="preserve"> – фактически произведенные кассовые расходы на реализацию подпрограммы в отчетном году.</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7.2. Степень соответствия запланированному уровню затрат для подпрограммы, содержащей мероприятия, осуществляемые исключительно за счет поступивших из федерального, областного </w:t>
      </w:r>
      <w:r>
        <w:rPr>
          <w:rFonts w:ascii="Times New Roman" w:hAnsi="Times New Roman"/>
          <w:sz w:val="28"/>
          <w:szCs w:val="28"/>
        </w:rPr>
        <w:t xml:space="preserve">и районного </w:t>
      </w:r>
      <w:r w:rsidRPr="004A3714">
        <w:rPr>
          <w:rFonts w:ascii="Times New Roman" w:hAnsi="Times New Roman"/>
          <w:sz w:val="28"/>
          <w:szCs w:val="28"/>
        </w:rPr>
        <w:t>межбюджетных трансфертов, имеющих целевое назначение, рассчитывается по следующей формуле:</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rPr>
        <w:t>СС</w:t>
      </w:r>
      <w:r w:rsidRPr="004A3714">
        <w:rPr>
          <w:rFonts w:ascii="Times New Roman" w:hAnsi="Times New Roman"/>
          <w:sz w:val="28"/>
          <w:szCs w:val="28"/>
          <w:vertAlign w:val="subscript"/>
        </w:rPr>
        <w:t>уз</w:t>
      </w:r>
      <w:r w:rsidRPr="004A3714">
        <w:rPr>
          <w:rFonts w:ascii="Times New Roman" w:hAnsi="Times New Roman"/>
          <w:sz w:val="28"/>
          <w:szCs w:val="28"/>
        </w:rPr>
        <w:t xml:space="preserve"> = МБ</w:t>
      </w:r>
      <w:r w:rsidRPr="004A3714">
        <w:rPr>
          <w:rFonts w:ascii="Times New Roman" w:hAnsi="Times New Roman"/>
          <w:sz w:val="28"/>
          <w:szCs w:val="28"/>
          <w:vertAlign w:val="subscript"/>
        </w:rPr>
        <w:t>ф</w:t>
      </w:r>
      <w:r w:rsidRPr="004A3714">
        <w:rPr>
          <w:rFonts w:ascii="Times New Roman" w:hAnsi="Times New Roman"/>
          <w:sz w:val="28"/>
          <w:szCs w:val="28"/>
        </w:rPr>
        <w:t>/МБ</w:t>
      </w:r>
      <w:r w:rsidRPr="004A3714">
        <w:rPr>
          <w:rFonts w:ascii="Times New Roman" w:hAnsi="Times New Roman"/>
          <w:sz w:val="28"/>
          <w:szCs w:val="28"/>
          <w:vertAlign w:val="subscript"/>
        </w:rPr>
        <w:t>п</w:t>
      </w:r>
      <w:r w:rsidRPr="004A3714">
        <w:rPr>
          <w:rFonts w:ascii="Times New Roman" w:hAnsi="Times New Roman"/>
          <w:sz w:val="28"/>
          <w:szCs w:val="28"/>
        </w:rPr>
        <w:t>,</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где:</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СС</w:t>
      </w:r>
      <w:r w:rsidRPr="004A3714">
        <w:rPr>
          <w:rFonts w:ascii="Times New Roman" w:hAnsi="Times New Roman"/>
          <w:sz w:val="28"/>
          <w:szCs w:val="28"/>
          <w:vertAlign w:val="subscript"/>
        </w:rPr>
        <w:t>уз</w:t>
      </w:r>
      <w:r w:rsidRPr="004A3714">
        <w:rPr>
          <w:rFonts w:ascii="Times New Roman" w:hAnsi="Times New Roman"/>
          <w:sz w:val="28"/>
          <w:szCs w:val="28"/>
        </w:rPr>
        <w:t xml:space="preserve"> – степень соответствия запланированному уровню расходов;</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МБ</w:t>
      </w:r>
      <w:r w:rsidRPr="004A3714">
        <w:rPr>
          <w:rFonts w:ascii="Times New Roman" w:hAnsi="Times New Roman"/>
          <w:sz w:val="28"/>
          <w:szCs w:val="28"/>
          <w:vertAlign w:val="subscript"/>
        </w:rPr>
        <w:t>ф</w:t>
      </w:r>
      <w:r w:rsidRPr="004A3714">
        <w:rPr>
          <w:rFonts w:ascii="Times New Roman" w:hAnsi="Times New Roman"/>
          <w:sz w:val="28"/>
          <w:szCs w:val="28"/>
        </w:rPr>
        <w:t xml:space="preserve"> – фактически произведенные в отчетном году кассовые расходы на реализацию подпрограммы за счет поступивших из федерального, областного </w:t>
      </w:r>
      <w:r>
        <w:rPr>
          <w:rFonts w:ascii="Times New Roman" w:hAnsi="Times New Roman"/>
          <w:sz w:val="28"/>
          <w:szCs w:val="28"/>
        </w:rPr>
        <w:t xml:space="preserve">и районного </w:t>
      </w:r>
      <w:r w:rsidRPr="004A3714">
        <w:rPr>
          <w:rFonts w:ascii="Times New Roman" w:hAnsi="Times New Roman"/>
          <w:sz w:val="28"/>
          <w:szCs w:val="28"/>
        </w:rPr>
        <w:t>бюджетов межбюджетных трансфертов, имеющих целевое назначение;</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МБ</w:t>
      </w:r>
      <w:r w:rsidRPr="004A3714">
        <w:rPr>
          <w:rFonts w:ascii="Times New Roman" w:hAnsi="Times New Roman"/>
          <w:sz w:val="28"/>
          <w:szCs w:val="28"/>
          <w:vertAlign w:val="subscript"/>
        </w:rPr>
        <w:t>п</w:t>
      </w:r>
      <w:r w:rsidRPr="004A3714">
        <w:rPr>
          <w:rFonts w:ascii="Times New Roman" w:hAnsi="Times New Roman"/>
          <w:sz w:val="28"/>
          <w:szCs w:val="28"/>
        </w:rPr>
        <w:t xml:space="preserve"> - предусмотренные сводной бюджетной росписью по состоянию на 31 декабря отчетного года расходы на реализацию подпрограммы в отчетном году за счет поступивших из федерального, областного </w:t>
      </w:r>
      <w:r>
        <w:rPr>
          <w:rFonts w:ascii="Times New Roman" w:hAnsi="Times New Roman"/>
          <w:sz w:val="28"/>
          <w:szCs w:val="28"/>
        </w:rPr>
        <w:t xml:space="preserve">и районного </w:t>
      </w:r>
      <w:r w:rsidRPr="004A3714">
        <w:rPr>
          <w:rFonts w:ascii="Times New Roman" w:hAnsi="Times New Roman"/>
          <w:sz w:val="28"/>
          <w:szCs w:val="28"/>
        </w:rPr>
        <w:t>бюджетов межбюджетных трансфертов, имеющих целевое назначение.</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7.3. Степень соответствия запланированному уровню затрат для подпрограммы, содержащей мероприятия, осуществляемые как за счет собственных средств районного бюджета, так и за счет средств, поступивших из федерального, областного </w:t>
      </w:r>
      <w:r>
        <w:rPr>
          <w:rFonts w:ascii="Times New Roman" w:hAnsi="Times New Roman"/>
          <w:sz w:val="28"/>
          <w:szCs w:val="28"/>
        </w:rPr>
        <w:t xml:space="preserve">и районного </w:t>
      </w:r>
      <w:r w:rsidRPr="004A3714">
        <w:rPr>
          <w:rFonts w:ascii="Times New Roman" w:hAnsi="Times New Roman"/>
          <w:sz w:val="28"/>
          <w:szCs w:val="28"/>
        </w:rPr>
        <w:t>бюджетов межбюджетных трансфертов, имеющих целевое назначение, рассчитывается по следующей формуле:</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rPr>
        <w:t>СС</w:t>
      </w:r>
      <w:r w:rsidRPr="004A3714">
        <w:rPr>
          <w:rFonts w:ascii="Times New Roman" w:hAnsi="Times New Roman"/>
          <w:sz w:val="28"/>
          <w:szCs w:val="28"/>
          <w:vertAlign w:val="subscript"/>
        </w:rPr>
        <w:t>уз</w:t>
      </w:r>
      <w:r w:rsidRPr="004A3714">
        <w:rPr>
          <w:rFonts w:ascii="Times New Roman" w:hAnsi="Times New Roman"/>
          <w:sz w:val="28"/>
          <w:szCs w:val="28"/>
        </w:rPr>
        <w:t xml:space="preserve"> = 0,5*З</w:t>
      </w:r>
      <w:r w:rsidRPr="004A3714">
        <w:rPr>
          <w:rFonts w:ascii="Times New Roman" w:hAnsi="Times New Roman"/>
          <w:sz w:val="28"/>
          <w:szCs w:val="28"/>
          <w:vertAlign w:val="subscript"/>
        </w:rPr>
        <w:t>ф</w:t>
      </w:r>
      <w:r w:rsidRPr="004A3714">
        <w:rPr>
          <w:rFonts w:ascii="Times New Roman" w:hAnsi="Times New Roman"/>
          <w:sz w:val="28"/>
          <w:szCs w:val="28"/>
        </w:rPr>
        <w:t>/З</w:t>
      </w:r>
      <w:r w:rsidRPr="004A3714">
        <w:rPr>
          <w:rFonts w:ascii="Times New Roman" w:hAnsi="Times New Roman"/>
          <w:sz w:val="28"/>
          <w:szCs w:val="28"/>
          <w:vertAlign w:val="subscript"/>
        </w:rPr>
        <w:t>п</w:t>
      </w:r>
      <w:r w:rsidRPr="004A3714">
        <w:rPr>
          <w:rFonts w:ascii="Times New Roman" w:hAnsi="Times New Roman"/>
          <w:sz w:val="28"/>
          <w:szCs w:val="28"/>
        </w:rPr>
        <w:t>+0,5*МБ</w:t>
      </w:r>
      <w:r w:rsidRPr="004A3714">
        <w:rPr>
          <w:rFonts w:ascii="Times New Roman" w:hAnsi="Times New Roman"/>
          <w:sz w:val="28"/>
          <w:szCs w:val="28"/>
          <w:vertAlign w:val="subscript"/>
        </w:rPr>
        <w:t>ф</w:t>
      </w:r>
      <w:r w:rsidRPr="004A3714">
        <w:rPr>
          <w:rFonts w:ascii="Times New Roman" w:hAnsi="Times New Roman"/>
          <w:sz w:val="28"/>
          <w:szCs w:val="28"/>
        </w:rPr>
        <w:t>/МБ</w:t>
      </w:r>
      <w:r w:rsidRPr="004A3714">
        <w:rPr>
          <w:rFonts w:ascii="Times New Roman" w:hAnsi="Times New Roman"/>
          <w:sz w:val="28"/>
          <w:szCs w:val="28"/>
          <w:vertAlign w:val="subscript"/>
        </w:rPr>
        <w:t>п</w:t>
      </w:r>
      <w:r w:rsidRPr="004A3714">
        <w:rPr>
          <w:rFonts w:ascii="Times New Roman" w:hAnsi="Times New Roman"/>
          <w:sz w:val="28"/>
          <w:szCs w:val="28"/>
        </w:rPr>
        <w:t>,</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где:</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СС</w:t>
      </w:r>
      <w:r w:rsidRPr="004A3714">
        <w:rPr>
          <w:rFonts w:ascii="Times New Roman" w:hAnsi="Times New Roman"/>
          <w:sz w:val="28"/>
          <w:szCs w:val="28"/>
          <w:vertAlign w:val="subscript"/>
        </w:rPr>
        <w:t>уз</w:t>
      </w:r>
      <w:r w:rsidRPr="004A3714">
        <w:rPr>
          <w:rFonts w:ascii="Times New Roman" w:hAnsi="Times New Roman"/>
          <w:sz w:val="28"/>
          <w:szCs w:val="28"/>
        </w:rPr>
        <w:t xml:space="preserve"> – степень соответствия запланированному уровню расходов;</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lastRenderedPageBreak/>
        <w:t>З</w:t>
      </w:r>
      <w:r w:rsidRPr="004A3714">
        <w:rPr>
          <w:rFonts w:ascii="Times New Roman" w:hAnsi="Times New Roman"/>
          <w:sz w:val="28"/>
          <w:szCs w:val="28"/>
          <w:vertAlign w:val="subscript"/>
        </w:rPr>
        <w:t>п</w:t>
      </w:r>
      <w:r w:rsidRPr="004A3714">
        <w:rPr>
          <w:rFonts w:ascii="Times New Roman" w:hAnsi="Times New Roman"/>
          <w:sz w:val="28"/>
          <w:szCs w:val="28"/>
        </w:rPr>
        <w:t xml:space="preserve"> – предусмотренные муниципальной программой в редакции на 31 декабря отчетного года расходы на реализацию подпрограммы в отчетном году без учета расходов за с</w:t>
      </w:r>
      <w:r>
        <w:rPr>
          <w:rFonts w:ascii="Times New Roman" w:hAnsi="Times New Roman"/>
          <w:sz w:val="28"/>
          <w:szCs w:val="28"/>
        </w:rPr>
        <w:t>чет поступивших из федерального,</w:t>
      </w:r>
      <w:r w:rsidRPr="004A3714">
        <w:rPr>
          <w:rFonts w:ascii="Times New Roman" w:hAnsi="Times New Roman"/>
          <w:sz w:val="28"/>
          <w:szCs w:val="28"/>
        </w:rPr>
        <w:t xml:space="preserve"> областного</w:t>
      </w:r>
      <w:r>
        <w:rPr>
          <w:rFonts w:ascii="Times New Roman" w:hAnsi="Times New Roman"/>
          <w:sz w:val="28"/>
          <w:szCs w:val="28"/>
        </w:rPr>
        <w:t xml:space="preserve"> и районного</w:t>
      </w:r>
      <w:r w:rsidRPr="004A3714">
        <w:rPr>
          <w:rFonts w:ascii="Times New Roman" w:hAnsi="Times New Roman"/>
          <w:sz w:val="28"/>
          <w:szCs w:val="28"/>
        </w:rPr>
        <w:t xml:space="preserve"> бюджетов межбюджетных трансфертов, имеющих целевое назначение;</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З</w:t>
      </w:r>
      <w:r w:rsidRPr="004A3714">
        <w:rPr>
          <w:rFonts w:ascii="Times New Roman" w:hAnsi="Times New Roman"/>
          <w:sz w:val="28"/>
          <w:szCs w:val="28"/>
          <w:vertAlign w:val="subscript"/>
        </w:rPr>
        <w:t>ф</w:t>
      </w:r>
      <w:r w:rsidRPr="004A3714">
        <w:rPr>
          <w:rFonts w:ascii="Times New Roman" w:hAnsi="Times New Roman"/>
          <w:sz w:val="28"/>
          <w:szCs w:val="28"/>
        </w:rPr>
        <w:t xml:space="preserve"> - фактически произведенные кассовые расходы на реализацию подпрограммы в отчетном году без учета расходов за счет поступивших из федерального</w:t>
      </w:r>
      <w:r>
        <w:rPr>
          <w:rFonts w:ascii="Times New Roman" w:hAnsi="Times New Roman"/>
          <w:sz w:val="28"/>
          <w:szCs w:val="28"/>
        </w:rPr>
        <w:t>,</w:t>
      </w:r>
      <w:r w:rsidRPr="004A3714">
        <w:rPr>
          <w:rFonts w:ascii="Times New Roman" w:hAnsi="Times New Roman"/>
          <w:sz w:val="28"/>
          <w:szCs w:val="28"/>
        </w:rPr>
        <w:t xml:space="preserve"> областного</w:t>
      </w:r>
      <w:r>
        <w:rPr>
          <w:rFonts w:ascii="Times New Roman" w:hAnsi="Times New Roman"/>
          <w:sz w:val="28"/>
          <w:szCs w:val="28"/>
        </w:rPr>
        <w:t xml:space="preserve"> и районного</w:t>
      </w:r>
      <w:r w:rsidRPr="004A3714">
        <w:rPr>
          <w:rFonts w:ascii="Times New Roman" w:hAnsi="Times New Roman"/>
          <w:sz w:val="28"/>
          <w:szCs w:val="28"/>
        </w:rPr>
        <w:t xml:space="preserve"> бюджетов межбюджетных трансфертов, имеющих целевое назначение;</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МБ</w:t>
      </w:r>
      <w:r w:rsidRPr="004A3714">
        <w:rPr>
          <w:rFonts w:ascii="Times New Roman" w:hAnsi="Times New Roman"/>
          <w:sz w:val="28"/>
          <w:szCs w:val="28"/>
          <w:vertAlign w:val="subscript"/>
        </w:rPr>
        <w:t>ф</w:t>
      </w:r>
      <w:r w:rsidRPr="004A3714">
        <w:rPr>
          <w:rFonts w:ascii="Times New Roman" w:hAnsi="Times New Roman"/>
          <w:sz w:val="28"/>
          <w:szCs w:val="28"/>
        </w:rPr>
        <w:t xml:space="preserve"> – фактически произведенные в отчетном году кассовые расходы на реализацию подпрограммы за счет средств, поступивших из федерального, областного </w:t>
      </w:r>
      <w:r>
        <w:rPr>
          <w:rFonts w:ascii="Times New Roman" w:hAnsi="Times New Roman"/>
          <w:sz w:val="28"/>
          <w:szCs w:val="28"/>
        </w:rPr>
        <w:t xml:space="preserve">и районного </w:t>
      </w:r>
      <w:r w:rsidRPr="004A3714">
        <w:rPr>
          <w:rFonts w:ascii="Times New Roman" w:hAnsi="Times New Roman"/>
          <w:sz w:val="28"/>
          <w:szCs w:val="28"/>
        </w:rPr>
        <w:t>бюджетов межбюджетных трансфертов, имеющих целевое назначение;</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МБ</w:t>
      </w:r>
      <w:r w:rsidRPr="004A3714">
        <w:rPr>
          <w:rFonts w:ascii="Times New Roman" w:hAnsi="Times New Roman"/>
          <w:sz w:val="28"/>
          <w:szCs w:val="28"/>
          <w:vertAlign w:val="subscript"/>
        </w:rPr>
        <w:t>п</w:t>
      </w:r>
      <w:r w:rsidRPr="004A3714">
        <w:rPr>
          <w:rFonts w:ascii="Times New Roman" w:hAnsi="Times New Roman"/>
          <w:sz w:val="28"/>
          <w:szCs w:val="28"/>
        </w:rPr>
        <w:t xml:space="preserve"> - предусмотренные сводной бюджетной росписью по состоянию на 31 декабря отчетного года расходы на реализацию подпрограммы в отчетном году за счет поступивших из федерального, областного </w:t>
      </w:r>
      <w:r>
        <w:rPr>
          <w:rFonts w:ascii="Times New Roman" w:hAnsi="Times New Roman"/>
          <w:sz w:val="28"/>
          <w:szCs w:val="28"/>
        </w:rPr>
        <w:t xml:space="preserve">и районного </w:t>
      </w:r>
      <w:r w:rsidRPr="004A3714">
        <w:rPr>
          <w:rFonts w:ascii="Times New Roman" w:hAnsi="Times New Roman"/>
          <w:sz w:val="28"/>
          <w:szCs w:val="28"/>
        </w:rPr>
        <w:t>бюджетов межбюджетных трансфертов, имеющих целевое назначение.</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lang w:val="en-US"/>
        </w:rPr>
        <w:t>IV</w:t>
      </w:r>
      <w:r w:rsidRPr="004A3714">
        <w:rPr>
          <w:rFonts w:ascii="Times New Roman" w:hAnsi="Times New Roman"/>
          <w:sz w:val="28"/>
          <w:szCs w:val="28"/>
        </w:rPr>
        <w:t>. Оценка эффективности использования средств бюджета</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8. Эффективность использования средств бюджета рассчитывается для каждой подпрограммы по формуле:</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rPr>
        <w:t>Э</w:t>
      </w:r>
      <w:r w:rsidRPr="004A3714">
        <w:rPr>
          <w:rFonts w:ascii="Times New Roman" w:hAnsi="Times New Roman"/>
          <w:sz w:val="28"/>
          <w:szCs w:val="28"/>
          <w:vertAlign w:val="subscript"/>
        </w:rPr>
        <w:t>ис</w:t>
      </w:r>
      <w:r w:rsidRPr="004A3714">
        <w:rPr>
          <w:rFonts w:ascii="Times New Roman" w:hAnsi="Times New Roman"/>
          <w:sz w:val="28"/>
          <w:szCs w:val="28"/>
        </w:rPr>
        <w:t xml:space="preserve"> = СР</w:t>
      </w:r>
      <w:r w:rsidRPr="004A3714">
        <w:rPr>
          <w:rFonts w:ascii="Times New Roman" w:hAnsi="Times New Roman"/>
          <w:sz w:val="28"/>
          <w:szCs w:val="28"/>
          <w:vertAlign w:val="subscript"/>
        </w:rPr>
        <w:t>м</w:t>
      </w:r>
      <w:r w:rsidRPr="004A3714">
        <w:rPr>
          <w:rFonts w:ascii="Times New Roman" w:hAnsi="Times New Roman"/>
          <w:sz w:val="28"/>
          <w:szCs w:val="28"/>
        </w:rPr>
        <w:t>-СС</w:t>
      </w:r>
      <w:r w:rsidRPr="004A3714">
        <w:rPr>
          <w:rFonts w:ascii="Times New Roman" w:hAnsi="Times New Roman"/>
          <w:sz w:val="28"/>
          <w:szCs w:val="28"/>
          <w:vertAlign w:val="subscript"/>
        </w:rPr>
        <w:t>уз</w:t>
      </w:r>
      <w:r w:rsidRPr="004A3714">
        <w:rPr>
          <w:rFonts w:ascii="Times New Roman" w:hAnsi="Times New Roman"/>
          <w:sz w:val="28"/>
          <w:szCs w:val="28"/>
        </w:rPr>
        <w:t>,</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где:</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Э</w:t>
      </w:r>
      <w:r w:rsidRPr="004A3714">
        <w:rPr>
          <w:rFonts w:ascii="Times New Roman" w:hAnsi="Times New Roman"/>
          <w:sz w:val="28"/>
          <w:szCs w:val="28"/>
          <w:vertAlign w:val="subscript"/>
        </w:rPr>
        <w:t>ис</w:t>
      </w:r>
      <w:r w:rsidRPr="004A3714">
        <w:rPr>
          <w:rFonts w:ascii="Times New Roman" w:hAnsi="Times New Roman"/>
          <w:sz w:val="28"/>
          <w:szCs w:val="28"/>
        </w:rPr>
        <w:t xml:space="preserve"> – эффективность использования средств местного бюджета;</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СР</w:t>
      </w:r>
      <w:r w:rsidRPr="004A3714">
        <w:rPr>
          <w:rFonts w:ascii="Times New Roman" w:hAnsi="Times New Roman"/>
          <w:sz w:val="28"/>
          <w:szCs w:val="28"/>
          <w:vertAlign w:val="subscript"/>
        </w:rPr>
        <w:t>м</w:t>
      </w:r>
      <w:r w:rsidRPr="004A3714">
        <w:rPr>
          <w:rFonts w:ascii="Times New Roman" w:hAnsi="Times New Roman"/>
          <w:sz w:val="28"/>
          <w:szCs w:val="28"/>
        </w:rPr>
        <w:t xml:space="preserve"> - степень реализации мероприятий;</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СС</w:t>
      </w:r>
      <w:r w:rsidRPr="004A3714">
        <w:rPr>
          <w:rFonts w:ascii="Times New Roman" w:hAnsi="Times New Roman"/>
          <w:sz w:val="28"/>
          <w:szCs w:val="28"/>
          <w:vertAlign w:val="subscript"/>
        </w:rPr>
        <w:t>уз</w:t>
      </w:r>
      <w:r w:rsidRPr="004A3714">
        <w:rPr>
          <w:rFonts w:ascii="Times New Roman" w:hAnsi="Times New Roman"/>
          <w:sz w:val="28"/>
          <w:szCs w:val="28"/>
        </w:rPr>
        <w:t xml:space="preserve"> – степень соответствия запланированному уровню расходов.</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При этом если значение Э</w:t>
      </w:r>
      <w:r w:rsidRPr="004A3714">
        <w:rPr>
          <w:rFonts w:ascii="Times New Roman" w:hAnsi="Times New Roman"/>
          <w:sz w:val="28"/>
          <w:szCs w:val="28"/>
          <w:vertAlign w:val="subscript"/>
        </w:rPr>
        <w:t>ис</w:t>
      </w:r>
      <w:r w:rsidRPr="004A3714">
        <w:rPr>
          <w:rFonts w:ascii="Times New Roman" w:hAnsi="Times New Roman"/>
          <w:sz w:val="28"/>
          <w:szCs w:val="28"/>
        </w:rPr>
        <w:t xml:space="preserve"> составляет:</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не менее 0, то оно принимается равным 1;</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не менее -0,1, но не более 0, то оно принимается равным 0,9;</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не менее -0,2, но не более -0,1, то оно принимается равным 0,8;</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не менее -0,3, но не более -0,2, то оно принимается равным 0,7;</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не менее -0,4, но не более -0,3, то оно принимается равным 0,6;</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не менее -0,5, но не более -0,4, то оно принимается равным 0,5;</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менее -0,5, то оно принимается равным 0.</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lang w:val="en-US"/>
        </w:rPr>
        <w:lastRenderedPageBreak/>
        <w:t>V</w:t>
      </w:r>
      <w:r w:rsidRPr="004A3714">
        <w:rPr>
          <w:rFonts w:ascii="Times New Roman" w:hAnsi="Times New Roman"/>
          <w:sz w:val="28"/>
          <w:szCs w:val="28"/>
        </w:rPr>
        <w:t>. Оценка степени достижения целей и решения задач подпрограммы</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9. Для оценки степени достижения целей и решения задач (далее – степень реализации) подпрограммы определяется степень достижения плановых значений каждого показателя (индикатора), характеризующего цели и задачи подпрограммы.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10. Степень достижения планового значения показателя (индикатора) рассчитывается по следующим формулам:</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для показателей (индикаторов), желаемой тенденцией развития которых является увеличение значений:</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rPr>
        <w:t>СД</w:t>
      </w:r>
      <w:r w:rsidRPr="004A3714">
        <w:rPr>
          <w:rFonts w:ascii="Times New Roman" w:hAnsi="Times New Roman"/>
          <w:sz w:val="28"/>
          <w:szCs w:val="28"/>
          <w:vertAlign w:val="subscript"/>
        </w:rPr>
        <w:t>п/ппз</w:t>
      </w:r>
      <w:r w:rsidRPr="004A3714">
        <w:rPr>
          <w:rFonts w:ascii="Times New Roman" w:hAnsi="Times New Roman"/>
          <w:sz w:val="28"/>
          <w:szCs w:val="28"/>
        </w:rPr>
        <w:t xml:space="preserve"> = ЗП</w:t>
      </w:r>
      <w:r w:rsidRPr="004A3714">
        <w:rPr>
          <w:rFonts w:ascii="Times New Roman" w:hAnsi="Times New Roman"/>
          <w:sz w:val="28"/>
          <w:szCs w:val="28"/>
          <w:vertAlign w:val="subscript"/>
        </w:rPr>
        <w:t>п/пф</w:t>
      </w:r>
      <w:r w:rsidRPr="004A3714">
        <w:rPr>
          <w:rFonts w:ascii="Times New Roman" w:hAnsi="Times New Roman"/>
          <w:sz w:val="28"/>
          <w:szCs w:val="28"/>
        </w:rPr>
        <w:t>/ЗП</w:t>
      </w:r>
      <w:r w:rsidRPr="004A3714">
        <w:rPr>
          <w:rFonts w:ascii="Times New Roman" w:hAnsi="Times New Roman"/>
          <w:sz w:val="28"/>
          <w:szCs w:val="28"/>
          <w:vertAlign w:val="subscript"/>
        </w:rPr>
        <w:t>п/пп</w:t>
      </w:r>
      <w:r w:rsidRPr="004A3714">
        <w:rPr>
          <w:rFonts w:ascii="Times New Roman" w:hAnsi="Times New Roman"/>
          <w:sz w:val="28"/>
          <w:szCs w:val="28"/>
        </w:rPr>
        <w:t>,</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для показателей (индикаторов), желаемой тенденцией развития которых является снижение значений:</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rPr>
        <w:t>СД</w:t>
      </w:r>
      <w:r w:rsidRPr="004A3714">
        <w:rPr>
          <w:rFonts w:ascii="Times New Roman" w:hAnsi="Times New Roman"/>
          <w:sz w:val="28"/>
          <w:szCs w:val="28"/>
          <w:vertAlign w:val="subscript"/>
        </w:rPr>
        <w:t>п/ппз</w:t>
      </w:r>
      <w:r w:rsidRPr="004A3714">
        <w:rPr>
          <w:rFonts w:ascii="Times New Roman" w:hAnsi="Times New Roman"/>
          <w:sz w:val="28"/>
          <w:szCs w:val="28"/>
        </w:rPr>
        <w:t xml:space="preserve"> = ЗП</w:t>
      </w:r>
      <w:r w:rsidRPr="004A3714">
        <w:rPr>
          <w:rFonts w:ascii="Times New Roman" w:hAnsi="Times New Roman"/>
          <w:sz w:val="28"/>
          <w:szCs w:val="28"/>
          <w:vertAlign w:val="subscript"/>
        </w:rPr>
        <w:t>п/пп</w:t>
      </w:r>
      <w:r w:rsidRPr="004A3714">
        <w:rPr>
          <w:rFonts w:ascii="Times New Roman" w:hAnsi="Times New Roman"/>
          <w:sz w:val="28"/>
          <w:szCs w:val="28"/>
        </w:rPr>
        <w:t>/ЗП</w:t>
      </w:r>
      <w:r w:rsidRPr="004A3714">
        <w:rPr>
          <w:rFonts w:ascii="Times New Roman" w:hAnsi="Times New Roman"/>
          <w:sz w:val="28"/>
          <w:szCs w:val="28"/>
          <w:vertAlign w:val="subscript"/>
        </w:rPr>
        <w:t>п/пф</w:t>
      </w:r>
      <w:r w:rsidRPr="004A3714">
        <w:rPr>
          <w:rFonts w:ascii="Times New Roman" w:hAnsi="Times New Roman"/>
          <w:sz w:val="28"/>
          <w:szCs w:val="28"/>
        </w:rPr>
        <w:t>,</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где:</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СД</w:t>
      </w:r>
      <w:r w:rsidRPr="004A3714">
        <w:rPr>
          <w:rFonts w:ascii="Times New Roman" w:hAnsi="Times New Roman"/>
          <w:sz w:val="28"/>
          <w:szCs w:val="28"/>
          <w:vertAlign w:val="subscript"/>
        </w:rPr>
        <w:t>п/ппз</w:t>
      </w:r>
      <w:r w:rsidRPr="004A3714">
        <w:rPr>
          <w:rFonts w:ascii="Times New Roman" w:hAnsi="Times New Roman"/>
          <w:sz w:val="28"/>
          <w:szCs w:val="28"/>
        </w:rPr>
        <w:t xml:space="preserve"> – степень достижения планового значения показателя (индикатора), характеризующего цели и задачи подпрограммы;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ЗП</w:t>
      </w:r>
      <w:r w:rsidRPr="004A3714">
        <w:rPr>
          <w:rFonts w:ascii="Times New Roman" w:hAnsi="Times New Roman"/>
          <w:sz w:val="28"/>
          <w:szCs w:val="28"/>
          <w:vertAlign w:val="subscript"/>
        </w:rPr>
        <w:t>п/пф</w:t>
      </w:r>
      <w:r w:rsidRPr="004A3714">
        <w:rPr>
          <w:rFonts w:ascii="Times New Roman" w:hAnsi="Times New Roman"/>
          <w:sz w:val="28"/>
          <w:szCs w:val="28"/>
        </w:rPr>
        <w:t xml:space="preserve"> – значение показателя (индикатора), характеризующего цели и задачи подпрограммы, фактически достигнутое на конец отчетного периода;</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ЗП</w:t>
      </w:r>
      <w:r w:rsidRPr="004A3714">
        <w:rPr>
          <w:rFonts w:ascii="Times New Roman" w:hAnsi="Times New Roman"/>
          <w:sz w:val="28"/>
          <w:szCs w:val="28"/>
          <w:vertAlign w:val="subscript"/>
        </w:rPr>
        <w:t>п/пп</w:t>
      </w:r>
      <w:r w:rsidRPr="004A3714">
        <w:rPr>
          <w:rFonts w:ascii="Times New Roman" w:hAnsi="Times New Roman"/>
          <w:sz w:val="28"/>
          <w:szCs w:val="28"/>
        </w:rPr>
        <w:t xml:space="preserve"> – плановое значение показателя (индикатора), характеризующего цели и задачи подпрограммы.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11. Степень реализации подпрограммы рассчитывается по формуле:</w:t>
      </w:r>
    </w:p>
    <w:p w:rsidR="006E55A3" w:rsidRPr="004A3714" w:rsidRDefault="006E55A3" w:rsidP="006E55A3">
      <w:pPr>
        <w:ind w:firstLine="709"/>
        <w:contextualSpacing/>
        <w:jc w:val="both"/>
        <w:rPr>
          <w:rFonts w:ascii="Times New Roman" w:hAnsi="Times New Roman"/>
        </w:rPr>
      </w:pPr>
    </w:p>
    <w:p w:rsidR="006E55A3" w:rsidRPr="004A3714" w:rsidRDefault="006E55A3" w:rsidP="006E55A3">
      <w:pPr>
        <w:ind w:firstLine="709"/>
        <w:contextualSpacing/>
        <w:jc w:val="both"/>
        <w:rPr>
          <w:rFonts w:ascii="Times New Roman" w:hAnsi="Times New Roman"/>
        </w:rPr>
      </w:pPr>
      <w:r w:rsidRPr="004A3714">
        <w:rPr>
          <w:rFonts w:ascii="Times New Roman" w:hAnsi="Times New Roman"/>
          <w:lang w:val="en-US"/>
        </w:rPr>
        <w:t>N</w:t>
      </w:r>
    </w:p>
    <w:p w:rsidR="006E55A3" w:rsidRPr="004A3714" w:rsidRDefault="006E55A3" w:rsidP="006E55A3">
      <w:pPr>
        <w:ind w:firstLine="709"/>
        <w:contextualSpacing/>
        <w:jc w:val="center"/>
        <w:rPr>
          <w:rFonts w:ascii="Times New Roman" w:hAnsi="Times New Roman"/>
        </w:rPr>
      </w:pPr>
      <w:r w:rsidRPr="004A3714">
        <w:rPr>
          <w:rFonts w:ascii="Times New Roman" w:hAnsi="Times New Roman"/>
          <w:sz w:val="28"/>
          <w:szCs w:val="28"/>
        </w:rPr>
        <w:t>СР</w:t>
      </w:r>
      <w:r w:rsidRPr="004A3714">
        <w:rPr>
          <w:rFonts w:ascii="Times New Roman" w:hAnsi="Times New Roman"/>
          <w:sz w:val="28"/>
          <w:szCs w:val="28"/>
          <w:vertAlign w:val="subscript"/>
        </w:rPr>
        <w:t>п/п</w:t>
      </w:r>
      <w:r w:rsidRPr="004A3714">
        <w:rPr>
          <w:rFonts w:ascii="Times New Roman" w:hAnsi="Times New Roman"/>
          <w:sz w:val="28"/>
          <w:szCs w:val="28"/>
        </w:rPr>
        <w:t xml:space="preserve"> = </w:t>
      </w:r>
      <w:r w:rsidRPr="004A3714">
        <w:rPr>
          <w:rFonts w:ascii="Times New Roman" w:hAnsi="Times New Roman"/>
          <w:sz w:val="32"/>
          <w:szCs w:val="32"/>
        </w:rPr>
        <w:t>∑</w:t>
      </w:r>
      <w:r w:rsidRPr="004A3714">
        <w:rPr>
          <w:rFonts w:ascii="Times New Roman" w:hAnsi="Times New Roman"/>
          <w:sz w:val="28"/>
          <w:szCs w:val="28"/>
        </w:rPr>
        <w:t>СД</w:t>
      </w:r>
      <w:r w:rsidRPr="004A3714">
        <w:rPr>
          <w:rFonts w:ascii="Times New Roman" w:hAnsi="Times New Roman"/>
          <w:sz w:val="28"/>
          <w:szCs w:val="28"/>
          <w:vertAlign w:val="subscript"/>
        </w:rPr>
        <w:t>п/ппз</w:t>
      </w:r>
      <w:r w:rsidRPr="004A3714">
        <w:rPr>
          <w:rFonts w:ascii="Times New Roman" w:hAnsi="Times New Roman"/>
          <w:sz w:val="28"/>
          <w:szCs w:val="28"/>
        </w:rPr>
        <w:t>/</w:t>
      </w:r>
      <w:r w:rsidRPr="004A3714">
        <w:rPr>
          <w:rFonts w:ascii="Times New Roman" w:hAnsi="Times New Roman"/>
          <w:sz w:val="28"/>
          <w:szCs w:val="28"/>
          <w:lang w:val="en-US"/>
        </w:rPr>
        <w:t>N</w:t>
      </w:r>
      <w:r w:rsidRPr="004A3714">
        <w:rPr>
          <w:rFonts w:ascii="Times New Roman" w:hAnsi="Times New Roman"/>
          <w:sz w:val="28"/>
          <w:szCs w:val="28"/>
        </w:rPr>
        <w:t>,</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rPr>
        <w:t xml:space="preserve">                                                                                    1</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где:</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СР</w:t>
      </w:r>
      <w:r w:rsidRPr="004A3714">
        <w:rPr>
          <w:rFonts w:ascii="Times New Roman" w:hAnsi="Times New Roman"/>
          <w:sz w:val="28"/>
          <w:szCs w:val="28"/>
          <w:vertAlign w:val="subscript"/>
        </w:rPr>
        <w:t>п/п</w:t>
      </w:r>
      <w:r w:rsidRPr="004A3714">
        <w:rPr>
          <w:rFonts w:ascii="Times New Roman" w:hAnsi="Times New Roman"/>
          <w:sz w:val="28"/>
          <w:szCs w:val="28"/>
        </w:rPr>
        <w:t xml:space="preserve"> – степень реализации подпрограммы;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СД</w:t>
      </w:r>
      <w:r w:rsidRPr="004A3714">
        <w:rPr>
          <w:rFonts w:ascii="Times New Roman" w:hAnsi="Times New Roman"/>
          <w:sz w:val="28"/>
          <w:szCs w:val="28"/>
          <w:vertAlign w:val="subscript"/>
        </w:rPr>
        <w:t>п/ппз</w:t>
      </w:r>
      <w:r w:rsidRPr="004A3714">
        <w:rPr>
          <w:rFonts w:ascii="Times New Roman" w:hAnsi="Times New Roman"/>
          <w:sz w:val="28"/>
          <w:szCs w:val="28"/>
        </w:rPr>
        <w:t xml:space="preserve"> – степень достижения планового значения показателя (индикатора), характеризующего цели и задачи подпрограммы;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lang w:val="en-US"/>
        </w:rPr>
        <w:t>N</w:t>
      </w:r>
      <w:r w:rsidRPr="004A3714">
        <w:rPr>
          <w:rFonts w:ascii="Times New Roman" w:hAnsi="Times New Roman"/>
          <w:sz w:val="28"/>
          <w:szCs w:val="28"/>
        </w:rPr>
        <w:t xml:space="preserve"> – число показателей (индикаторов), характеризующих цели и задачи подпрограммы.</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lang w:val="en-US"/>
        </w:rPr>
        <w:lastRenderedPageBreak/>
        <w:t>VI</w:t>
      </w:r>
      <w:r w:rsidRPr="004A3714">
        <w:rPr>
          <w:rFonts w:ascii="Times New Roman" w:hAnsi="Times New Roman"/>
          <w:sz w:val="28"/>
          <w:szCs w:val="28"/>
        </w:rPr>
        <w:t>. Оценка эффективности реализации подпрограммы</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12.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районного бюджета по следующей формуле:</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rPr>
        <w:t>ЭР</w:t>
      </w:r>
      <w:r w:rsidRPr="004A3714">
        <w:rPr>
          <w:rFonts w:ascii="Times New Roman" w:hAnsi="Times New Roman"/>
          <w:sz w:val="28"/>
          <w:szCs w:val="28"/>
          <w:vertAlign w:val="subscript"/>
        </w:rPr>
        <w:t>п/п</w:t>
      </w:r>
      <w:r w:rsidRPr="004A3714">
        <w:rPr>
          <w:rFonts w:ascii="Times New Roman" w:hAnsi="Times New Roman"/>
          <w:sz w:val="28"/>
          <w:szCs w:val="28"/>
        </w:rPr>
        <w:t xml:space="preserve"> = СР</w:t>
      </w:r>
      <w:r w:rsidRPr="004A3714">
        <w:rPr>
          <w:rFonts w:ascii="Times New Roman" w:hAnsi="Times New Roman"/>
          <w:sz w:val="28"/>
          <w:szCs w:val="28"/>
          <w:vertAlign w:val="subscript"/>
        </w:rPr>
        <w:t>п/п</w:t>
      </w:r>
      <w:r w:rsidRPr="004A3714">
        <w:rPr>
          <w:rFonts w:ascii="Times New Roman" w:hAnsi="Times New Roman"/>
          <w:sz w:val="28"/>
          <w:szCs w:val="28"/>
        </w:rPr>
        <w:t>*Э</w:t>
      </w:r>
      <w:r w:rsidRPr="004A3714">
        <w:rPr>
          <w:rFonts w:ascii="Times New Roman" w:hAnsi="Times New Roman"/>
          <w:sz w:val="28"/>
          <w:szCs w:val="28"/>
          <w:vertAlign w:val="subscript"/>
        </w:rPr>
        <w:t>ис</w:t>
      </w:r>
      <w:r w:rsidRPr="004A3714">
        <w:rPr>
          <w:rFonts w:ascii="Times New Roman" w:hAnsi="Times New Roman"/>
          <w:sz w:val="28"/>
          <w:szCs w:val="28"/>
        </w:rPr>
        <w:t>,</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где:</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ЭР</w:t>
      </w:r>
      <w:r w:rsidRPr="004A3714">
        <w:rPr>
          <w:rFonts w:ascii="Times New Roman" w:hAnsi="Times New Roman"/>
          <w:sz w:val="28"/>
          <w:szCs w:val="28"/>
          <w:vertAlign w:val="subscript"/>
        </w:rPr>
        <w:t>п/п</w:t>
      </w:r>
      <w:r w:rsidRPr="004A3714">
        <w:rPr>
          <w:rFonts w:ascii="Times New Roman" w:hAnsi="Times New Roman"/>
          <w:sz w:val="28"/>
          <w:szCs w:val="28"/>
        </w:rPr>
        <w:t xml:space="preserve"> – эффективность реализации подпрограммы;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СР</w:t>
      </w:r>
      <w:r w:rsidRPr="004A3714">
        <w:rPr>
          <w:rFonts w:ascii="Times New Roman" w:hAnsi="Times New Roman"/>
          <w:sz w:val="28"/>
          <w:szCs w:val="28"/>
          <w:vertAlign w:val="subscript"/>
        </w:rPr>
        <w:t>п/п</w:t>
      </w:r>
      <w:r w:rsidRPr="004A3714">
        <w:rPr>
          <w:rFonts w:ascii="Times New Roman" w:hAnsi="Times New Roman"/>
          <w:sz w:val="28"/>
          <w:szCs w:val="28"/>
        </w:rPr>
        <w:t xml:space="preserve"> – степень реализации подпрограммы;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Э</w:t>
      </w:r>
      <w:r w:rsidRPr="004A3714">
        <w:rPr>
          <w:rFonts w:ascii="Times New Roman" w:hAnsi="Times New Roman"/>
          <w:sz w:val="28"/>
          <w:szCs w:val="28"/>
          <w:vertAlign w:val="subscript"/>
        </w:rPr>
        <w:t>ис</w:t>
      </w:r>
      <w:r w:rsidRPr="004A3714">
        <w:rPr>
          <w:rFonts w:ascii="Times New Roman" w:hAnsi="Times New Roman"/>
          <w:sz w:val="28"/>
          <w:szCs w:val="28"/>
        </w:rPr>
        <w:t xml:space="preserve"> – эффективность использования средств местного бюджета.</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13. Эффективность реализации подпрограммы признается высокой в случае, если значение ЭР</w:t>
      </w:r>
      <w:r w:rsidRPr="004A3714">
        <w:rPr>
          <w:rFonts w:ascii="Times New Roman" w:hAnsi="Times New Roman"/>
          <w:sz w:val="28"/>
          <w:szCs w:val="28"/>
          <w:vertAlign w:val="subscript"/>
        </w:rPr>
        <w:t>п/п</w:t>
      </w:r>
      <w:r w:rsidRPr="004A3714">
        <w:rPr>
          <w:rFonts w:ascii="Times New Roman" w:hAnsi="Times New Roman"/>
          <w:sz w:val="28"/>
          <w:szCs w:val="28"/>
        </w:rPr>
        <w:t xml:space="preserve"> составляет не менее 0,9.</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Эффективность реализации подпрограммы признается средней в случае, если значение ЭР</w:t>
      </w:r>
      <w:r w:rsidRPr="004A3714">
        <w:rPr>
          <w:rFonts w:ascii="Times New Roman" w:hAnsi="Times New Roman"/>
          <w:sz w:val="28"/>
          <w:szCs w:val="28"/>
          <w:vertAlign w:val="subscript"/>
        </w:rPr>
        <w:t>п/п</w:t>
      </w:r>
      <w:r w:rsidRPr="004A3714">
        <w:rPr>
          <w:rFonts w:ascii="Times New Roman" w:hAnsi="Times New Roman"/>
          <w:sz w:val="28"/>
          <w:szCs w:val="28"/>
        </w:rPr>
        <w:t xml:space="preserve"> составляет не менее 0,8.</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Эффективность реализации подпрограммы признается удовлетворительной в случае, если значение ЭР</w:t>
      </w:r>
      <w:r w:rsidRPr="004A3714">
        <w:rPr>
          <w:rFonts w:ascii="Times New Roman" w:hAnsi="Times New Roman"/>
          <w:sz w:val="28"/>
          <w:szCs w:val="28"/>
          <w:vertAlign w:val="subscript"/>
        </w:rPr>
        <w:t>п/п</w:t>
      </w:r>
      <w:r w:rsidRPr="004A3714">
        <w:rPr>
          <w:rFonts w:ascii="Times New Roman" w:hAnsi="Times New Roman"/>
          <w:sz w:val="28"/>
          <w:szCs w:val="28"/>
        </w:rPr>
        <w:t xml:space="preserve"> составляет не менее 0,7.</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В остальных случаях эффективность реализации подпрограммы признается неудовлетворительной.</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lang w:val="en-US"/>
        </w:rPr>
        <w:t>VII</w:t>
      </w:r>
      <w:r w:rsidRPr="004A3714">
        <w:rPr>
          <w:rFonts w:ascii="Times New Roman" w:hAnsi="Times New Roman"/>
          <w:sz w:val="28"/>
          <w:szCs w:val="28"/>
        </w:rPr>
        <w:t>. Оценка степени достижения целей и решения задач муниципальной программы</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14.Для оценки степени достижения целей и решения задач (далее – степень реализации) муниципальной программы определяется степенью достижения плановых значений каждого показателя (индикатора), характеризующего цели и задачи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15. Степень достижения планового значения показателя (индикатора) рассчитывается по следующим формулам:</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для показателей (индикаторов), желаемой тенденцией развития которых является увеличение значений:</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rPr>
        <w:t>СД</w:t>
      </w:r>
      <w:r w:rsidRPr="004A3714">
        <w:rPr>
          <w:rFonts w:ascii="Times New Roman" w:hAnsi="Times New Roman"/>
          <w:sz w:val="28"/>
          <w:szCs w:val="28"/>
          <w:vertAlign w:val="subscript"/>
        </w:rPr>
        <w:t>мппз</w:t>
      </w:r>
      <w:r w:rsidRPr="004A3714">
        <w:rPr>
          <w:rFonts w:ascii="Times New Roman" w:hAnsi="Times New Roman"/>
          <w:sz w:val="28"/>
          <w:szCs w:val="28"/>
        </w:rPr>
        <w:t xml:space="preserve"> = ЗП</w:t>
      </w:r>
      <w:r w:rsidRPr="004A3714">
        <w:rPr>
          <w:rFonts w:ascii="Times New Roman" w:hAnsi="Times New Roman"/>
          <w:sz w:val="28"/>
          <w:szCs w:val="28"/>
          <w:vertAlign w:val="subscript"/>
        </w:rPr>
        <w:t>мпф</w:t>
      </w:r>
      <w:r w:rsidRPr="004A3714">
        <w:rPr>
          <w:rFonts w:ascii="Times New Roman" w:hAnsi="Times New Roman"/>
          <w:sz w:val="28"/>
          <w:szCs w:val="28"/>
        </w:rPr>
        <w:t>/ЗП</w:t>
      </w:r>
      <w:r w:rsidRPr="004A3714">
        <w:rPr>
          <w:rFonts w:ascii="Times New Roman" w:hAnsi="Times New Roman"/>
          <w:sz w:val="28"/>
          <w:szCs w:val="28"/>
          <w:vertAlign w:val="subscript"/>
        </w:rPr>
        <w:t>мпп</w:t>
      </w:r>
      <w:r w:rsidRPr="004A3714">
        <w:rPr>
          <w:rFonts w:ascii="Times New Roman" w:hAnsi="Times New Roman"/>
          <w:sz w:val="28"/>
          <w:szCs w:val="28"/>
        </w:rPr>
        <w:t>,</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для показателей (индикаторов), желаемой тенденцией развития которых является снижение значений:</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rPr>
        <w:t>СД</w:t>
      </w:r>
      <w:r w:rsidRPr="004A3714">
        <w:rPr>
          <w:rFonts w:ascii="Times New Roman" w:hAnsi="Times New Roman"/>
          <w:sz w:val="28"/>
          <w:szCs w:val="28"/>
          <w:vertAlign w:val="subscript"/>
        </w:rPr>
        <w:t>мппз</w:t>
      </w:r>
      <w:r w:rsidRPr="004A3714">
        <w:rPr>
          <w:rFonts w:ascii="Times New Roman" w:hAnsi="Times New Roman"/>
          <w:sz w:val="28"/>
          <w:szCs w:val="28"/>
        </w:rPr>
        <w:t xml:space="preserve"> = ЗП</w:t>
      </w:r>
      <w:r w:rsidRPr="004A3714">
        <w:rPr>
          <w:rFonts w:ascii="Times New Roman" w:hAnsi="Times New Roman"/>
          <w:sz w:val="28"/>
          <w:szCs w:val="28"/>
          <w:vertAlign w:val="subscript"/>
        </w:rPr>
        <w:t>мпп</w:t>
      </w:r>
      <w:r w:rsidRPr="004A3714">
        <w:rPr>
          <w:rFonts w:ascii="Times New Roman" w:hAnsi="Times New Roman"/>
          <w:sz w:val="28"/>
          <w:szCs w:val="28"/>
        </w:rPr>
        <w:t>/ЗП</w:t>
      </w:r>
      <w:r w:rsidRPr="004A3714">
        <w:rPr>
          <w:rFonts w:ascii="Times New Roman" w:hAnsi="Times New Roman"/>
          <w:sz w:val="28"/>
          <w:szCs w:val="28"/>
          <w:vertAlign w:val="subscript"/>
        </w:rPr>
        <w:t>мпф</w:t>
      </w:r>
      <w:r w:rsidRPr="004A3714">
        <w:rPr>
          <w:rFonts w:ascii="Times New Roman" w:hAnsi="Times New Roman"/>
          <w:sz w:val="28"/>
          <w:szCs w:val="28"/>
        </w:rPr>
        <w:t>,</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lastRenderedPageBreak/>
        <w:t>где:</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СД</w:t>
      </w:r>
      <w:r w:rsidRPr="004A3714">
        <w:rPr>
          <w:rFonts w:ascii="Times New Roman" w:hAnsi="Times New Roman"/>
          <w:sz w:val="28"/>
          <w:szCs w:val="28"/>
          <w:vertAlign w:val="subscript"/>
        </w:rPr>
        <w:t>мппз</w:t>
      </w:r>
      <w:r w:rsidRPr="004A3714">
        <w:rPr>
          <w:rFonts w:ascii="Times New Roman" w:hAnsi="Times New Roman"/>
          <w:sz w:val="28"/>
          <w:szCs w:val="28"/>
        </w:rPr>
        <w:t xml:space="preserve"> – степень достижения планового значения показателя (индикатора), характеризующего цели и задачи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ЗП</w:t>
      </w:r>
      <w:r w:rsidRPr="004A3714">
        <w:rPr>
          <w:rFonts w:ascii="Times New Roman" w:hAnsi="Times New Roman"/>
          <w:sz w:val="28"/>
          <w:szCs w:val="28"/>
          <w:vertAlign w:val="subscript"/>
        </w:rPr>
        <w:t>мпф</w:t>
      </w:r>
      <w:r w:rsidRPr="004A3714">
        <w:rPr>
          <w:rFonts w:ascii="Times New Roman" w:hAnsi="Times New Roman"/>
          <w:sz w:val="28"/>
          <w:szCs w:val="28"/>
        </w:rPr>
        <w:t xml:space="preserve"> – значение показателя (индикатора), характеризующего цели и задачи муниципальной программы, фактически достигнутое на конец отчетного периода;</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ЗП</w:t>
      </w:r>
      <w:r w:rsidRPr="004A3714">
        <w:rPr>
          <w:rFonts w:ascii="Times New Roman" w:hAnsi="Times New Roman"/>
          <w:sz w:val="28"/>
          <w:szCs w:val="28"/>
          <w:vertAlign w:val="subscript"/>
        </w:rPr>
        <w:t>мпп</w:t>
      </w:r>
      <w:r w:rsidRPr="004A3714">
        <w:rPr>
          <w:rFonts w:ascii="Times New Roman" w:hAnsi="Times New Roman"/>
          <w:sz w:val="28"/>
          <w:szCs w:val="28"/>
        </w:rPr>
        <w:t xml:space="preserve"> – плановое значение показателя (индикатора), характеризующего цели и задачи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16. Степень реализации программы рассчитывается по формуле:</w:t>
      </w:r>
    </w:p>
    <w:p w:rsidR="006E55A3" w:rsidRPr="004A3714" w:rsidRDefault="006E55A3" w:rsidP="006E55A3">
      <w:pPr>
        <w:ind w:firstLine="709"/>
        <w:contextualSpacing/>
        <w:jc w:val="both"/>
        <w:rPr>
          <w:rFonts w:ascii="Times New Roman" w:hAnsi="Times New Roman"/>
        </w:rPr>
      </w:pPr>
    </w:p>
    <w:p w:rsidR="006E55A3" w:rsidRPr="004A3714" w:rsidRDefault="006E55A3" w:rsidP="006E55A3">
      <w:pPr>
        <w:ind w:firstLine="709"/>
        <w:contextualSpacing/>
        <w:jc w:val="both"/>
        <w:rPr>
          <w:rFonts w:ascii="Times New Roman" w:hAnsi="Times New Roman"/>
        </w:rPr>
      </w:pPr>
      <w:r w:rsidRPr="004A3714">
        <w:rPr>
          <w:rFonts w:ascii="Times New Roman" w:hAnsi="Times New Roman"/>
          <w:lang w:val="en-US"/>
        </w:rPr>
        <w:t>N</w:t>
      </w:r>
    </w:p>
    <w:p w:rsidR="006E55A3" w:rsidRPr="004A3714" w:rsidRDefault="006E55A3" w:rsidP="006E55A3">
      <w:pPr>
        <w:ind w:firstLine="709"/>
        <w:contextualSpacing/>
        <w:jc w:val="center"/>
        <w:rPr>
          <w:rFonts w:ascii="Times New Roman" w:hAnsi="Times New Roman"/>
        </w:rPr>
      </w:pPr>
      <w:r w:rsidRPr="004A3714">
        <w:rPr>
          <w:rFonts w:ascii="Times New Roman" w:hAnsi="Times New Roman"/>
          <w:sz w:val="28"/>
          <w:szCs w:val="28"/>
        </w:rPr>
        <w:t>СР</w:t>
      </w:r>
      <w:r w:rsidRPr="004A3714">
        <w:rPr>
          <w:rFonts w:ascii="Times New Roman" w:hAnsi="Times New Roman"/>
          <w:sz w:val="28"/>
          <w:szCs w:val="28"/>
          <w:vertAlign w:val="subscript"/>
        </w:rPr>
        <w:t>мп</w:t>
      </w:r>
      <w:r w:rsidRPr="004A3714">
        <w:rPr>
          <w:rFonts w:ascii="Times New Roman" w:hAnsi="Times New Roman"/>
          <w:sz w:val="28"/>
          <w:szCs w:val="28"/>
        </w:rPr>
        <w:t xml:space="preserve"> = </w:t>
      </w:r>
      <w:r w:rsidRPr="004A3714">
        <w:rPr>
          <w:rFonts w:ascii="Times New Roman" w:hAnsi="Times New Roman"/>
          <w:sz w:val="32"/>
          <w:szCs w:val="32"/>
        </w:rPr>
        <w:t>∑</w:t>
      </w:r>
      <w:r w:rsidRPr="004A3714">
        <w:rPr>
          <w:rFonts w:ascii="Times New Roman" w:hAnsi="Times New Roman"/>
          <w:sz w:val="28"/>
          <w:szCs w:val="28"/>
        </w:rPr>
        <w:t>СД</w:t>
      </w:r>
      <w:r w:rsidRPr="004A3714">
        <w:rPr>
          <w:rFonts w:ascii="Times New Roman" w:hAnsi="Times New Roman"/>
          <w:sz w:val="28"/>
          <w:szCs w:val="28"/>
          <w:vertAlign w:val="subscript"/>
        </w:rPr>
        <w:t>мппз</w:t>
      </w:r>
      <w:r w:rsidRPr="004A3714">
        <w:rPr>
          <w:rFonts w:ascii="Times New Roman" w:hAnsi="Times New Roman"/>
          <w:sz w:val="28"/>
          <w:szCs w:val="28"/>
        </w:rPr>
        <w:t>/М,</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rPr>
        <w:t xml:space="preserve">                                                                                    1</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где:</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СР</w:t>
      </w:r>
      <w:r w:rsidRPr="004A3714">
        <w:rPr>
          <w:rFonts w:ascii="Times New Roman" w:hAnsi="Times New Roman"/>
          <w:sz w:val="28"/>
          <w:szCs w:val="28"/>
          <w:vertAlign w:val="subscript"/>
        </w:rPr>
        <w:t>мп</w:t>
      </w:r>
      <w:r w:rsidRPr="004A3714">
        <w:rPr>
          <w:rFonts w:ascii="Times New Roman" w:hAnsi="Times New Roman"/>
          <w:sz w:val="28"/>
          <w:szCs w:val="28"/>
        </w:rPr>
        <w:t xml:space="preserve"> – степень реализации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СД</w:t>
      </w:r>
      <w:r w:rsidRPr="004A3714">
        <w:rPr>
          <w:rFonts w:ascii="Times New Roman" w:hAnsi="Times New Roman"/>
          <w:sz w:val="28"/>
          <w:szCs w:val="28"/>
          <w:vertAlign w:val="subscript"/>
        </w:rPr>
        <w:t>мппз</w:t>
      </w:r>
      <w:r w:rsidRPr="004A3714">
        <w:rPr>
          <w:rFonts w:ascii="Times New Roman" w:hAnsi="Times New Roman"/>
          <w:sz w:val="28"/>
          <w:szCs w:val="28"/>
        </w:rPr>
        <w:t xml:space="preserve"> – степень достижения планового значения показателя (индикатора), характеризующего цели и задачи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М – число показателей (индикаторов), характеризующих цели и задачи муниципальной программы.</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lang w:val="en-US"/>
        </w:rPr>
        <w:t>VIII</w:t>
      </w:r>
      <w:r w:rsidRPr="004A3714">
        <w:rPr>
          <w:rFonts w:ascii="Times New Roman" w:hAnsi="Times New Roman"/>
          <w:sz w:val="28"/>
          <w:szCs w:val="28"/>
        </w:rPr>
        <w:t>. Оценка эффективности реализации муниципальной программы</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17. Эффективность реализации муниципальной программы оценивается в зависимости от значений оценки степени достижения целей и решения задач муниципальной программы и оценки эффективности реализации, входящих в нее подпрограмм по следующей формуле:</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both"/>
        <w:rPr>
          <w:rFonts w:ascii="Times New Roman" w:hAnsi="Times New Roman"/>
        </w:rPr>
      </w:pPr>
      <w:r w:rsidRPr="004A3714">
        <w:rPr>
          <w:rFonts w:ascii="Times New Roman" w:hAnsi="Times New Roman"/>
          <w:lang w:val="en-US"/>
        </w:rPr>
        <w:t>j</w:t>
      </w: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rPr>
        <w:t>ЭР</w:t>
      </w:r>
      <w:r w:rsidRPr="004A3714">
        <w:rPr>
          <w:rFonts w:ascii="Times New Roman" w:hAnsi="Times New Roman"/>
          <w:sz w:val="28"/>
          <w:szCs w:val="28"/>
          <w:vertAlign w:val="subscript"/>
        </w:rPr>
        <w:t>мп</w:t>
      </w:r>
      <w:r w:rsidRPr="004A3714">
        <w:rPr>
          <w:rFonts w:ascii="Times New Roman" w:hAnsi="Times New Roman"/>
          <w:sz w:val="28"/>
          <w:szCs w:val="28"/>
        </w:rPr>
        <w:t xml:space="preserve"> = 0,5*СР</w:t>
      </w:r>
      <w:r w:rsidRPr="004A3714">
        <w:rPr>
          <w:rFonts w:ascii="Times New Roman" w:hAnsi="Times New Roman"/>
          <w:sz w:val="28"/>
          <w:szCs w:val="28"/>
          <w:vertAlign w:val="subscript"/>
        </w:rPr>
        <w:t>мп</w:t>
      </w:r>
      <w:r w:rsidRPr="004A3714">
        <w:rPr>
          <w:rFonts w:ascii="Times New Roman" w:hAnsi="Times New Roman"/>
          <w:sz w:val="28"/>
          <w:szCs w:val="28"/>
        </w:rPr>
        <w:t xml:space="preserve"> + 0,5*∑(ЭР</w:t>
      </w:r>
      <w:r w:rsidRPr="004A3714">
        <w:rPr>
          <w:rFonts w:ascii="Times New Roman" w:hAnsi="Times New Roman"/>
          <w:sz w:val="28"/>
          <w:szCs w:val="28"/>
          <w:vertAlign w:val="subscript"/>
        </w:rPr>
        <w:t>п/</w:t>
      </w:r>
      <w:r w:rsidRPr="004A3714">
        <w:rPr>
          <w:rFonts w:ascii="Times New Roman" w:hAnsi="Times New Roman"/>
          <w:sz w:val="28"/>
          <w:szCs w:val="28"/>
        </w:rPr>
        <w:t>п</w:t>
      </w:r>
      <w:r w:rsidRPr="004A3714">
        <w:rPr>
          <w:rFonts w:ascii="Times New Roman" w:hAnsi="Times New Roman"/>
          <w:sz w:val="28"/>
          <w:szCs w:val="28"/>
          <w:vertAlign w:val="subscript"/>
          <w:lang w:val="en-US"/>
        </w:rPr>
        <w:t>j</w:t>
      </w:r>
      <w:r w:rsidRPr="004A3714">
        <w:rPr>
          <w:rFonts w:ascii="Times New Roman" w:hAnsi="Times New Roman"/>
          <w:sz w:val="28"/>
          <w:szCs w:val="28"/>
        </w:rPr>
        <w:t>/</w:t>
      </w:r>
      <w:r w:rsidRPr="004A3714">
        <w:rPr>
          <w:rFonts w:ascii="Times New Roman" w:hAnsi="Times New Roman"/>
          <w:sz w:val="28"/>
          <w:szCs w:val="28"/>
          <w:lang w:val="en-US"/>
        </w:rPr>
        <w:t>L</w:t>
      </w:r>
      <w:r w:rsidRPr="004A3714">
        <w:rPr>
          <w:rFonts w:ascii="Times New Roman" w:hAnsi="Times New Roman"/>
          <w:sz w:val="28"/>
          <w:szCs w:val="28"/>
        </w:rPr>
        <w:t>),</w:t>
      </w:r>
    </w:p>
    <w:p w:rsidR="006E55A3" w:rsidRPr="004A3714" w:rsidRDefault="006E55A3" w:rsidP="006E55A3">
      <w:pPr>
        <w:ind w:firstLine="709"/>
        <w:contextualSpacing/>
        <w:jc w:val="both"/>
        <w:rPr>
          <w:rFonts w:ascii="Times New Roman" w:hAnsi="Times New Roman"/>
        </w:rPr>
      </w:pPr>
      <w:r w:rsidRPr="004A3714">
        <w:rPr>
          <w:rFonts w:ascii="Times New Roman" w:hAnsi="Times New Roman"/>
        </w:rPr>
        <w:t xml:space="preserve">                                                                                                      1</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где:</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ЭР</w:t>
      </w:r>
      <w:r w:rsidRPr="004A3714">
        <w:rPr>
          <w:rFonts w:ascii="Times New Roman" w:hAnsi="Times New Roman"/>
          <w:sz w:val="28"/>
          <w:szCs w:val="28"/>
          <w:vertAlign w:val="subscript"/>
        </w:rPr>
        <w:t>мп</w:t>
      </w:r>
      <w:r w:rsidRPr="004A3714">
        <w:rPr>
          <w:rFonts w:ascii="Times New Roman" w:hAnsi="Times New Roman"/>
          <w:sz w:val="28"/>
          <w:szCs w:val="28"/>
        </w:rPr>
        <w:t xml:space="preserve"> – эффективность реализации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СР</w:t>
      </w:r>
      <w:r w:rsidRPr="004A3714">
        <w:rPr>
          <w:rFonts w:ascii="Times New Roman" w:hAnsi="Times New Roman"/>
          <w:sz w:val="28"/>
          <w:szCs w:val="28"/>
          <w:vertAlign w:val="subscript"/>
        </w:rPr>
        <w:t>мп</w:t>
      </w:r>
      <w:r w:rsidRPr="004A3714">
        <w:rPr>
          <w:rFonts w:ascii="Times New Roman" w:hAnsi="Times New Roman"/>
          <w:sz w:val="28"/>
          <w:szCs w:val="28"/>
        </w:rPr>
        <w:t xml:space="preserve"> – степень реализации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ЭР</w:t>
      </w:r>
      <w:r w:rsidRPr="004A3714">
        <w:rPr>
          <w:rFonts w:ascii="Times New Roman" w:hAnsi="Times New Roman"/>
          <w:sz w:val="28"/>
          <w:szCs w:val="28"/>
          <w:vertAlign w:val="subscript"/>
        </w:rPr>
        <w:t>п/п</w:t>
      </w:r>
      <w:r w:rsidRPr="004A3714">
        <w:rPr>
          <w:rFonts w:ascii="Times New Roman" w:hAnsi="Times New Roman"/>
          <w:sz w:val="28"/>
          <w:szCs w:val="28"/>
        </w:rPr>
        <w:t xml:space="preserve"> – эффективность реализации подпрограммы;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lang w:val="en-US"/>
        </w:rPr>
        <w:t>L</w:t>
      </w:r>
      <w:r w:rsidRPr="004A3714">
        <w:rPr>
          <w:rFonts w:ascii="Times New Roman" w:hAnsi="Times New Roman"/>
          <w:sz w:val="28"/>
          <w:szCs w:val="28"/>
        </w:rPr>
        <w:t xml:space="preserve"> –количество подпрограмм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18. Эффективность реализации муниципальной программы признается высокой, если значение ЭР</w:t>
      </w:r>
      <w:r w:rsidRPr="004A3714">
        <w:rPr>
          <w:rFonts w:ascii="Times New Roman" w:hAnsi="Times New Roman"/>
          <w:sz w:val="28"/>
          <w:szCs w:val="28"/>
          <w:vertAlign w:val="subscript"/>
        </w:rPr>
        <w:t>мп</w:t>
      </w:r>
      <w:r w:rsidRPr="004A3714">
        <w:rPr>
          <w:rFonts w:ascii="Times New Roman" w:hAnsi="Times New Roman"/>
          <w:sz w:val="28"/>
          <w:szCs w:val="28"/>
        </w:rPr>
        <w:t xml:space="preserve"> составляет не менее 0,90.</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lastRenderedPageBreak/>
        <w:t>Эффективность реализации муниципальной программы признается средней, если значение ЭР</w:t>
      </w:r>
      <w:r w:rsidRPr="004A3714">
        <w:rPr>
          <w:rFonts w:ascii="Times New Roman" w:hAnsi="Times New Roman"/>
          <w:sz w:val="28"/>
          <w:szCs w:val="28"/>
          <w:vertAlign w:val="subscript"/>
        </w:rPr>
        <w:t>мп</w:t>
      </w:r>
      <w:r w:rsidRPr="004A3714">
        <w:rPr>
          <w:rFonts w:ascii="Times New Roman" w:hAnsi="Times New Roman"/>
          <w:sz w:val="28"/>
          <w:szCs w:val="28"/>
        </w:rPr>
        <w:t xml:space="preserve"> составляет не менее 0,80.</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Эффективность реализации муниципальной программы признается удовлетворительной, если значение ЭР</w:t>
      </w:r>
      <w:r w:rsidRPr="004A3714">
        <w:rPr>
          <w:rFonts w:ascii="Times New Roman" w:hAnsi="Times New Roman"/>
          <w:sz w:val="28"/>
          <w:szCs w:val="28"/>
          <w:vertAlign w:val="subscript"/>
        </w:rPr>
        <w:t>мп</w:t>
      </w:r>
      <w:r w:rsidRPr="004A3714">
        <w:rPr>
          <w:rFonts w:ascii="Times New Roman" w:hAnsi="Times New Roman"/>
          <w:sz w:val="28"/>
          <w:szCs w:val="28"/>
        </w:rPr>
        <w:t xml:space="preserve"> составляет не менее 0,70.</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В остальных случаях эффективность реализации муниципальной программы признается неудовлетворительной.</w:t>
      </w:r>
    </w:p>
    <w:p w:rsidR="006E55A3" w:rsidRPr="004A3714" w:rsidRDefault="006E55A3" w:rsidP="006E55A3">
      <w:pPr>
        <w:ind w:firstLine="709"/>
        <w:contextualSpacing/>
        <w:jc w:val="both"/>
        <w:rPr>
          <w:rFonts w:ascii="Times New Roman" w:hAnsi="Times New Roman"/>
          <w:sz w:val="28"/>
          <w:szCs w:val="28"/>
        </w:rPr>
      </w:pPr>
    </w:p>
    <w:p w:rsidR="006E55A3" w:rsidRPr="00D814EF" w:rsidRDefault="006E55A3" w:rsidP="00D814EF">
      <w:pPr>
        <w:pStyle w:val="af4"/>
        <w:ind w:left="5103"/>
        <w:rPr>
          <w:rFonts w:ascii="Times New Roman" w:hAnsi="Times New Roman" w:cs="Times New Roman"/>
          <w:sz w:val="28"/>
          <w:szCs w:val="28"/>
        </w:rPr>
      </w:pPr>
      <w:r>
        <w:br w:type="page"/>
      </w:r>
      <w:r w:rsidRPr="00D814EF">
        <w:rPr>
          <w:rFonts w:ascii="Times New Roman" w:hAnsi="Times New Roman" w:cs="Times New Roman"/>
          <w:sz w:val="28"/>
          <w:szCs w:val="28"/>
        </w:rPr>
        <w:lastRenderedPageBreak/>
        <w:t>Приложение 2</w:t>
      </w:r>
    </w:p>
    <w:p w:rsidR="006E55A3" w:rsidRPr="00D814EF" w:rsidRDefault="006E55A3" w:rsidP="00D814EF">
      <w:pPr>
        <w:pStyle w:val="af4"/>
        <w:ind w:left="5103"/>
        <w:rPr>
          <w:rFonts w:ascii="Times New Roman" w:hAnsi="Times New Roman" w:cs="Times New Roman"/>
          <w:sz w:val="28"/>
          <w:szCs w:val="28"/>
        </w:rPr>
      </w:pPr>
      <w:r w:rsidRPr="00D814EF">
        <w:rPr>
          <w:rFonts w:ascii="Times New Roman" w:hAnsi="Times New Roman" w:cs="Times New Roman"/>
          <w:sz w:val="28"/>
          <w:szCs w:val="28"/>
        </w:rPr>
        <w:t>к постановлению  администрации</w:t>
      </w:r>
    </w:p>
    <w:p w:rsidR="006E55A3" w:rsidRPr="00D814EF" w:rsidRDefault="00D814EF" w:rsidP="00D814EF">
      <w:pPr>
        <w:pStyle w:val="af4"/>
        <w:ind w:left="5103"/>
        <w:rPr>
          <w:rFonts w:ascii="Times New Roman" w:hAnsi="Times New Roman" w:cs="Times New Roman"/>
          <w:sz w:val="28"/>
          <w:szCs w:val="28"/>
        </w:rPr>
      </w:pPr>
      <w:r w:rsidRPr="00D814EF">
        <w:rPr>
          <w:rFonts w:ascii="Times New Roman" w:hAnsi="Times New Roman" w:cs="Times New Roman"/>
          <w:sz w:val="28"/>
          <w:szCs w:val="28"/>
        </w:rPr>
        <w:t>Новосокулакского</w:t>
      </w:r>
      <w:r w:rsidR="006E55A3" w:rsidRPr="00D814EF">
        <w:rPr>
          <w:rFonts w:ascii="Times New Roman" w:hAnsi="Times New Roman" w:cs="Times New Roman"/>
          <w:sz w:val="28"/>
          <w:szCs w:val="28"/>
        </w:rPr>
        <w:t xml:space="preserve"> сельсовета</w:t>
      </w:r>
    </w:p>
    <w:p w:rsidR="006E55A3" w:rsidRDefault="006E55A3" w:rsidP="00D814EF">
      <w:pPr>
        <w:pStyle w:val="af4"/>
        <w:ind w:left="5103"/>
        <w:rPr>
          <w:rFonts w:ascii="Times New Roman" w:hAnsi="Times New Roman" w:cs="Times New Roman"/>
          <w:sz w:val="28"/>
          <w:szCs w:val="28"/>
        </w:rPr>
      </w:pPr>
      <w:r w:rsidRPr="00D814EF">
        <w:rPr>
          <w:rFonts w:ascii="Times New Roman" w:hAnsi="Times New Roman" w:cs="Times New Roman"/>
          <w:sz w:val="28"/>
          <w:szCs w:val="28"/>
        </w:rPr>
        <w:t xml:space="preserve">от </w:t>
      </w:r>
      <w:r w:rsidR="00D814EF" w:rsidRPr="00D814EF">
        <w:rPr>
          <w:rFonts w:ascii="Times New Roman" w:hAnsi="Times New Roman" w:cs="Times New Roman"/>
          <w:sz w:val="28"/>
          <w:szCs w:val="28"/>
        </w:rPr>
        <w:t>04.09</w:t>
      </w:r>
      <w:r w:rsidRPr="00D814EF">
        <w:rPr>
          <w:rFonts w:ascii="Times New Roman" w:hAnsi="Times New Roman" w:cs="Times New Roman"/>
          <w:sz w:val="28"/>
          <w:szCs w:val="28"/>
        </w:rPr>
        <w:t xml:space="preserve">.2017 № </w:t>
      </w:r>
      <w:r w:rsidR="00D814EF" w:rsidRPr="00D814EF">
        <w:rPr>
          <w:rFonts w:ascii="Times New Roman" w:hAnsi="Times New Roman" w:cs="Times New Roman"/>
          <w:sz w:val="28"/>
          <w:szCs w:val="28"/>
        </w:rPr>
        <w:t>30</w:t>
      </w:r>
      <w:r w:rsidRPr="00D814EF">
        <w:rPr>
          <w:rFonts w:ascii="Times New Roman" w:hAnsi="Times New Roman" w:cs="Times New Roman"/>
          <w:sz w:val="28"/>
          <w:szCs w:val="28"/>
        </w:rPr>
        <w:t>-п</w:t>
      </w:r>
    </w:p>
    <w:p w:rsidR="00D814EF" w:rsidRPr="00D814EF" w:rsidRDefault="00D814EF" w:rsidP="00D814EF">
      <w:pPr>
        <w:pStyle w:val="af4"/>
        <w:ind w:left="5103"/>
        <w:rPr>
          <w:rFonts w:ascii="Times New Roman" w:hAnsi="Times New Roman" w:cs="Times New Roman"/>
          <w:sz w:val="28"/>
          <w:szCs w:val="28"/>
        </w:rPr>
      </w:pPr>
    </w:p>
    <w:p w:rsidR="006E55A3" w:rsidRPr="00D34FF3" w:rsidRDefault="006E55A3" w:rsidP="006E55A3">
      <w:pPr>
        <w:ind w:firstLine="709"/>
        <w:contextualSpacing/>
        <w:jc w:val="center"/>
        <w:rPr>
          <w:rFonts w:ascii="Times New Roman" w:hAnsi="Times New Roman"/>
          <w:b/>
          <w:sz w:val="28"/>
          <w:szCs w:val="28"/>
        </w:rPr>
      </w:pPr>
      <w:r w:rsidRPr="00D34FF3">
        <w:rPr>
          <w:rFonts w:ascii="Times New Roman" w:hAnsi="Times New Roman"/>
          <w:b/>
          <w:sz w:val="28"/>
          <w:szCs w:val="28"/>
        </w:rPr>
        <w:t>МЕТОДИЧЕСКИЕ РЕКОМЕНДАЦИИ</w:t>
      </w:r>
    </w:p>
    <w:p w:rsidR="006E55A3" w:rsidRPr="00D34FF3" w:rsidRDefault="006E55A3" w:rsidP="006E55A3">
      <w:pPr>
        <w:ind w:firstLine="709"/>
        <w:contextualSpacing/>
        <w:jc w:val="center"/>
        <w:rPr>
          <w:rFonts w:ascii="Times New Roman" w:hAnsi="Times New Roman"/>
          <w:b/>
          <w:sz w:val="28"/>
          <w:szCs w:val="28"/>
        </w:rPr>
      </w:pPr>
      <w:r w:rsidRPr="00D34FF3">
        <w:rPr>
          <w:rFonts w:ascii="Times New Roman" w:hAnsi="Times New Roman"/>
          <w:b/>
          <w:sz w:val="28"/>
          <w:szCs w:val="28"/>
        </w:rPr>
        <w:t xml:space="preserve">по составлению, исполнению и оценке эффективности муниципальных программ </w:t>
      </w:r>
      <w:r w:rsidR="00D814EF">
        <w:rPr>
          <w:rFonts w:ascii="Times New Roman" w:hAnsi="Times New Roman"/>
          <w:b/>
          <w:sz w:val="28"/>
          <w:szCs w:val="28"/>
        </w:rPr>
        <w:t>Новосокулакского</w:t>
      </w:r>
      <w:r w:rsidRPr="00D34FF3">
        <w:rPr>
          <w:rFonts w:ascii="Times New Roman" w:hAnsi="Times New Roman"/>
          <w:b/>
          <w:sz w:val="28"/>
          <w:szCs w:val="28"/>
        </w:rPr>
        <w:t xml:space="preserve"> сельсовета Саракташского района Оренбургской области</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Настоящие Методические рекомендации подготовлены с целью методологического обеспечения составления, исполнения и оценки эффективности муниципальных программ, а также составлению и исполнению бюджета </w:t>
      </w:r>
      <w:r w:rsidR="00D814EF">
        <w:rPr>
          <w:rFonts w:ascii="Times New Roman" w:hAnsi="Times New Roman"/>
          <w:sz w:val="28"/>
          <w:szCs w:val="28"/>
        </w:rPr>
        <w:t>Новосокулакского</w:t>
      </w:r>
      <w:r>
        <w:rPr>
          <w:rFonts w:ascii="Times New Roman" w:hAnsi="Times New Roman"/>
          <w:sz w:val="28"/>
          <w:szCs w:val="28"/>
        </w:rPr>
        <w:t xml:space="preserve"> сельсовета </w:t>
      </w:r>
      <w:r w:rsidRPr="004A3714">
        <w:rPr>
          <w:rFonts w:ascii="Times New Roman" w:hAnsi="Times New Roman"/>
          <w:sz w:val="28"/>
          <w:szCs w:val="28"/>
        </w:rPr>
        <w:t>Саракташского района Оренбургской области на основе муниципальных программ.</w:t>
      </w:r>
    </w:p>
    <w:p w:rsidR="006E55A3" w:rsidRPr="004A3714" w:rsidRDefault="006E55A3" w:rsidP="006E55A3">
      <w:pPr>
        <w:ind w:firstLine="709"/>
        <w:contextualSpacing/>
        <w:jc w:val="center"/>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smartTag w:uri="urn:schemas-microsoft-com:office:smarttags" w:element="place">
        <w:r w:rsidRPr="004A3714">
          <w:rPr>
            <w:rFonts w:ascii="Times New Roman" w:hAnsi="Times New Roman"/>
            <w:sz w:val="28"/>
            <w:szCs w:val="28"/>
            <w:lang w:val="en-US"/>
          </w:rPr>
          <w:t>I</w:t>
        </w:r>
        <w:r w:rsidRPr="004A3714">
          <w:rPr>
            <w:rFonts w:ascii="Times New Roman" w:hAnsi="Times New Roman"/>
            <w:sz w:val="28"/>
            <w:szCs w:val="28"/>
          </w:rPr>
          <w:t>.</w:t>
        </w:r>
      </w:smartTag>
      <w:r w:rsidRPr="004A3714">
        <w:rPr>
          <w:rFonts w:ascii="Times New Roman" w:hAnsi="Times New Roman"/>
          <w:sz w:val="28"/>
          <w:szCs w:val="28"/>
        </w:rPr>
        <w:t xml:space="preserve"> Общие положения</w:t>
      </w:r>
    </w:p>
    <w:p w:rsidR="006E55A3" w:rsidRPr="004A3714" w:rsidRDefault="006E55A3" w:rsidP="006E55A3">
      <w:pPr>
        <w:contextualSpacing/>
        <w:jc w:val="both"/>
        <w:rPr>
          <w:rFonts w:ascii="Times New Roman" w:hAnsi="Times New Roman"/>
          <w:sz w:val="28"/>
          <w:szCs w:val="28"/>
        </w:rPr>
      </w:pP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1. В целях настоящих Методических рекомендаций используются следующие понятия:</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основные параметры муниципальной программы – цели, задачи, основные мероприятия, конечные результаты реализации муниципальной программы, непосредственные результаты реализации основных мероприятий, сроки их достижения, объем ресурсов.</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2. В соответствии с положениями статьи 179 Бюджетного кодекса Российской Федерации (далее – Бюджетный кодекс) определение порядка формирования и реализации муниципальных программ, сроков их реализации отнесено к компетенции местной администрации муниципального образования.</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3. Муниципальные программы рекомендуется разрабатывать в соответствии с приоритетами социально-экономического развития, с учетом положений программных документов, иных правовых актов Российской Федерации, Оренбургской области</w:t>
      </w:r>
      <w:r>
        <w:rPr>
          <w:rFonts w:ascii="Times New Roman" w:hAnsi="Times New Roman"/>
          <w:sz w:val="28"/>
          <w:szCs w:val="28"/>
        </w:rPr>
        <w:t>, Саракташского района</w:t>
      </w:r>
      <w:r w:rsidRPr="004A3714">
        <w:rPr>
          <w:rFonts w:ascii="Times New Roman" w:hAnsi="Times New Roman"/>
          <w:sz w:val="28"/>
          <w:szCs w:val="28"/>
        </w:rPr>
        <w:t xml:space="preserve"> в соответствующей сфере деятельности.</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Разработка муниципальной программы осуществляется на основании перечня муниципальных программ, утверждаемого постановлением администрации </w:t>
      </w:r>
      <w:r>
        <w:rPr>
          <w:rFonts w:ascii="Times New Roman" w:hAnsi="Times New Roman"/>
          <w:sz w:val="28"/>
          <w:szCs w:val="28"/>
        </w:rPr>
        <w:t>Воздвиженского сельсовета</w:t>
      </w:r>
      <w:r w:rsidRPr="004A3714">
        <w:rPr>
          <w:rFonts w:ascii="Times New Roman" w:hAnsi="Times New Roman"/>
          <w:sz w:val="28"/>
          <w:szCs w:val="28"/>
        </w:rPr>
        <w:t>.</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4. Исходя из положений приказа Министерства Финансов России от 01 июля 2013 года № 65н «Об утверждении Указаний о порядке </w:t>
      </w:r>
      <w:r w:rsidRPr="004A3714">
        <w:rPr>
          <w:rFonts w:ascii="Times New Roman" w:hAnsi="Times New Roman"/>
          <w:sz w:val="28"/>
          <w:szCs w:val="28"/>
        </w:rPr>
        <w:lastRenderedPageBreak/>
        <w:t xml:space="preserve">применения бюджетной классификации Российской Федерации» структура кода целевой статьи расходов бюджета устанавливается </w:t>
      </w:r>
      <w:r>
        <w:rPr>
          <w:rFonts w:ascii="Times New Roman" w:hAnsi="Times New Roman"/>
          <w:sz w:val="28"/>
          <w:szCs w:val="28"/>
        </w:rPr>
        <w:t>ф</w:t>
      </w:r>
      <w:r w:rsidRPr="004A3714">
        <w:rPr>
          <w:rFonts w:ascii="Times New Roman" w:hAnsi="Times New Roman"/>
          <w:sz w:val="28"/>
          <w:szCs w:val="28"/>
        </w:rPr>
        <w:t>инансовым отделом администрации Саракташского района.</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Каждое основное мероприятие муниципальной программы кодируется соответствующей уникальной целевой статьей расходов. Наименование целевых статей расходов местного бюджета должны совпадать с наименованиями муниципальных программ, подпрограмм, основных мероприятий.</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5. В соответствии со статьей 6 Бюджетного кодекса расходными обязательствами являются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Учитывая указанную норму, а также положения статьи 86 Бюджетного кодекса, расходные обязательства возникают в результате принятия законов, иных нормативных правовых актов, заключения договоров или соглашений, с указанием в них:</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а) конкретных получателей средств из соответствующих бюджетов – физических или юридических лиц (категорий указанных лиц), публично-правовых образований, субъектов международного права;</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б) объемов предоставляемых ресурсов, либо </w:t>
      </w:r>
      <w:r>
        <w:rPr>
          <w:rFonts w:ascii="Times New Roman" w:hAnsi="Times New Roman"/>
          <w:sz w:val="28"/>
          <w:szCs w:val="28"/>
        </w:rPr>
        <w:t>Порядок</w:t>
      </w:r>
      <w:r w:rsidRPr="004A3714">
        <w:rPr>
          <w:rFonts w:ascii="Times New Roman" w:hAnsi="Times New Roman"/>
          <w:sz w:val="28"/>
          <w:szCs w:val="28"/>
        </w:rPr>
        <w:t xml:space="preserve"> определения таких объемов.</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Таким образом, муниципальные программы не порождают расходных обязательств, они являются документом стратегического планирования бюджетных ассигнований во взаимосвязи с ожидаемыми результатами их использования. В этой связи параметры ресурсного обеспечения муниципальных программ, исходя из положений  статьи 174.2 Бюджетного кодекса,  включают объемы бюджетных ассигнований на исполнение действующих расходных обязательств (обусловленных уже принятыми нормативными правовыми актами, заключенными контрактами, международными договорами и соглашениями, иными аналогичными документами), а также предполагаемые объемы бюджетных ассигнований на исполнение принимаемых расходных обязательств (обусловленных законами, нормативными правовыми актами, договорами и соглашениями, предлагаемыми (планируемыми) к принятию или </w:t>
      </w:r>
      <w:r w:rsidRPr="004A3714">
        <w:rPr>
          <w:rFonts w:ascii="Times New Roman" w:hAnsi="Times New Roman"/>
          <w:sz w:val="28"/>
          <w:szCs w:val="28"/>
        </w:rPr>
        <w:lastRenderedPageBreak/>
        <w:t>изменению в текущем финансовом году, в очередном финансовом году или плановом периоде).</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lang w:val="en-US"/>
        </w:rPr>
        <w:t>II</w:t>
      </w:r>
      <w:r w:rsidRPr="004A3714">
        <w:rPr>
          <w:rFonts w:ascii="Times New Roman" w:hAnsi="Times New Roman"/>
          <w:sz w:val="28"/>
          <w:szCs w:val="28"/>
        </w:rPr>
        <w:t>. Структура муниципальной программы</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6. При определении структуры муниципальной программы рекомендуется учитывать структуру органов местного самоуправления муниципального образования, организацию их взаимодействия, разграничение полномочий, ответственности и т.п., а также практику применения программно-целевых инструментов.</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7. Структура муниципальной программы должна быть сформирована исходя из принципа четкого соответствия планируемых к реализации программных мероприятий целям и задачам муниципальной программы, что позволит в дальнейшем провести оценку эффективности бюджетных расходов на реализацию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В рамках муниципальной программы формируется одна цель, которая должна соответствовать приоритетам и целям социально-экономического развития муниципального образования в соответствующей сфере и определять конечные результаты реализации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Формулировка цели должна быть краткой и ясной, не предусматривающей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ее достижения.</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Достижение целей обеспечивается решением задач муниципальной программы. Сформулированные задачи должны быть необходимы и достаточны для достижения соответствующей цели.</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В случае формирования в структуре муниципальной программы подпрограмм, как комплекса взаимоувязанных по срокам и ресурсам мероприятий и инструментов, рекомендуется применять следующий подход к целеполаганию: решение задачи программы является целью подпрограммы, решение задачи подпрограммы осуществляется посредством реализации конкретного мероприятия (основного мероприятия).</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Набор мероприятий (основных мероприятий) должен быть необходимым и достаточным для достижения целей и решения задач подпрограммы. Задачи подпрограммы не должны дублировать задачи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lastRenderedPageBreak/>
        <w:t>8. При постановке целей и задач необходимо обеспечить возможность проверки и подтверждения их достижения и решения. Для этого рекомендуется сформировать показатели (индикаторы) исходя из принципов необходимости и достаточности для достижения целей и решения задач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Показатели (индикаторы) приводятся по муниципальной программе и каждой подпрограмме муниципальной программы (при их наличии), при этом целевые показатели (индикаторы) муниципальной программы не должны дублировать целевые показатели (индикаторы) входящих в ее состав подпрограмм.</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Систему показателей (индикаторов) следует выстраивать таким образом, чтобы к каждой задаче муниципальной программы (подпрограммы – при их наличии) был сформирован как минимум один индикатор, характеризующий ее решение.</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Целевые показатели (индикаторы) должны: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отражать специфику развития определенной сферы социально-экономического развития, проблем и задач, на решение которых направлена реализация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иметь количественное значение;</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определятся на основе данных государственного статистического наблюдения, отчетных данных ответственных исполнителей и соисполнителей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отражать основные параметры муниципальных заданий в части качества и объема предоставляемых муниципальных услуг и (или) выполняемых работ (при их наличии).</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9. Публичное обсуждение проектов муниципальных программ возможно проводить путем вынесения проекта муниципальной программы для обсуждения на заседание общественного совета, в сферу деятельности которого входят вопросы, являющиеся предметом проекта, либо размещения проекта муниципальной программы на официальном сайте ответственного исполнителя в информационно-телекоммуникационной сети Интернет с указанием адреса электронной почты ответственного исполнителя и (или) соисполнителя и срока, в течении которого направляются замечания и предложения по проекту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10. В целях реализации принципа прозрачности и открытости разработанные муниципальные программы следует утверждать и представлять в доступной и понятной форме. Для обеспечения доступности и компактности данных рекомендуется разделение </w:t>
      </w:r>
      <w:r w:rsidRPr="004A3714">
        <w:rPr>
          <w:rFonts w:ascii="Times New Roman" w:hAnsi="Times New Roman"/>
          <w:sz w:val="28"/>
          <w:szCs w:val="28"/>
        </w:rPr>
        <w:lastRenderedPageBreak/>
        <w:t>муниципальной программы на утверждаемую часть и дополнительные (обосновывающие) материалы.</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lang w:val="en-US"/>
        </w:rPr>
        <w:t>III</w:t>
      </w:r>
      <w:r w:rsidRPr="004A3714">
        <w:rPr>
          <w:rFonts w:ascii="Times New Roman" w:hAnsi="Times New Roman"/>
          <w:sz w:val="28"/>
          <w:szCs w:val="28"/>
        </w:rPr>
        <w:t>. Финансовое обеспечение реализации муниципальной программы</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11. Финансовое обеспечение реализации муниципальных программ осуществляется за счет бюджетных ассигнований, предусмотренных в бюджете</w:t>
      </w:r>
      <w:r>
        <w:rPr>
          <w:rFonts w:ascii="Times New Roman" w:hAnsi="Times New Roman"/>
          <w:sz w:val="28"/>
          <w:szCs w:val="28"/>
        </w:rPr>
        <w:t xml:space="preserve"> </w:t>
      </w:r>
      <w:r w:rsidRPr="004A3714">
        <w:rPr>
          <w:rFonts w:ascii="Times New Roman" w:hAnsi="Times New Roman"/>
          <w:sz w:val="28"/>
          <w:szCs w:val="28"/>
        </w:rPr>
        <w:t xml:space="preserve">муниципального образования </w:t>
      </w:r>
      <w:r>
        <w:rPr>
          <w:rFonts w:ascii="Times New Roman" w:hAnsi="Times New Roman"/>
          <w:sz w:val="28"/>
          <w:szCs w:val="28"/>
        </w:rPr>
        <w:t xml:space="preserve">Воздвиженский сельсовет </w:t>
      </w:r>
      <w:r w:rsidRPr="004A3714">
        <w:rPr>
          <w:rFonts w:ascii="Times New Roman" w:hAnsi="Times New Roman"/>
          <w:sz w:val="28"/>
          <w:szCs w:val="28"/>
        </w:rPr>
        <w:t>и внебюджетных источников (при их наличии).</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12. Согласно пункт</w:t>
      </w:r>
      <w:r>
        <w:rPr>
          <w:rFonts w:ascii="Times New Roman" w:hAnsi="Times New Roman"/>
          <w:sz w:val="28"/>
          <w:szCs w:val="28"/>
        </w:rPr>
        <w:t>у</w:t>
      </w:r>
      <w:r w:rsidRPr="004A3714">
        <w:rPr>
          <w:rFonts w:ascii="Times New Roman" w:hAnsi="Times New Roman"/>
          <w:sz w:val="28"/>
          <w:szCs w:val="28"/>
        </w:rPr>
        <w:t xml:space="preserve"> 2 статьи 179 Бюджетного кодекса муниципальные программы, предлагаемые к реализации начиная с очередного финансового года, утверждаются в сроки, установленные местной администрацией, т.е. в текущем финансовом году до начала реализации соответствующей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Ключевые решения относительно параметров финансового обеспечения реализации муниципальных программ в увязке с ожидаемыми результатами их реализации и целевыми показателями (индикаторами) принимаются при формировании проекта решения о местном бюджете.</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13. Согласно статье 179 Бюджетного кодекса объем бюджетных ассигнований на финансовое обеспечение реализации муниципальных программ утверждается решением о бюджете. При этом муниципальные программы подлежат приведению в соответствие с решением о бюджете в течении трех месяцев со дня вступления его в силу. Статьей 5 Бюджетного кодекса определено, что решение о бюджете вступает в силу с 1 января. В этой связи Бюджетным кодексом предусматривается обязательность приведения муниципальных программ в соответствие с первоначальной редакцией решения о бюджете. Необходимость корректировки муниципальных программ в случае внесения изменений в решение о бюджете Бюджетным кодексом не установлена.</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Внесение соответствующих изменений в муниципальную программу целесообразно в случаях, когда планируемые изменения бюджетных ассигнований оказывают значительное влияние на целевые показатели (индикаторы) и ожидаемые результаты реализации муниципальных программ. </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В целом, при уточнении объемов финансового обеспечения реализации муниципальной программы основные параметры муниципальной программы (в том числе индикаторы (показатели), входящих в ее состав подпрограмм (при наличии), ожидаемые результаты) подлежат корректировке при необходимости в случаях и порядке, </w:t>
      </w:r>
      <w:r w:rsidRPr="004A3714">
        <w:rPr>
          <w:rFonts w:ascii="Times New Roman" w:hAnsi="Times New Roman"/>
          <w:sz w:val="28"/>
          <w:szCs w:val="28"/>
        </w:rPr>
        <w:lastRenderedPageBreak/>
        <w:t xml:space="preserve">установленных порядком разработки, реализации и оценки эффективности муниципальных программ </w:t>
      </w:r>
      <w:r w:rsidR="00D814EF">
        <w:rPr>
          <w:rFonts w:ascii="Times New Roman" w:hAnsi="Times New Roman"/>
          <w:sz w:val="28"/>
          <w:szCs w:val="28"/>
        </w:rPr>
        <w:t>Новосокулакского</w:t>
      </w:r>
      <w:r>
        <w:rPr>
          <w:rFonts w:ascii="Times New Roman" w:hAnsi="Times New Roman"/>
          <w:sz w:val="28"/>
          <w:szCs w:val="28"/>
        </w:rPr>
        <w:t xml:space="preserve"> сельсовета </w:t>
      </w:r>
      <w:r w:rsidRPr="004A3714">
        <w:rPr>
          <w:rFonts w:ascii="Times New Roman" w:hAnsi="Times New Roman"/>
          <w:sz w:val="28"/>
          <w:szCs w:val="28"/>
        </w:rPr>
        <w:t>Саракташского района Оренбургской области.</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14. Согласно пункт</w:t>
      </w:r>
      <w:r>
        <w:rPr>
          <w:rFonts w:ascii="Times New Roman" w:hAnsi="Times New Roman"/>
          <w:sz w:val="28"/>
          <w:szCs w:val="28"/>
        </w:rPr>
        <w:t>у</w:t>
      </w:r>
      <w:r w:rsidRPr="004A3714">
        <w:rPr>
          <w:rFonts w:ascii="Times New Roman" w:hAnsi="Times New Roman"/>
          <w:sz w:val="28"/>
          <w:szCs w:val="28"/>
        </w:rPr>
        <w:t xml:space="preserve"> 4 статьи 179 Бюджетного кодекса государственными программами Оренбургской области может быть предусмотрено предоставление субсидий местным бюджетам на реализацию муниципальных программ, направленных на достижение целей, соответствующих государственным программам Оренбургской области.</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Органы исполнительной власти Оренбургской области вправе предъявлять к муниципальным программам общие требования, касающиеся соответствия их целей, инструментов и механизмов достижения этих целей, а также целевых индикаторов соответствующим государственным программам Оренбургской области. При этом органы местного самоуправления самостоятельно определяют наименования соответствующих муниципальных программ, их структуру (количество и состав подпрограмм, мероприятий), сроки реализации.</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Органы местного самоуправления вправе самостоятельно принять решение о том, в рамках какой муниципальной программы будет обеспечиваться достижение целей, поставленных в государственной программе Оренбургской области. При этом возможно, как формирование отдельной муниципальной программы, так и включение данного направления в муниципальные программы в качестве подпрограммы, либо отдельных основных мероприятий. Реализация указанного права муниципальными образованиями не является основанием для отказа в софинансировании соответствующих мероприятий за счет средств областного бюджета.</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15. В соответствии со статьей 11 Федерального закона от 28 июня 2014 года № 172-ФЗ «О стратегическом планировании в Российской Федерации» к документам стратегического планирования, разрабатываем на уровне муниципального образования, относится бюджетный прогноз муниципального образования на долгосрочный период (далее – бюджетный прогноз), разрабатываемый в соответствии с Бюджетным кодексом.</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Финансовое обеспечение реализации муниципальных программ за счет средств </w:t>
      </w:r>
      <w:r>
        <w:rPr>
          <w:rFonts w:ascii="Times New Roman" w:hAnsi="Times New Roman"/>
          <w:sz w:val="28"/>
          <w:szCs w:val="28"/>
        </w:rPr>
        <w:t>местного</w:t>
      </w:r>
      <w:r w:rsidRPr="004A3714">
        <w:rPr>
          <w:rFonts w:ascii="Times New Roman" w:hAnsi="Times New Roman"/>
          <w:sz w:val="28"/>
          <w:szCs w:val="28"/>
        </w:rPr>
        <w:t xml:space="preserve"> бюджета на период после очередного финансового года и планового периода определяется в процессе разработки и утверждения бюджетного прогноза.</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lastRenderedPageBreak/>
        <w:t>16. Расходы на обеспечение функций органов местного самоуправления, являющихся ответственными исполнителями одной муниципальной программы, рекомендуется отражать в составе муниципальной программы, в которой орган местного самоуправления является ответственным исполнителем, в том числе в случае его участия в иных муниципальных программах.</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В случае, если органы местного самоуправления являются ответственными исполнителями нескольких муниципальных программ, отражение расходов на обеспечение установленных функций возможно в составе муниципальной программы в рамках которой преимущественно реализуются полномочия соответствующего органа, либо финансовое обеспечение которой преобладает.</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У органов местного самоуправления, не являющихся ответственными исполнителями муниципальных программ, расходы на обеспечение установленных функций также возможно включать в состав муниципальной программы, в рамках которой преимущественно реализуются полномочия соответствующего органа, либо финансовое обеспечение которой преобладает.</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Расходы бюджета на обеспечение функций органов местного самоуправления, участвующих в реализации нескольких подпрограмм (при наличии) одной муниципальной программы, и иные средства, направленные на реализацию нескольких подпрограмм (при наличии) одной муниципальной программы, могут в полном объеме отражаться в составе подпрограммы (при наличии), которая направлена на обеспечение реализации муниципальной программы. В таком случае целесообразно отдельно сформировать указанную подпрограмму.</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Средства на содержание представительных органов, избирательных комиссий, контрольно-счетных органов местного самоуправления муниципальных образований в рамках муниципальных программ не отражаются ввиду невозможности установления местной администрацией муниципального образования целевых показателей (индикаторов) для таких органов.</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17. При определении параметров финансового обеспечения реализации муниципальной программы следует принимать во внимание деятельность организаций и предприятий, в том числе с муниципальным участием, в соответствующих отраслях.</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 xml:space="preserve">При этом в состав соответствующих подпрограмм муниципальных программ рекомендуется аналитически (справочно) включать информацию </w:t>
      </w:r>
      <w:r w:rsidRPr="004A3714">
        <w:rPr>
          <w:rFonts w:ascii="Times New Roman" w:hAnsi="Times New Roman"/>
          <w:sz w:val="28"/>
          <w:szCs w:val="28"/>
        </w:rPr>
        <w:lastRenderedPageBreak/>
        <w:t>о расходах организаций, предприятий с учетом их консолидации с расходами местного бюджета.</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center"/>
        <w:rPr>
          <w:rFonts w:ascii="Times New Roman" w:hAnsi="Times New Roman"/>
          <w:sz w:val="28"/>
          <w:szCs w:val="28"/>
        </w:rPr>
      </w:pPr>
      <w:r w:rsidRPr="004A3714">
        <w:rPr>
          <w:rFonts w:ascii="Times New Roman" w:hAnsi="Times New Roman"/>
          <w:sz w:val="28"/>
          <w:szCs w:val="28"/>
          <w:lang w:val="en-US"/>
        </w:rPr>
        <w:t>IV</w:t>
      </w:r>
      <w:r w:rsidRPr="004A3714">
        <w:rPr>
          <w:rFonts w:ascii="Times New Roman" w:hAnsi="Times New Roman"/>
          <w:sz w:val="28"/>
          <w:szCs w:val="28"/>
        </w:rPr>
        <w:t>. Оценка эффективности бюджетных расходов в рамках муниципальных программ</w:t>
      </w:r>
    </w:p>
    <w:p w:rsidR="006E55A3" w:rsidRPr="004A3714" w:rsidRDefault="006E55A3" w:rsidP="006E55A3">
      <w:pPr>
        <w:ind w:firstLine="709"/>
        <w:contextualSpacing/>
        <w:jc w:val="both"/>
        <w:rPr>
          <w:rFonts w:ascii="Times New Roman" w:hAnsi="Times New Roman"/>
          <w:sz w:val="28"/>
          <w:szCs w:val="28"/>
        </w:rPr>
      </w:pP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18. Согласно статье 34 Бюджетного кодекса при составлении и исполнении бюджетов участникам бюджетного процесса в рамках установленных им бюджетных полномочий следует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Оценка экономности бюджетных расходов должна быть основана на анализе полноты и качества проведенных мероприятий и процедур, направленных на обеспечение использования наименьшего объема бюджетных средств, необходимого для реализации утвержденных в составе соответствующих муниципальных программ мероприятий.</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Оценка результативности бюджетных расходов основывается на анализе:</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наилучших количественных и качественных характеристик исполнения мероприятий муниципальных программ и их сопоставлении с фактическими характеристиками;</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степени достижения установленных социально-экономических целей, удовлетворенности целевых групп потребителей муниципальных услуг.</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19. Оценку эффективности реализации муниципальных программ следует осуществлять по таким критериям, как:</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степень достижения целей и решения задач муниципальной программы;</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степень достижения целей и решения задач подпрограмм, входящих в муниципальную программу;</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степень реализации основных мероприятий и достижения ожидаемых непосредственных результатов их реализации;</w:t>
      </w:r>
    </w:p>
    <w:p w:rsidR="006E55A3" w:rsidRPr="004A3714" w:rsidRDefault="006E55A3" w:rsidP="006E55A3">
      <w:pPr>
        <w:ind w:firstLine="709"/>
        <w:contextualSpacing/>
        <w:jc w:val="both"/>
        <w:rPr>
          <w:rFonts w:ascii="Times New Roman" w:hAnsi="Times New Roman"/>
          <w:sz w:val="28"/>
          <w:szCs w:val="28"/>
        </w:rPr>
      </w:pPr>
      <w:r w:rsidRPr="004A3714">
        <w:rPr>
          <w:rFonts w:ascii="Times New Roman" w:hAnsi="Times New Roman"/>
          <w:sz w:val="28"/>
          <w:szCs w:val="28"/>
        </w:rPr>
        <w:t>степень соответствия запланированному уровню затрат;</w:t>
      </w:r>
    </w:p>
    <w:p w:rsidR="006E55A3" w:rsidRPr="00753849" w:rsidRDefault="006E55A3" w:rsidP="006E55A3">
      <w:pPr>
        <w:jc w:val="center"/>
        <w:rPr>
          <w:rFonts w:ascii="Times New Roman" w:hAnsi="Times New Roman" w:cs="Times New Roman"/>
          <w:b/>
          <w:sz w:val="28"/>
          <w:szCs w:val="28"/>
        </w:rPr>
      </w:pPr>
      <w:r w:rsidRPr="004A3714">
        <w:rPr>
          <w:rFonts w:ascii="Times New Roman" w:hAnsi="Times New Roman"/>
          <w:sz w:val="28"/>
          <w:szCs w:val="28"/>
        </w:rPr>
        <w:t>эффективности использования средств местного бюдж</w:t>
      </w:r>
      <w:r>
        <w:rPr>
          <w:rFonts w:ascii="Times New Roman" w:hAnsi="Times New Roman"/>
          <w:sz w:val="28"/>
          <w:szCs w:val="28"/>
        </w:rPr>
        <w:t>ета</w:t>
      </w:r>
    </w:p>
    <w:p w:rsidR="006E55A3" w:rsidRDefault="006E55A3" w:rsidP="006E55A3">
      <w:pPr>
        <w:ind w:right="-284"/>
        <w:jc w:val="center"/>
        <w:rPr>
          <w:rFonts w:ascii="Times New Roman" w:hAnsi="Times New Roman" w:cs="Times New Roman"/>
          <w:sz w:val="28"/>
          <w:szCs w:val="28"/>
        </w:rPr>
      </w:pPr>
    </w:p>
    <w:p w:rsidR="006E55A3" w:rsidRDefault="006E55A3"/>
    <w:sectPr w:rsidR="006E55A3" w:rsidSect="006E55A3">
      <w:pgSz w:w="11907" w:h="16840" w:code="9"/>
      <w:pgMar w:top="1134" w:right="1134" w:bottom="1134" w:left="1701" w:header="284"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946" w:rsidRDefault="00D64946" w:rsidP="00A51445">
      <w:pPr>
        <w:spacing w:after="0" w:line="240" w:lineRule="auto"/>
      </w:pPr>
      <w:r>
        <w:separator/>
      </w:r>
    </w:p>
  </w:endnote>
  <w:endnote w:type="continuationSeparator" w:id="0">
    <w:p w:rsidR="00D64946" w:rsidRDefault="00D64946" w:rsidP="00A51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946" w:rsidRDefault="00D64946" w:rsidP="00A51445">
      <w:pPr>
        <w:spacing w:after="0" w:line="240" w:lineRule="auto"/>
      </w:pPr>
      <w:r>
        <w:separator/>
      </w:r>
    </w:p>
  </w:footnote>
  <w:footnote w:type="continuationSeparator" w:id="0">
    <w:p w:rsidR="00D64946" w:rsidRDefault="00D64946" w:rsidP="00A514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CA7" w:rsidRDefault="00BE09B5" w:rsidP="006E55A3">
    <w:pPr>
      <w:pStyle w:val="a3"/>
      <w:framePr w:wrap="around" w:vAnchor="text" w:hAnchor="margin" w:xAlign="center" w:y="1"/>
      <w:rPr>
        <w:rStyle w:val="a5"/>
      </w:rPr>
    </w:pPr>
    <w:r>
      <w:rPr>
        <w:rStyle w:val="a5"/>
      </w:rPr>
      <w:fldChar w:fldCharType="begin"/>
    </w:r>
    <w:r w:rsidR="00EC7CA7">
      <w:rPr>
        <w:rStyle w:val="a5"/>
      </w:rPr>
      <w:instrText xml:space="preserve">PAGE  </w:instrText>
    </w:r>
    <w:r>
      <w:rPr>
        <w:rStyle w:val="a5"/>
      </w:rPr>
      <w:fldChar w:fldCharType="separate"/>
    </w:r>
    <w:r w:rsidR="00EC7CA7">
      <w:rPr>
        <w:rStyle w:val="a5"/>
        <w:noProof/>
      </w:rPr>
      <w:t>47</w:t>
    </w:r>
    <w:r>
      <w:rPr>
        <w:rStyle w:val="a5"/>
      </w:rPr>
      <w:fldChar w:fldCharType="end"/>
    </w:r>
  </w:p>
  <w:p w:rsidR="00EC7CA7" w:rsidRDefault="00EC7CA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CA7" w:rsidRDefault="00D64946">
    <w:pPr>
      <w:pStyle w:val="a3"/>
      <w:jc w:val="center"/>
    </w:pPr>
    <w:r>
      <w:fldChar w:fldCharType="begin"/>
    </w:r>
    <w:r>
      <w:instrText xml:space="preserve"> PAGE   \* MERGEFORMAT </w:instrText>
    </w:r>
    <w:r>
      <w:fldChar w:fldCharType="separate"/>
    </w:r>
    <w:r w:rsidR="00ED705C">
      <w:rPr>
        <w:noProof/>
      </w:rPr>
      <w:t>45</w:t>
    </w:r>
    <w:r>
      <w:rPr>
        <w:noProof/>
      </w:rPr>
      <w:fldChar w:fldCharType="end"/>
    </w:r>
  </w:p>
  <w:p w:rsidR="00EC7CA7" w:rsidRDefault="00EC7CA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22181"/>
    <w:multiLevelType w:val="multilevel"/>
    <w:tmpl w:val="EE2EE992"/>
    <w:lvl w:ilvl="0">
      <w:start w:val="4"/>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9B5220A"/>
    <w:multiLevelType w:val="hybridMultilevel"/>
    <w:tmpl w:val="F008E8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0656E5"/>
    <w:multiLevelType w:val="hybridMultilevel"/>
    <w:tmpl w:val="B6E4BEB0"/>
    <w:lvl w:ilvl="0" w:tplc="8ED86A98">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3065F37"/>
    <w:multiLevelType w:val="multilevel"/>
    <w:tmpl w:val="D1227A4E"/>
    <w:lvl w:ilvl="0">
      <w:start w:val="1"/>
      <w:numFmt w:val="decimal"/>
      <w:lvlText w:val="%1."/>
      <w:lvlJc w:val="left"/>
      <w:pPr>
        <w:ind w:left="765" w:hanging="405"/>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260F4E02"/>
    <w:multiLevelType w:val="multilevel"/>
    <w:tmpl w:val="C5583FA2"/>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28D64CE7"/>
    <w:multiLevelType w:val="multilevel"/>
    <w:tmpl w:val="7578EB04"/>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6">
    <w:nsid w:val="31070D4F"/>
    <w:multiLevelType w:val="hybridMultilevel"/>
    <w:tmpl w:val="44468C4E"/>
    <w:lvl w:ilvl="0" w:tplc="01602AB0">
      <w:start w:val="1"/>
      <w:numFmt w:val="decimal"/>
      <w:lvlText w:val="%1."/>
      <w:lvlJc w:val="left"/>
      <w:pPr>
        <w:tabs>
          <w:tab w:val="num" w:pos="720"/>
        </w:tabs>
        <w:ind w:left="720" w:hanging="360"/>
      </w:pPr>
      <w:rPr>
        <w:rFonts w:hint="default"/>
      </w:rPr>
    </w:lvl>
    <w:lvl w:ilvl="1" w:tplc="E6224FF0">
      <w:numFmt w:val="none"/>
      <w:lvlText w:val=""/>
      <w:lvlJc w:val="left"/>
      <w:pPr>
        <w:tabs>
          <w:tab w:val="num" w:pos="360"/>
        </w:tabs>
      </w:pPr>
    </w:lvl>
    <w:lvl w:ilvl="2" w:tplc="05D4FF66">
      <w:numFmt w:val="none"/>
      <w:lvlText w:val=""/>
      <w:lvlJc w:val="left"/>
      <w:pPr>
        <w:tabs>
          <w:tab w:val="num" w:pos="360"/>
        </w:tabs>
      </w:pPr>
    </w:lvl>
    <w:lvl w:ilvl="3" w:tplc="8604BB8C">
      <w:numFmt w:val="none"/>
      <w:lvlText w:val=""/>
      <w:lvlJc w:val="left"/>
      <w:pPr>
        <w:tabs>
          <w:tab w:val="num" w:pos="360"/>
        </w:tabs>
      </w:pPr>
    </w:lvl>
    <w:lvl w:ilvl="4" w:tplc="9D764F26">
      <w:numFmt w:val="none"/>
      <w:lvlText w:val=""/>
      <w:lvlJc w:val="left"/>
      <w:pPr>
        <w:tabs>
          <w:tab w:val="num" w:pos="360"/>
        </w:tabs>
      </w:pPr>
    </w:lvl>
    <w:lvl w:ilvl="5" w:tplc="E0F0F748">
      <w:numFmt w:val="none"/>
      <w:lvlText w:val=""/>
      <w:lvlJc w:val="left"/>
      <w:pPr>
        <w:tabs>
          <w:tab w:val="num" w:pos="360"/>
        </w:tabs>
      </w:pPr>
    </w:lvl>
    <w:lvl w:ilvl="6" w:tplc="0A62D4C6">
      <w:numFmt w:val="none"/>
      <w:lvlText w:val=""/>
      <w:lvlJc w:val="left"/>
      <w:pPr>
        <w:tabs>
          <w:tab w:val="num" w:pos="360"/>
        </w:tabs>
      </w:pPr>
    </w:lvl>
    <w:lvl w:ilvl="7" w:tplc="45D46D16">
      <w:numFmt w:val="none"/>
      <w:lvlText w:val=""/>
      <w:lvlJc w:val="left"/>
      <w:pPr>
        <w:tabs>
          <w:tab w:val="num" w:pos="360"/>
        </w:tabs>
      </w:pPr>
    </w:lvl>
    <w:lvl w:ilvl="8" w:tplc="4D1A5C32">
      <w:numFmt w:val="none"/>
      <w:lvlText w:val=""/>
      <w:lvlJc w:val="left"/>
      <w:pPr>
        <w:tabs>
          <w:tab w:val="num" w:pos="360"/>
        </w:tabs>
      </w:pPr>
    </w:lvl>
  </w:abstractNum>
  <w:abstractNum w:abstractNumId="7">
    <w:nsid w:val="31EB36BD"/>
    <w:multiLevelType w:val="hybridMultilevel"/>
    <w:tmpl w:val="43E2C502"/>
    <w:lvl w:ilvl="0" w:tplc="FCF8380E">
      <w:start w:val="1"/>
      <w:numFmt w:val="decimal"/>
      <w:lvlText w:val="%1)"/>
      <w:lvlJc w:val="left"/>
      <w:pPr>
        <w:tabs>
          <w:tab w:val="num" w:pos="927"/>
        </w:tabs>
        <w:ind w:left="927" w:hanging="360"/>
      </w:pPr>
      <w:rPr>
        <w:rFonts w:hint="default"/>
      </w:rPr>
    </w:lvl>
    <w:lvl w:ilvl="1" w:tplc="7678459A">
      <w:start w:val="1"/>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3C387121"/>
    <w:multiLevelType w:val="hybridMultilevel"/>
    <w:tmpl w:val="038456D0"/>
    <w:lvl w:ilvl="0" w:tplc="C1127618">
      <w:start w:val="1"/>
      <w:numFmt w:val="decimal"/>
      <w:lvlText w:val="%1."/>
      <w:lvlJc w:val="left"/>
      <w:pPr>
        <w:ind w:left="765" w:hanging="40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482B619E"/>
    <w:multiLevelType w:val="hybridMultilevel"/>
    <w:tmpl w:val="BAF8754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5613947"/>
    <w:multiLevelType w:val="multilevel"/>
    <w:tmpl w:val="3A5676A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0262FF4"/>
    <w:multiLevelType w:val="multilevel"/>
    <w:tmpl w:val="AAFAA5F4"/>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7AA84972"/>
    <w:multiLevelType w:val="multilevel"/>
    <w:tmpl w:val="D1227A4E"/>
    <w:lvl w:ilvl="0">
      <w:start w:val="1"/>
      <w:numFmt w:val="decimal"/>
      <w:lvlText w:val="%1."/>
      <w:lvlJc w:val="left"/>
      <w:pPr>
        <w:ind w:left="765" w:hanging="405"/>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4"/>
  </w:num>
  <w:num w:numId="2">
    <w:abstractNumId w:val="7"/>
  </w:num>
  <w:num w:numId="3">
    <w:abstractNumId w:val="0"/>
  </w:num>
  <w:num w:numId="4">
    <w:abstractNumId w:val="6"/>
  </w:num>
  <w:num w:numId="5">
    <w:abstractNumId w:val="11"/>
  </w:num>
  <w:num w:numId="6">
    <w:abstractNumId w:val="2"/>
  </w:num>
  <w:num w:numId="7">
    <w:abstractNumId w:val="8"/>
  </w:num>
  <w:num w:numId="8">
    <w:abstractNumId w:val="9"/>
  </w:num>
  <w:num w:numId="9">
    <w:abstractNumId w:val="1"/>
  </w:num>
  <w:num w:numId="10">
    <w:abstractNumId w:val="5"/>
  </w:num>
  <w:num w:numId="11">
    <w:abstractNumId w:val="10"/>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A3"/>
    <w:rsid w:val="0014411A"/>
    <w:rsid w:val="002921A5"/>
    <w:rsid w:val="003E0D49"/>
    <w:rsid w:val="004412D2"/>
    <w:rsid w:val="006E55A3"/>
    <w:rsid w:val="0070729A"/>
    <w:rsid w:val="0071445A"/>
    <w:rsid w:val="007B22C0"/>
    <w:rsid w:val="00A51445"/>
    <w:rsid w:val="00BD3B87"/>
    <w:rsid w:val="00BE09B5"/>
    <w:rsid w:val="00C06ED1"/>
    <w:rsid w:val="00D64946"/>
    <w:rsid w:val="00D814EF"/>
    <w:rsid w:val="00DE4DCB"/>
    <w:rsid w:val="00EA1EB1"/>
    <w:rsid w:val="00EC7CA7"/>
    <w:rsid w:val="00ED705C"/>
    <w:rsid w:val="00EF2595"/>
    <w:rsid w:val="00EF7F9C"/>
    <w:rsid w:val="00FB4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0388DE79-CCDC-4E09-949D-9CB82DD2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445"/>
  </w:style>
  <w:style w:type="paragraph" w:styleId="1">
    <w:name w:val="heading 1"/>
    <w:basedOn w:val="a"/>
    <w:next w:val="a"/>
    <w:link w:val="10"/>
    <w:qFormat/>
    <w:rsid w:val="006E55A3"/>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sz w:val="24"/>
      <w:szCs w:val="20"/>
    </w:rPr>
  </w:style>
  <w:style w:type="paragraph" w:styleId="2">
    <w:name w:val="heading 2"/>
    <w:basedOn w:val="a"/>
    <w:next w:val="a"/>
    <w:link w:val="20"/>
    <w:qFormat/>
    <w:rsid w:val="006E55A3"/>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bCs/>
      <w:sz w:val="28"/>
      <w:szCs w:val="20"/>
    </w:rPr>
  </w:style>
  <w:style w:type="paragraph" w:styleId="3">
    <w:name w:val="heading 3"/>
    <w:basedOn w:val="a"/>
    <w:next w:val="a"/>
    <w:link w:val="30"/>
    <w:qFormat/>
    <w:rsid w:val="006E55A3"/>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6E55A3"/>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paragraph" w:styleId="6">
    <w:name w:val="heading 6"/>
    <w:basedOn w:val="a"/>
    <w:next w:val="a"/>
    <w:link w:val="60"/>
    <w:qFormat/>
    <w:rsid w:val="006E55A3"/>
    <w:pPr>
      <w:widowControl w:val="0"/>
      <w:autoSpaceDE w:val="0"/>
      <w:autoSpaceDN w:val="0"/>
      <w:adjustRightInd w:val="0"/>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55A3"/>
    <w:rPr>
      <w:rFonts w:ascii="Times New Roman" w:eastAsia="Times New Roman" w:hAnsi="Times New Roman" w:cs="Times New Roman"/>
      <w:sz w:val="24"/>
      <w:szCs w:val="20"/>
    </w:rPr>
  </w:style>
  <w:style w:type="character" w:customStyle="1" w:styleId="20">
    <w:name w:val="Заголовок 2 Знак"/>
    <w:basedOn w:val="a0"/>
    <w:link w:val="2"/>
    <w:rsid w:val="006E55A3"/>
    <w:rPr>
      <w:rFonts w:ascii="Times New Roman" w:eastAsia="Times New Roman" w:hAnsi="Times New Roman" w:cs="Times New Roman"/>
      <w:b/>
      <w:bCs/>
      <w:sz w:val="28"/>
      <w:szCs w:val="20"/>
    </w:rPr>
  </w:style>
  <w:style w:type="character" w:customStyle="1" w:styleId="30">
    <w:name w:val="Заголовок 3 Знак"/>
    <w:basedOn w:val="a0"/>
    <w:link w:val="3"/>
    <w:rsid w:val="006E55A3"/>
    <w:rPr>
      <w:rFonts w:ascii="Arial" w:eastAsia="Times New Roman" w:hAnsi="Arial" w:cs="Arial"/>
      <w:b/>
      <w:bCs/>
      <w:sz w:val="26"/>
      <w:szCs w:val="26"/>
    </w:rPr>
  </w:style>
  <w:style w:type="character" w:customStyle="1" w:styleId="40">
    <w:name w:val="Заголовок 4 Знак"/>
    <w:basedOn w:val="a0"/>
    <w:link w:val="4"/>
    <w:rsid w:val="006E55A3"/>
    <w:rPr>
      <w:rFonts w:ascii="Times New Roman" w:eastAsia="Times New Roman" w:hAnsi="Times New Roman" w:cs="Times New Roman"/>
      <w:b/>
      <w:bCs/>
      <w:sz w:val="28"/>
      <w:szCs w:val="28"/>
    </w:rPr>
  </w:style>
  <w:style w:type="character" w:customStyle="1" w:styleId="60">
    <w:name w:val="Заголовок 6 Знак"/>
    <w:basedOn w:val="a0"/>
    <w:link w:val="6"/>
    <w:rsid w:val="006E55A3"/>
    <w:rPr>
      <w:rFonts w:ascii="Times New Roman" w:eastAsia="Times New Roman" w:hAnsi="Times New Roman" w:cs="Times New Roman"/>
      <w:b/>
      <w:bCs/>
    </w:rPr>
  </w:style>
  <w:style w:type="paragraph" w:styleId="a3">
    <w:name w:val="header"/>
    <w:basedOn w:val="a"/>
    <w:link w:val="a4"/>
    <w:rsid w:val="006E55A3"/>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4">
    <w:name w:val="Верхний колонтитул Знак"/>
    <w:basedOn w:val="a0"/>
    <w:link w:val="a3"/>
    <w:rsid w:val="006E55A3"/>
    <w:rPr>
      <w:rFonts w:ascii="Arial" w:eastAsia="Times New Roman" w:hAnsi="Arial" w:cs="Arial"/>
      <w:sz w:val="20"/>
      <w:szCs w:val="20"/>
    </w:rPr>
  </w:style>
  <w:style w:type="character" w:styleId="a5">
    <w:name w:val="page number"/>
    <w:basedOn w:val="a0"/>
    <w:rsid w:val="006E55A3"/>
  </w:style>
  <w:style w:type="character" w:customStyle="1" w:styleId="a6">
    <w:name w:val="Основной текст с отступом Знак"/>
    <w:basedOn w:val="a0"/>
    <w:link w:val="a7"/>
    <w:rsid w:val="006E55A3"/>
    <w:rPr>
      <w:rFonts w:ascii="Times New Roman" w:eastAsia="Times New Roman" w:hAnsi="Times New Roman" w:cs="Times New Roman"/>
      <w:color w:val="000000"/>
      <w:sz w:val="28"/>
      <w:szCs w:val="28"/>
      <w:shd w:val="clear" w:color="auto" w:fill="FFFFFF"/>
    </w:rPr>
  </w:style>
  <w:style w:type="paragraph" w:styleId="a7">
    <w:name w:val="Body Text Indent"/>
    <w:basedOn w:val="a"/>
    <w:link w:val="a6"/>
    <w:rsid w:val="006E55A3"/>
    <w:pPr>
      <w:widowControl w:val="0"/>
      <w:shd w:val="clear" w:color="auto" w:fill="FFFFFF"/>
      <w:autoSpaceDE w:val="0"/>
      <w:autoSpaceDN w:val="0"/>
      <w:adjustRightInd w:val="0"/>
      <w:spacing w:after="0" w:line="240" w:lineRule="auto"/>
      <w:ind w:firstLine="720"/>
      <w:jc w:val="both"/>
    </w:pPr>
    <w:rPr>
      <w:rFonts w:ascii="Times New Roman" w:eastAsia="Times New Roman" w:hAnsi="Times New Roman" w:cs="Times New Roman"/>
      <w:color w:val="000000"/>
      <w:sz w:val="28"/>
      <w:szCs w:val="28"/>
    </w:rPr>
  </w:style>
  <w:style w:type="character" w:customStyle="1" w:styleId="21">
    <w:name w:val="Основной текст с отступом 2 Знак"/>
    <w:basedOn w:val="a0"/>
    <w:link w:val="22"/>
    <w:rsid w:val="006E55A3"/>
    <w:rPr>
      <w:rFonts w:ascii="Arial" w:eastAsia="Times New Roman" w:hAnsi="Arial" w:cs="Arial"/>
      <w:sz w:val="20"/>
      <w:szCs w:val="20"/>
    </w:rPr>
  </w:style>
  <w:style w:type="paragraph" w:styleId="22">
    <w:name w:val="Body Text Indent 2"/>
    <w:basedOn w:val="a"/>
    <w:link w:val="21"/>
    <w:rsid w:val="006E55A3"/>
    <w:pPr>
      <w:widowControl w:val="0"/>
      <w:autoSpaceDE w:val="0"/>
      <w:autoSpaceDN w:val="0"/>
      <w:adjustRightInd w:val="0"/>
      <w:spacing w:after="120" w:line="480" w:lineRule="auto"/>
      <w:ind w:left="283"/>
    </w:pPr>
    <w:rPr>
      <w:rFonts w:ascii="Arial" w:eastAsia="Times New Roman" w:hAnsi="Arial" w:cs="Arial"/>
      <w:sz w:val="20"/>
      <w:szCs w:val="20"/>
    </w:rPr>
  </w:style>
  <w:style w:type="character" w:customStyle="1" w:styleId="31">
    <w:name w:val="Основной текст с отступом 3 Знак"/>
    <w:basedOn w:val="a0"/>
    <w:link w:val="32"/>
    <w:rsid w:val="006E55A3"/>
    <w:rPr>
      <w:rFonts w:ascii="Arial" w:eastAsia="Times New Roman" w:hAnsi="Arial" w:cs="Arial"/>
      <w:sz w:val="16"/>
      <w:szCs w:val="16"/>
    </w:rPr>
  </w:style>
  <w:style w:type="paragraph" w:styleId="32">
    <w:name w:val="Body Text Indent 3"/>
    <w:basedOn w:val="a"/>
    <w:link w:val="31"/>
    <w:rsid w:val="006E55A3"/>
    <w:pPr>
      <w:widowControl w:val="0"/>
      <w:autoSpaceDE w:val="0"/>
      <w:autoSpaceDN w:val="0"/>
      <w:adjustRightInd w:val="0"/>
      <w:spacing w:after="120" w:line="240" w:lineRule="auto"/>
      <w:ind w:left="283"/>
    </w:pPr>
    <w:rPr>
      <w:rFonts w:ascii="Arial" w:eastAsia="Times New Roman" w:hAnsi="Arial" w:cs="Arial"/>
      <w:sz w:val="16"/>
      <w:szCs w:val="16"/>
    </w:rPr>
  </w:style>
  <w:style w:type="paragraph" w:styleId="a8">
    <w:name w:val="Balloon Text"/>
    <w:basedOn w:val="a"/>
    <w:link w:val="a9"/>
    <w:rsid w:val="006E55A3"/>
    <w:pPr>
      <w:widowControl w:val="0"/>
      <w:autoSpaceDE w:val="0"/>
      <w:autoSpaceDN w:val="0"/>
      <w:adjustRightInd w:val="0"/>
      <w:spacing w:after="0" w:line="240" w:lineRule="auto"/>
    </w:pPr>
    <w:rPr>
      <w:rFonts w:ascii="Tahoma" w:eastAsia="Times New Roman" w:hAnsi="Tahoma" w:cs="Times New Roman"/>
      <w:sz w:val="16"/>
      <w:szCs w:val="16"/>
    </w:rPr>
  </w:style>
  <w:style w:type="character" w:customStyle="1" w:styleId="a9">
    <w:name w:val="Текст выноски Знак"/>
    <w:basedOn w:val="a0"/>
    <w:link w:val="a8"/>
    <w:rsid w:val="006E55A3"/>
    <w:rPr>
      <w:rFonts w:ascii="Tahoma" w:eastAsia="Times New Roman" w:hAnsi="Tahoma" w:cs="Times New Roman"/>
      <w:sz w:val="16"/>
      <w:szCs w:val="16"/>
    </w:rPr>
  </w:style>
  <w:style w:type="character" w:customStyle="1" w:styleId="aa">
    <w:name w:val="Нижний колонтитул Знак"/>
    <w:basedOn w:val="a0"/>
    <w:link w:val="ab"/>
    <w:rsid w:val="006E55A3"/>
    <w:rPr>
      <w:rFonts w:ascii="Arial" w:eastAsia="Times New Roman" w:hAnsi="Arial" w:cs="Times New Roman"/>
      <w:sz w:val="20"/>
      <w:szCs w:val="20"/>
    </w:rPr>
  </w:style>
  <w:style w:type="paragraph" w:styleId="ab">
    <w:name w:val="footer"/>
    <w:basedOn w:val="a"/>
    <w:link w:val="aa"/>
    <w:rsid w:val="006E55A3"/>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rPr>
  </w:style>
  <w:style w:type="character" w:customStyle="1" w:styleId="ac">
    <w:name w:val="Текст сноски Знак"/>
    <w:basedOn w:val="a0"/>
    <w:link w:val="ad"/>
    <w:semiHidden/>
    <w:rsid w:val="006E55A3"/>
    <w:rPr>
      <w:rFonts w:ascii="Arial" w:eastAsia="Times New Roman" w:hAnsi="Arial" w:cs="Arial"/>
      <w:sz w:val="20"/>
      <w:szCs w:val="20"/>
    </w:rPr>
  </w:style>
  <w:style w:type="paragraph" w:styleId="ad">
    <w:name w:val="footnote text"/>
    <w:basedOn w:val="a"/>
    <w:link w:val="ac"/>
    <w:semiHidden/>
    <w:rsid w:val="006E55A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rsid w:val="006E55A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e">
    <w:name w:val="caption"/>
    <w:basedOn w:val="a"/>
    <w:next w:val="a"/>
    <w:qFormat/>
    <w:rsid w:val="006E55A3"/>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caps/>
      <w:sz w:val="44"/>
      <w:szCs w:val="20"/>
    </w:rPr>
  </w:style>
  <w:style w:type="paragraph" w:customStyle="1" w:styleId="ConsPlusCell">
    <w:name w:val="ConsPlusCell"/>
    <w:rsid w:val="006E55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f0"/>
    <w:rsid w:val="006E55A3"/>
    <w:rPr>
      <w:rFonts w:ascii="Arial" w:eastAsia="Times New Roman" w:hAnsi="Arial" w:cs="Arial"/>
      <w:sz w:val="20"/>
      <w:szCs w:val="20"/>
    </w:rPr>
  </w:style>
  <w:style w:type="paragraph" w:styleId="af0">
    <w:name w:val="Body Text"/>
    <w:basedOn w:val="a"/>
    <w:link w:val="af"/>
    <w:rsid w:val="006E55A3"/>
    <w:pPr>
      <w:widowControl w:val="0"/>
      <w:autoSpaceDE w:val="0"/>
      <w:autoSpaceDN w:val="0"/>
      <w:adjustRightInd w:val="0"/>
      <w:spacing w:after="120" w:line="240" w:lineRule="auto"/>
    </w:pPr>
    <w:rPr>
      <w:rFonts w:ascii="Arial" w:eastAsia="Times New Roman" w:hAnsi="Arial" w:cs="Arial"/>
      <w:sz w:val="20"/>
      <w:szCs w:val="20"/>
    </w:rPr>
  </w:style>
  <w:style w:type="character" w:customStyle="1" w:styleId="af1">
    <w:name w:val="Текст Знак"/>
    <w:basedOn w:val="a0"/>
    <w:link w:val="af2"/>
    <w:rsid w:val="006E55A3"/>
    <w:rPr>
      <w:rFonts w:ascii="Courier New" w:eastAsia="Times New Roman" w:hAnsi="Courier New" w:cs="Courier New"/>
      <w:sz w:val="20"/>
      <w:szCs w:val="20"/>
    </w:rPr>
  </w:style>
  <w:style w:type="paragraph" w:styleId="af2">
    <w:name w:val="Plain Text"/>
    <w:basedOn w:val="a"/>
    <w:link w:val="af1"/>
    <w:rsid w:val="006E55A3"/>
    <w:pPr>
      <w:spacing w:after="0" w:line="240" w:lineRule="auto"/>
    </w:pPr>
    <w:rPr>
      <w:rFonts w:ascii="Courier New" w:eastAsia="Times New Roman" w:hAnsi="Courier New" w:cs="Courier New"/>
      <w:sz w:val="20"/>
      <w:szCs w:val="20"/>
    </w:rPr>
  </w:style>
  <w:style w:type="character" w:customStyle="1" w:styleId="23">
    <w:name w:val="Основной текст 2 Знак"/>
    <w:basedOn w:val="a0"/>
    <w:link w:val="24"/>
    <w:rsid w:val="006E55A3"/>
    <w:rPr>
      <w:rFonts w:ascii="Arial" w:eastAsia="Times New Roman" w:hAnsi="Arial" w:cs="Arial"/>
      <w:sz w:val="20"/>
      <w:szCs w:val="20"/>
    </w:rPr>
  </w:style>
  <w:style w:type="paragraph" w:styleId="24">
    <w:name w:val="Body Text 2"/>
    <w:basedOn w:val="a"/>
    <w:link w:val="23"/>
    <w:rsid w:val="006E55A3"/>
    <w:pPr>
      <w:widowControl w:val="0"/>
      <w:autoSpaceDE w:val="0"/>
      <w:autoSpaceDN w:val="0"/>
      <w:adjustRightInd w:val="0"/>
      <w:spacing w:after="120" w:line="480" w:lineRule="auto"/>
    </w:pPr>
    <w:rPr>
      <w:rFonts w:ascii="Arial" w:eastAsia="Times New Roman" w:hAnsi="Arial" w:cs="Arial"/>
      <w:sz w:val="20"/>
      <w:szCs w:val="20"/>
    </w:rPr>
  </w:style>
  <w:style w:type="paragraph" w:customStyle="1" w:styleId="msonormalcxspmiddle">
    <w:name w:val="msonormalcxspmiddle"/>
    <w:basedOn w:val="a"/>
    <w:rsid w:val="006E55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3">
    <w:name w:val="Font Style13"/>
    <w:rsid w:val="006E55A3"/>
    <w:rPr>
      <w:rFonts w:ascii="Times New Roman" w:hAnsi="Times New Roman"/>
      <w:sz w:val="26"/>
    </w:rPr>
  </w:style>
  <w:style w:type="paragraph" w:styleId="af3">
    <w:name w:val="List Paragraph"/>
    <w:basedOn w:val="a"/>
    <w:uiPriority w:val="34"/>
    <w:qFormat/>
    <w:rsid w:val="006E55A3"/>
    <w:pPr>
      <w:spacing w:after="160" w:line="259" w:lineRule="auto"/>
      <w:ind w:left="720"/>
      <w:contextualSpacing/>
    </w:pPr>
    <w:rPr>
      <w:rFonts w:ascii="Calibri" w:eastAsia="Calibri" w:hAnsi="Calibri" w:cs="Times New Roman"/>
      <w:lang w:eastAsia="en-US"/>
    </w:rPr>
  </w:style>
  <w:style w:type="paragraph" w:styleId="af4">
    <w:name w:val="No Spacing"/>
    <w:uiPriority w:val="1"/>
    <w:qFormat/>
    <w:rsid w:val="00D814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62C793E2F9BCF71B73B229FD2E59478A06E5F7B1DE8F6C51DC3A08B5191A9EA4AB4015398D5CD485C8AE50zEJDG"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8767</Words>
  <Characters>49977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Надежда</cp:lastModifiedBy>
  <cp:revision>2</cp:revision>
  <cp:lastPrinted>2017-10-05T12:56:00Z</cp:lastPrinted>
  <dcterms:created xsi:type="dcterms:W3CDTF">2017-10-11T16:27:00Z</dcterms:created>
  <dcterms:modified xsi:type="dcterms:W3CDTF">2017-10-11T16:27:00Z</dcterms:modified>
</cp:coreProperties>
</file>