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66F" w:rsidRPr="004D066F" w:rsidRDefault="004D066F" w:rsidP="004D066F">
      <w:pPr>
        <w:pStyle w:val="af2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C2763">
        <w:rPr>
          <w:color w:val="FF0000"/>
          <w:sz w:val="28"/>
          <w:szCs w:val="28"/>
        </w:rPr>
        <w:br/>
      </w:r>
      <w:r w:rsidRPr="004D066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="001447F4" w:rsidRPr="004D066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28625" cy="685800"/>
            <wp:effectExtent l="0" t="0" r="9525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4D066F" w:rsidRDefault="004D066F" w:rsidP="004D066F">
      <w:pPr>
        <w:pStyle w:val="af2"/>
        <w:ind w:left="851"/>
        <w:rPr>
          <w:rFonts w:ascii="Times New Roman" w:hAnsi="Times New Roman"/>
          <w:b/>
          <w:sz w:val="28"/>
          <w:szCs w:val="28"/>
        </w:rPr>
      </w:pPr>
      <w:r w:rsidRPr="004D066F">
        <w:rPr>
          <w:rFonts w:ascii="Times New Roman" w:hAnsi="Times New Roman"/>
          <w:b/>
          <w:sz w:val="28"/>
          <w:szCs w:val="28"/>
        </w:rPr>
        <w:t xml:space="preserve"> АДМИНИСТРАЦИЯ НОВОСОКУЛАКСКОГО СЕЛЬСОВЕТА                                           САРАКТАШСКОГО РАЙОНА ОРЕНБУРГСКОЙ ОБЛАСТИ</w:t>
      </w:r>
    </w:p>
    <w:p w:rsidR="004D066F" w:rsidRPr="004D066F" w:rsidRDefault="004D066F" w:rsidP="004D066F">
      <w:pPr>
        <w:pStyle w:val="af2"/>
        <w:rPr>
          <w:rFonts w:ascii="Times New Roman" w:hAnsi="Times New Roman"/>
          <w:b/>
          <w:sz w:val="28"/>
          <w:szCs w:val="28"/>
        </w:rPr>
      </w:pPr>
    </w:p>
    <w:p w:rsidR="004D066F" w:rsidRPr="004D066F" w:rsidRDefault="004D066F" w:rsidP="004D066F">
      <w:pPr>
        <w:pStyle w:val="af2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 w:rsidRPr="004D066F">
        <w:rPr>
          <w:rFonts w:ascii="Times New Roman" w:hAnsi="Times New Roman"/>
          <w:b/>
          <w:sz w:val="28"/>
          <w:szCs w:val="28"/>
        </w:rPr>
        <w:t xml:space="preserve">                                               П О С Т А Н О В Л Е Н И Е</w:t>
      </w:r>
    </w:p>
    <w:p w:rsidR="004D066F" w:rsidRPr="004D066F" w:rsidRDefault="004D066F" w:rsidP="004D066F">
      <w:pPr>
        <w:pStyle w:val="af2"/>
        <w:rPr>
          <w:rFonts w:ascii="Times New Roman" w:hAnsi="Times New Roman"/>
          <w:sz w:val="28"/>
          <w:szCs w:val="28"/>
        </w:rPr>
      </w:pPr>
    </w:p>
    <w:p w:rsidR="004D066F" w:rsidRPr="004D066F" w:rsidRDefault="004D066F" w:rsidP="004D066F">
      <w:pPr>
        <w:pStyle w:val="af2"/>
        <w:rPr>
          <w:rFonts w:ascii="Times New Roman" w:hAnsi="Times New Roman"/>
          <w:sz w:val="28"/>
          <w:szCs w:val="28"/>
        </w:rPr>
      </w:pPr>
      <w:r w:rsidRPr="004D066F">
        <w:rPr>
          <w:rFonts w:ascii="Times New Roman" w:hAnsi="Times New Roman"/>
          <w:sz w:val="28"/>
          <w:szCs w:val="28"/>
        </w:rPr>
        <w:t>03.04.2017 г</w:t>
      </w:r>
      <w:r w:rsidRPr="004D066F">
        <w:rPr>
          <w:rFonts w:ascii="Times New Roman" w:hAnsi="Times New Roman"/>
          <w:sz w:val="28"/>
          <w:szCs w:val="28"/>
        </w:rPr>
        <w:tab/>
      </w:r>
      <w:r w:rsidRPr="004D066F">
        <w:rPr>
          <w:rFonts w:ascii="Times New Roman" w:hAnsi="Times New Roman"/>
          <w:sz w:val="28"/>
          <w:szCs w:val="28"/>
        </w:rPr>
        <w:tab/>
      </w:r>
      <w:r w:rsidRPr="004D066F">
        <w:rPr>
          <w:rFonts w:ascii="Times New Roman" w:hAnsi="Times New Roman"/>
          <w:sz w:val="28"/>
          <w:szCs w:val="28"/>
        </w:rPr>
        <w:tab/>
        <w:t xml:space="preserve"> с. Новосокулак          </w:t>
      </w:r>
      <w:r w:rsidRPr="004D066F">
        <w:rPr>
          <w:rFonts w:ascii="Times New Roman" w:hAnsi="Times New Roman"/>
          <w:sz w:val="28"/>
          <w:szCs w:val="28"/>
        </w:rPr>
        <w:tab/>
        <w:t xml:space="preserve">                          № 15 –п </w:t>
      </w:r>
    </w:p>
    <w:p w:rsidR="004D066F" w:rsidRPr="004D066F" w:rsidRDefault="004D066F" w:rsidP="004D066F">
      <w:pPr>
        <w:pStyle w:val="8"/>
        <w:ind w:right="-2"/>
        <w:rPr>
          <w:rFonts w:ascii="Times New Roman" w:hAnsi="Times New Roman"/>
          <w:sz w:val="28"/>
          <w:szCs w:val="28"/>
        </w:rPr>
      </w:pPr>
    </w:p>
    <w:p w:rsidR="004D066F" w:rsidRPr="004D066F" w:rsidRDefault="004D066F" w:rsidP="004D066F">
      <w:pPr>
        <w:pStyle w:val="8"/>
        <w:ind w:right="-2"/>
        <w:rPr>
          <w:rFonts w:ascii="Times New Roman" w:hAnsi="Times New Roman"/>
          <w:b/>
          <w:color w:val="FF0000"/>
          <w:sz w:val="28"/>
          <w:szCs w:val="28"/>
        </w:rPr>
      </w:pPr>
    </w:p>
    <w:p w:rsidR="004D066F" w:rsidRPr="00AC2763" w:rsidRDefault="004D066F" w:rsidP="004D06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D066F" w:rsidRPr="00AC2763" w:rsidRDefault="004D066F" w:rsidP="004D06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2763">
        <w:rPr>
          <w:rFonts w:ascii="Times New Roman" w:hAnsi="Times New Roman" w:cs="Times New Roman"/>
          <w:sz w:val="28"/>
          <w:szCs w:val="28"/>
        </w:rPr>
        <w:t>О порядке определения нормативных затрат на обеспечение</w:t>
      </w:r>
    </w:p>
    <w:p w:rsidR="004D066F" w:rsidRPr="00AC2763" w:rsidRDefault="004D066F" w:rsidP="004D06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2763">
        <w:rPr>
          <w:rFonts w:ascii="Times New Roman" w:hAnsi="Times New Roman" w:cs="Times New Roman"/>
          <w:sz w:val="28"/>
          <w:szCs w:val="28"/>
        </w:rPr>
        <w:t>функций муниципального органа</w:t>
      </w:r>
    </w:p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pStyle w:val="ConsPlusNormal"/>
        <w:ind w:firstLine="540"/>
        <w:jc w:val="both"/>
      </w:pPr>
      <w:r w:rsidRPr="00AC2763">
        <w:t xml:space="preserve">Во исполнение требований </w:t>
      </w:r>
      <w:hyperlink r:id="rId9" w:history="1">
        <w:r w:rsidRPr="00AC2763">
          <w:t>пункта 2 части 4 статьи 19</w:t>
        </w:r>
      </w:hyperlink>
      <w:r w:rsidRPr="00AC2763"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нужд":</w:t>
      </w:r>
    </w:p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pStyle w:val="ConsPlusNormal"/>
        <w:ind w:firstLine="540"/>
        <w:jc w:val="both"/>
      </w:pPr>
      <w:r w:rsidRPr="00AC2763">
        <w:t xml:space="preserve">1. Утвердить </w:t>
      </w:r>
      <w:hyperlink w:anchor="P39" w:history="1">
        <w:r w:rsidRPr="00AC2763">
          <w:t>требования</w:t>
        </w:r>
      </w:hyperlink>
      <w:r w:rsidRPr="00AC2763">
        <w:t xml:space="preserve"> к определению нормативных затрат на обеспечение функций Администрации Муниципального образования Новосокулакский сельсовет Саракташского района Оренбургской области, согласно приложению.</w:t>
      </w:r>
    </w:p>
    <w:p w:rsidR="004D066F" w:rsidRPr="00AC2763" w:rsidRDefault="004D066F" w:rsidP="004D066F">
      <w:pPr>
        <w:pStyle w:val="ConsPlusNormal"/>
        <w:ind w:firstLine="540"/>
        <w:jc w:val="both"/>
      </w:pPr>
    </w:p>
    <w:p w:rsidR="004D066F" w:rsidRPr="00AC2763" w:rsidRDefault="004D066F" w:rsidP="004D066F">
      <w:pPr>
        <w:pStyle w:val="ConsPlusNormal"/>
        <w:ind w:firstLine="540"/>
        <w:jc w:val="both"/>
      </w:pPr>
      <w:r w:rsidRPr="00AC2763">
        <w:t>2. Утвердить нормативные затраты на обеспечение функций Администрации Муниципального образования Новосокулакский сельсовет Саракташского района Оренбургской области, согласно приложению.</w:t>
      </w:r>
      <w:bookmarkStart w:id="1" w:name="P17"/>
      <w:bookmarkEnd w:id="1"/>
    </w:p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pStyle w:val="ConsPlusNormal"/>
        <w:ind w:firstLine="540"/>
        <w:jc w:val="both"/>
        <w:rPr>
          <w:color w:val="FF0000"/>
        </w:rPr>
      </w:pPr>
      <w:r w:rsidRPr="00AC2763">
        <w:t xml:space="preserve">3. Контроль за исполнением настоящего постановления </w:t>
      </w:r>
      <w:r>
        <w:t>оставляю за собой.</w:t>
      </w:r>
    </w:p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pStyle w:val="ConsPlusNormal"/>
        <w:ind w:firstLine="540"/>
        <w:jc w:val="both"/>
      </w:pPr>
      <w:r w:rsidRPr="00AC2763">
        <w:t>4. Постановление вступает в силу после его официального опубликования, и распространяется на правоотн</w:t>
      </w:r>
      <w:r>
        <w:t>ошения возникшие с 1 января 2017</w:t>
      </w:r>
      <w:r w:rsidRPr="00AC2763">
        <w:t xml:space="preserve"> года.</w:t>
      </w:r>
    </w:p>
    <w:p w:rsidR="004D066F" w:rsidRDefault="004D066F" w:rsidP="004D066F">
      <w:pPr>
        <w:pStyle w:val="ConsPlusNormal"/>
        <w:jc w:val="both"/>
      </w:pPr>
    </w:p>
    <w:p w:rsidR="004D066F" w:rsidRDefault="004D066F" w:rsidP="004D066F">
      <w:pPr>
        <w:pStyle w:val="ConsPlusNormal"/>
        <w:jc w:val="both"/>
      </w:pPr>
      <w:r>
        <w:t>Глава администрации</w:t>
      </w:r>
    </w:p>
    <w:p w:rsidR="004D066F" w:rsidRDefault="004D066F" w:rsidP="004D066F">
      <w:pPr>
        <w:pStyle w:val="ConsPlusNormal"/>
        <w:jc w:val="both"/>
      </w:pPr>
      <w:r>
        <w:t>Новосокулакский сельсовет                                                                     А.Н. Гусак</w:t>
      </w:r>
    </w:p>
    <w:p w:rsidR="004D066F" w:rsidRPr="00D0582D" w:rsidRDefault="004D066F" w:rsidP="004D066F">
      <w:pPr>
        <w:pStyle w:val="ConsPlusNormal"/>
      </w:pPr>
    </w:p>
    <w:p w:rsidR="004D066F" w:rsidRDefault="004D066F" w:rsidP="004D066F">
      <w:pPr>
        <w:pStyle w:val="ConsPlusNormal"/>
        <w:jc w:val="both"/>
        <w:rPr>
          <w:color w:val="000000"/>
        </w:rPr>
      </w:pPr>
    </w:p>
    <w:p w:rsidR="00456761" w:rsidRDefault="00456761" w:rsidP="004D066F">
      <w:pPr>
        <w:pStyle w:val="ConsPlusNormal"/>
        <w:jc w:val="both"/>
        <w:rPr>
          <w:color w:val="FF0000"/>
        </w:rPr>
      </w:pPr>
    </w:p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pStyle w:val="ConsPlusNormal"/>
        <w:ind w:left="5529"/>
      </w:pPr>
      <w:r w:rsidRPr="00AC2763">
        <w:lastRenderedPageBreak/>
        <w:t>Приложение</w:t>
      </w:r>
    </w:p>
    <w:p w:rsidR="004D066F" w:rsidRPr="00AC2763" w:rsidRDefault="004D066F" w:rsidP="004D066F">
      <w:pPr>
        <w:pStyle w:val="ConsPlusNormal"/>
        <w:ind w:left="5529"/>
      </w:pPr>
      <w:r w:rsidRPr="00AC2763">
        <w:t>к постановлению</w:t>
      </w:r>
    </w:p>
    <w:p w:rsidR="004D066F" w:rsidRPr="00AC2763" w:rsidRDefault="004D066F" w:rsidP="004D066F">
      <w:pPr>
        <w:pStyle w:val="ConsPlusNormal"/>
        <w:ind w:left="5529"/>
      </w:pPr>
      <w:r w:rsidRPr="00AC2763">
        <w:t xml:space="preserve">Администрации Муниципального образования </w:t>
      </w:r>
    </w:p>
    <w:p w:rsidR="004D066F" w:rsidRPr="00AC2763" w:rsidRDefault="004D066F" w:rsidP="004D066F">
      <w:pPr>
        <w:pStyle w:val="ConsPlusNormal"/>
        <w:ind w:left="5529"/>
      </w:pPr>
      <w:r w:rsidRPr="00AC2763">
        <w:t xml:space="preserve">Новосокулакский сельсовет Саракташского района </w:t>
      </w:r>
    </w:p>
    <w:p w:rsidR="004D066F" w:rsidRPr="00AC2763" w:rsidRDefault="004D066F" w:rsidP="004D066F">
      <w:pPr>
        <w:pStyle w:val="ConsPlusNormal"/>
        <w:ind w:left="5529"/>
      </w:pPr>
      <w:r w:rsidRPr="00AC2763">
        <w:t>Оренбургской области</w:t>
      </w:r>
    </w:p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9"/>
      <w:bookmarkEnd w:id="2"/>
      <w:r w:rsidRPr="00AC2763">
        <w:rPr>
          <w:rFonts w:ascii="Times New Roman" w:hAnsi="Times New Roman" w:cs="Times New Roman"/>
          <w:sz w:val="28"/>
          <w:szCs w:val="28"/>
        </w:rPr>
        <w:t>Правила</w:t>
      </w:r>
    </w:p>
    <w:p w:rsidR="004D066F" w:rsidRPr="00AC2763" w:rsidRDefault="004D066F" w:rsidP="004D06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2763">
        <w:rPr>
          <w:rFonts w:ascii="Times New Roman" w:hAnsi="Times New Roman" w:cs="Times New Roman"/>
          <w:sz w:val="28"/>
          <w:szCs w:val="28"/>
        </w:rPr>
        <w:t>определения нормативных затрат на обеспечение функций</w:t>
      </w:r>
    </w:p>
    <w:p w:rsidR="004D066F" w:rsidRPr="00AC2763" w:rsidRDefault="004D066F" w:rsidP="004D06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276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Новосокулакский сельсовет Саракташского района Оренбургской области</w:t>
      </w:r>
    </w:p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pStyle w:val="ConsPlusNormal"/>
        <w:ind w:firstLine="540"/>
        <w:jc w:val="both"/>
      </w:pPr>
      <w:r w:rsidRPr="00AC2763">
        <w:t>1. Настоящие Правила устанавливают порядок определения нормативных затрат на обеспечение функций Администрации Муниципального образования Новосокулакский сельсовет Саракташского района Оренбургской области (далее муниципальный орган), (далее - нормативные затраты).</w:t>
      </w:r>
    </w:p>
    <w:p w:rsidR="004D066F" w:rsidRPr="00AC2763" w:rsidRDefault="004D066F" w:rsidP="004D066F">
      <w:pPr>
        <w:pStyle w:val="ConsPlusNormal"/>
        <w:ind w:firstLine="540"/>
        <w:jc w:val="both"/>
      </w:pPr>
      <w:r w:rsidRPr="00AC2763">
        <w:t>2. Нормативные затраты применяются для обоснования объекта и (или) объектов закупки муниципального органа.</w:t>
      </w:r>
    </w:p>
    <w:p w:rsidR="004D066F" w:rsidRPr="00AC2763" w:rsidRDefault="004D066F" w:rsidP="004D066F">
      <w:pPr>
        <w:pStyle w:val="ConsPlusNormal"/>
        <w:ind w:firstLine="540"/>
        <w:jc w:val="both"/>
      </w:pPr>
      <w:r w:rsidRPr="00AC2763">
        <w:t xml:space="preserve">3. Нормативные затраты, порядок определения которых не установлен </w:t>
      </w:r>
      <w:hyperlink w:anchor="P93" w:history="1">
        <w:r w:rsidRPr="00AC2763">
          <w:t>методикой</w:t>
        </w:r>
      </w:hyperlink>
      <w:r w:rsidRPr="00AC2763">
        <w:t xml:space="preserve"> определения нормативных затрат на обеспечение функций муниципального органа, приведенной в приложении к настоящим Правилам (далее - методика), определяются в порядке, устанавливаемом муниципальным органом.</w:t>
      </w:r>
    </w:p>
    <w:p w:rsidR="004D066F" w:rsidRPr="00AC2763" w:rsidRDefault="004D066F" w:rsidP="004D066F">
      <w:pPr>
        <w:pStyle w:val="ConsPlusNormal"/>
        <w:ind w:firstLine="540"/>
        <w:jc w:val="both"/>
      </w:pPr>
      <w:r w:rsidRPr="00AC2763">
        <w:t xml:space="preserve">При утверждении нормативных затрат в отношении проведения текущего ремонта муниципальный орган учитывает его периодичность, предусмотренную </w:t>
      </w:r>
      <w:hyperlink w:anchor="P554" w:history="1">
        <w:r w:rsidRPr="00AC2763">
          <w:t>пунктом 67</w:t>
        </w:r>
      </w:hyperlink>
      <w:r w:rsidRPr="00AC2763">
        <w:t>методики.</w:t>
      </w:r>
    </w:p>
    <w:p w:rsidR="004D066F" w:rsidRPr="00AC2763" w:rsidRDefault="004D066F" w:rsidP="004D066F">
      <w:pPr>
        <w:pStyle w:val="ConsPlusNormal"/>
        <w:ind w:firstLine="540"/>
        <w:jc w:val="both"/>
        <w:rPr>
          <w:lang w:eastAsia="en-US"/>
        </w:rPr>
      </w:pPr>
      <w:bookmarkStart w:id="3" w:name="P50"/>
      <w:bookmarkEnd w:id="3"/>
      <w:r w:rsidRPr="00AC2763">
        <w:t>Общий объем затрат, связанных с закупкой товаров, работ, услуг, рассчитанный на основе нормативных затрат, не может превышать объем доведенных муниципальному органу</w:t>
      </w:r>
      <w:r w:rsidR="009A1D91">
        <w:t xml:space="preserve"> </w:t>
      </w:r>
      <w:r w:rsidRPr="00AC2763">
        <w:rPr>
          <w:lang w:eastAsia="en-US"/>
        </w:rPr>
        <w:t>как получателю бюджетных средств лимитов бюджетных обязательств на закупку товаров, работ, услуг в рамках исполнения бюджета Оренбургской области</w:t>
      </w:r>
      <w:r w:rsidRPr="00AC2763">
        <w:t>.</w:t>
      </w:r>
    </w:p>
    <w:p w:rsidR="004D066F" w:rsidRPr="00AC2763" w:rsidRDefault="004D066F" w:rsidP="004D066F">
      <w:pPr>
        <w:pStyle w:val="ConsPlusNormal"/>
        <w:ind w:firstLine="540"/>
        <w:jc w:val="both"/>
      </w:pPr>
      <w:r w:rsidRPr="00AC2763">
        <w:t xml:space="preserve">При определении нормативных затрат муниципальный орган применяет национальные стандарты, технические регламенты, технические условия и иные документы, а также учитывают регулируемые цены (тарифы) и положения </w:t>
      </w:r>
      <w:hyperlink w:anchor="P50" w:history="1">
        <w:r w:rsidRPr="00AC2763">
          <w:t>абзаца третьего</w:t>
        </w:r>
      </w:hyperlink>
      <w:r w:rsidRPr="00AC2763">
        <w:t xml:space="preserve"> настоящего пункта.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Муниципальный орган при утверждении нормативных затрат в составе видов и соответствующих им групп нормативных затрат в дополнение к установленным подгруппам затрат могут устанавливать подгруппы затрат, не установленные методикой.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 xml:space="preserve">4. Для определения нормативных затрат в соответствии с </w:t>
      </w:r>
      <w:hyperlink r:id="rId10" w:history="1">
        <w:r w:rsidRPr="00AC2763">
          <w:rPr>
            <w:sz w:val="28"/>
            <w:szCs w:val="28"/>
          </w:rPr>
          <w:t>разделами I</w:t>
        </w:r>
      </w:hyperlink>
      <w:r w:rsidRPr="00AC2763">
        <w:rPr>
          <w:sz w:val="28"/>
          <w:szCs w:val="28"/>
        </w:rPr>
        <w:t xml:space="preserve"> и </w:t>
      </w:r>
      <w:hyperlink r:id="rId11" w:history="1">
        <w:r w:rsidRPr="00AC2763">
          <w:rPr>
            <w:sz w:val="28"/>
            <w:szCs w:val="28"/>
          </w:rPr>
          <w:t>V</w:t>
        </w:r>
      </w:hyperlink>
      <w:r w:rsidRPr="00AC2763">
        <w:rPr>
          <w:sz w:val="28"/>
          <w:szCs w:val="28"/>
        </w:rPr>
        <w:t xml:space="preserve"> методики в формулах используются нормативы цены товаров, работ, услуг, устанавливаемые муниципальным органом, если эти нормативы не предусмотрены </w:t>
      </w:r>
      <w:hyperlink r:id="rId12" w:history="1">
        <w:r w:rsidRPr="00AC2763">
          <w:rPr>
            <w:sz w:val="28"/>
            <w:szCs w:val="28"/>
          </w:rPr>
          <w:t>приложениями N 1</w:t>
        </w:r>
      </w:hyperlink>
      <w:r w:rsidRPr="00AC2763">
        <w:rPr>
          <w:sz w:val="28"/>
          <w:szCs w:val="28"/>
        </w:rPr>
        <w:t xml:space="preserve"> и </w:t>
      </w:r>
      <w:hyperlink r:id="rId13" w:history="1">
        <w:r w:rsidRPr="00AC2763">
          <w:rPr>
            <w:sz w:val="28"/>
            <w:szCs w:val="28"/>
          </w:rPr>
          <w:t>N 2</w:t>
        </w:r>
      </w:hyperlink>
      <w:r w:rsidRPr="00AC2763">
        <w:rPr>
          <w:sz w:val="28"/>
          <w:szCs w:val="28"/>
        </w:rPr>
        <w:t xml:space="preserve"> к методике.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lastRenderedPageBreak/>
        <w:t xml:space="preserve">Для определения нормативных затрат в соответствии с </w:t>
      </w:r>
      <w:hyperlink r:id="rId14" w:history="1">
        <w:r w:rsidRPr="00AC2763">
          <w:rPr>
            <w:sz w:val="28"/>
            <w:szCs w:val="28"/>
          </w:rPr>
          <w:t>разделами I</w:t>
        </w:r>
      </w:hyperlink>
      <w:r w:rsidRPr="00AC2763">
        <w:rPr>
          <w:sz w:val="28"/>
          <w:szCs w:val="28"/>
        </w:rPr>
        <w:t xml:space="preserve"> и </w:t>
      </w:r>
      <w:hyperlink r:id="rId15" w:history="1">
        <w:r w:rsidRPr="00AC2763">
          <w:rPr>
            <w:sz w:val="28"/>
            <w:szCs w:val="28"/>
          </w:rPr>
          <w:t>V</w:t>
        </w:r>
      </w:hyperlink>
      <w:r w:rsidRPr="00AC2763">
        <w:rPr>
          <w:sz w:val="28"/>
          <w:szCs w:val="28"/>
        </w:rPr>
        <w:t xml:space="preserve"> методики в формулах используются нормативы количества товаров, работ, услуг, устанавливаемые муниципальным органом, если эти нормативы не предусмотрены </w:t>
      </w:r>
      <w:hyperlink r:id="rId16" w:history="1">
        <w:r w:rsidRPr="00AC2763">
          <w:rPr>
            <w:sz w:val="28"/>
            <w:szCs w:val="28"/>
          </w:rPr>
          <w:t>приложениями N 1</w:t>
        </w:r>
      </w:hyperlink>
      <w:r w:rsidRPr="00AC2763">
        <w:rPr>
          <w:sz w:val="28"/>
          <w:szCs w:val="28"/>
        </w:rPr>
        <w:t xml:space="preserve"> и </w:t>
      </w:r>
      <w:hyperlink r:id="rId17" w:history="1">
        <w:r w:rsidRPr="00AC2763">
          <w:rPr>
            <w:sz w:val="28"/>
            <w:szCs w:val="28"/>
          </w:rPr>
          <w:t>N 2</w:t>
        </w:r>
      </w:hyperlink>
      <w:r w:rsidRPr="00AC2763">
        <w:rPr>
          <w:sz w:val="28"/>
          <w:szCs w:val="28"/>
        </w:rPr>
        <w:t xml:space="preserve"> к методике.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5. Муниципальный орган разрабатывает и утверждает индивидуальные (установленные для каждого работника) и (или) коллективные (установленные для нескольких работников), формируемые по категориям или группам должностей (исходя из специфики функций и полномочий муниципального органа, должностных обязанностей его работников) нормативы: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 xml:space="preserve">б) цены услуг подвижной связи с учетом </w:t>
      </w:r>
      <w:hyperlink r:id="rId18" w:history="1">
        <w:r w:rsidRPr="00AC2763">
          <w:rPr>
            <w:sz w:val="28"/>
            <w:szCs w:val="28"/>
          </w:rPr>
          <w:t>нормативов</w:t>
        </w:r>
      </w:hyperlink>
      <w:r w:rsidRPr="00AC2763">
        <w:rPr>
          <w:sz w:val="28"/>
          <w:szCs w:val="28"/>
        </w:rPr>
        <w:t>, предусмотренных приложением N 1 к методике;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в) количества SIM-карт, используемых в планшетных компьютерах;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г) цены и количества принтеров, многофункциональных устройств, копировальных аппаратов и иной оргтехники;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 xml:space="preserve">д) количества и цены средств подвижной связи с учетом </w:t>
      </w:r>
      <w:hyperlink r:id="rId19" w:history="1">
        <w:r w:rsidRPr="00AC2763">
          <w:rPr>
            <w:sz w:val="28"/>
            <w:szCs w:val="28"/>
          </w:rPr>
          <w:t>нормативов</w:t>
        </w:r>
      </w:hyperlink>
      <w:r w:rsidRPr="00AC2763">
        <w:rPr>
          <w:sz w:val="28"/>
          <w:szCs w:val="28"/>
        </w:rPr>
        <w:t>, предусмотренных приложением N 1 к методике;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е) количества и цены планшетных компьютеров;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ж) количества и цены носителей информации;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з) 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и) перечня периодических печатных изданий и справочной литературы;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 xml:space="preserve">к) количества и цены транспортных средств с учетом </w:t>
      </w:r>
      <w:hyperlink r:id="rId20" w:history="1">
        <w:r w:rsidRPr="00AC2763">
          <w:rPr>
            <w:sz w:val="28"/>
            <w:szCs w:val="28"/>
          </w:rPr>
          <w:t>нормативов</w:t>
        </w:r>
      </w:hyperlink>
      <w:r w:rsidRPr="00AC2763">
        <w:rPr>
          <w:sz w:val="28"/>
          <w:szCs w:val="28"/>
        </w:rPr>
        <w:t>, предусмотренных приложением N 2 к методике;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л) количества и цены мебели;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м) количества и цены канцелярских принадлежностей;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н) количества и цены хозяйственных товаров и принадлежностей;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о) количества и цены материальных запасов для нужд гражданской обороны;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п) количества и цены рабочих станций;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р) площади помещений для размещения одного работника, установленные в соответствии с требованиями СанПин;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с) количества и цены иных товаров и услуг.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муниципального органа.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 xml:space="preserve">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</w:t>
      </w:r>
      <w:r w:rsidRPr="00AC2763">
        <w:rPr>
          <w:sz w:val="28"/>
          <w:szCs w:val="28"/>
        </w:rPr>
        <w:lastRenderedPageBreak/>
        <w:t>требованиями законодательства Российской Федерации о бухгалтерском учете.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Муниципальным органом может быть установлена периодичность выполнения работ (оказания 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8. Нормативные затраты подлежат размещению в единой информационной системе в сфере закупок.</w:t>
      </w:r>
    </w:p>
    <w:p w:rsidR="004D066F" w:rsidRPr="00AC2763" w:rsidRDefault="004D066F" w:rsidP="004D066F">
      <w:pPr>
        <w:pStyle w:val="ConsPlusNormal"/>
        <w:ind w:firstLine="540"/>
        <w:jc w:val="both"/>
      </w:pPr>
    </w:p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rPr>
          <w:sz w:val="28"/>
          <w:szCs w:val="28"/>
        </w:rPr>
      </w:pPr>
      <w:r w:rsidRPr="00AC2763">
        <w:rPr>
          <w:sz w:val="28"/>
          <w:szCs w:val="28"/>
        </w:rPr>
        <w:br w:type="page"/>
      </w:r>
    </w:p>
    <w:p w:rsidR="004D066F" w:rsidRPr="00AC2763" w:rsidRDefault="004D066F" w:rsidP="004D066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C2763">
        <w:rPr>
          <w:sz w:val="28"/>
          <w:szCs w:val="28"/>
        </w:rPr>
        <w:t>Приложение</w:t>
      </w:r>
    </w:p>
    <w:p w:rsidR="004D066F" w:rsidRPr="00AC2763" w:rsidRDefault="004D066F" w:rsidP="004D06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C2763">
        <w:rPr>
          <w:sz w:val="28"/>
          <w:szCs w:val="28"/>
        </w:rPr>
        <w:t>к правилам определения</w:t>
      </w:r>
    </w:p>
    <w:p w:rsidR="004D066F" w:rsidRPr="00AC2763" w:rsidRDefault="004D066F" w:rsidP="004D06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C2763">
        <w:rPr>
          <w:sz w:val="28"/>
          <w:szCs w:val="28"/>
        </w:rPr>
        <w:t>нормативных затрат</w:t>
      </w:r>
    </w:p>
    <w:p w:rsidR="004D066F" w:rsidRPr="00AC2763" w:rsidRDefault="004D066F" w:rsidP="004D06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C2763">
        <w:rPr>
          <w:sz w:val="28"/>
          <w:szCs w:val="28"/>
        </w:rPr>
        <w:t>на обеспечение функций</w:t>
      </w:r>
    </w:p>
    <w:p w:rsidR="004D066F" w:rsidRPr="00AC2763" w:rsidRDefault="004D066F" w:rsidP="004D066F">
      <w:pPr>
        <w:pStyle w:val="ConsPlusNormal"/>
        <w:jc w:val="right"/>
      </w:pPr>
      <w:r w:rsidRPr="00AC2763">
        <w:t>муниципального органа</w:t>
      </w:r>
    </w:p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pStyle w:val="ConsPlusNormal"/>
        <w:jc w:val="center"/>
      </w:pPr>
      <w:bookmarkStart w:id="4" w:name="P93"/>
      <w:bookmarkEnd w:id="4"/>
      <w:r w:rsidRPr="00AC2763">
        <w:t xml:space="preserve">Методика </w:t>
      </w:r>
    </w:p>
    <w:p w:rsidR="004D066F" w:rsidRPr="00AC2763" w:rsidRDefault="004D066F" w:rsidP="004D066F">
      <w:pPr>
        <w:pStyle w:val="ConsPlusNormal"/>
        <w:jc w:val="center"/>
      </w:pPr>
      <w:r w:rsidRPr="00AC2763">
        <w:t>определения нормативных затрат на обеспечение функций</w:t>
      </w:r>
    </w:p>
    <w:p w:rsidR="004D066F" w:rsidRPr="00AC2763" w:rsidRDefault="004D066F" w:rsidP="004D066F">
      <w:pPr>
        <w:pStyle w:val="ConsPlusNormal"/>
        <w:jc w:val="center"/>
      </w:pPr>
      <w:r w:rsidRPr="00AC2763">
        <w:t>Администрации Муниципального образования Новосокулакский сельсовет Саракташского района Оренбургской области</w:t>
      </w:r>
    </w:p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5" w:name="P100"/>
      <w:bookmarkEnd w:id="5"/>
      <w:r w:rsidRPr="00AC2763">
        <w:rPr>
          <w:sz w:val="28"/>
          <w:szCs w:val="28"/>
        </w:rPr>
        <w:t>I. Затраты на информационно-коммуникационные технологии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C2763">
        <w:rPr>
          <w:sz w:val="28"/>
          <w:szCs w:val="28"/>
        </w:rPr>
        <w:t>Затраты на услуги связи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1. Затраты на абонентскую плату (З</w:t>
      </w:r>
      <w:r w:rsidRPr="00AC2763">
        <w:rPr>
          <w:sz w:val="28"/>
          <w:szCs w:val="28"/>
          <w:vertAlign w:val="subscript"/>
        </w:rPr>
        <w:t>аб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295525" cy="514350"/>
            <wp:effectExtent l="0" t="0" r="9525" b="0"/>
            <wp:docPr id="2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iаб</w:t>
      </w:r>
      <w:r w:rsidRPr="00AC2763">
        <w:rPr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Н</w:t>
      </w:r>
      <w:r w:rsidRPr="00AC2763">
        <w:rPr>
          <w:sz w:val="28"/>
          <w:szCs w:val="28"/>
          <w:vertAlign w:val="subscript"/>
        </w:rPr>
        <w:t>iаб</w:t>
      </w:r>
      <w:r w:rsidRPr="00AC2763">
        <w:rPr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N</w:t>
      </w:r>
      <w:r w:rsidRPr="00AC2763">
        <w:rPr>
          <w:sz w:val="28"/>
          <w:szCs w:val="28"/>
          <w:vertAlign w:val="subscript"/>
        </w:rPr>
        <w:t>iаб</w:t>
      </w:r>
      <w:r w:rsidRPr="00AC2763">
        <w:rPr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2. Затраты на повременную оплату местных, междугородних и международных телефонных соединений (З</w:t>
      </w:r>
      <w:r w:rsidRPr="00AC2763">
        <w:rPr>
          <w:sz w:val="28"/>
          <w:szCs w:val="28"/>
          <w:vertAlign w:val="subscript"/>
        </w:rPr>
        <w:t>пов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066F">
        <w:rPr>
          <w:noProof/>
          <w:position w:val="-30"/>
          <w:sz w:val="28"/>
          <w:szCs w:val="28"/>
        </w:rPr>
        <w:drawing>
          <wp:inline distT="0" distB="0" distL="0" distR="0">
            <wp:extent cx="6038850" cy="476250"/>
            <wp:effectExtent l="0" t="0" r="0" b="0"/>
            <wp:docPr id="3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gm</w:t>
      </w:r>
      <w:r w:rsidRPr="00AC2763"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S</w:t>
      </w:r>
      <w:r w:rsidRPr="00AC2763">
        <w:rPr>
          <w:sz w:val="28"/>
          <w:szCs w:val="28"/>
          <w:vertAlign w:val="subscript"/>
        </w:rPr>
        <w:t>gm</w:t>
      </w:r>
      <w:r w:rsidRPr="00AC2763">
        <w:rPr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gm</w:t>
      </w:r>
      <w:r w:rsidRPr="00AC2763">
        <w:rPr>
          <w:sz w:val="28"/>
          <w:szCs w:val="28"/>
        </w:rPr>
        <w:t xml:space="preserve"> - цена минуты разговора при местных телефонных соединениях по g-му тарифу;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lastRenderedPageBreak/>
        <w:t>N</w:t>
      </w:r>
      <w:r w:rsidRPr="00AC2763">
        <w:rPr>
          <w:sz w:val="28"/>
          <w:szCs w:val="28"/>
          <w:vertAlign w:val="subscript"/>
        </w:rPr>
        <w:t>gm</w:t>
      </w:r>
      <w:r w:rsidRPr="00AC2763">
        <w:rPr>
          <w:sz w:val="28"/>
          <w:szCs w:val="28"/>
        </w:rPr>
        <w:t xml:space="preserve"> - количество месяцев предоставления услуги местной телефонной связи по g-му тарифу;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iмг</w:t>
      </w:r>
      <w:r w:rsidRPr="00AC2763"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S</w:t>
      </w:r>
      <w:r w:rsidRPr="00AC2763">
        <w:rPr>
          <w:sz w:val="28"/>
          <w:szCs w:val="28"/>
          <w:vertAlign w:val="subscript"/>
        </w:rPr>
        <w:t>iмг</w:t>
      </w:r>
      <w:r w:rsidRPr="00AC2763">
        <w:rPr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iмг</w:t>
      </w:r>
      <w:r w:rsidRPr="00AC2763">
        <w:rPr>
          <w:sz w:val="28"/>
          <w:szCs w:val="28"/>
        </w:rPr>
        <w:t xml:space="preserve"> - цена минуты разговора при междугородних телефонных соединениях по i-му тарифу;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N</w:t>
      </w:r>
      <w:r w:rsidRPr="00AC2763">
        <w:rPr>
          <w:sz w:val="28"/>
          <w:szCs w:val="28"/>
          <w:vertAlign w:val="subscript"/>
        </w:rPr>
        <w:t>iмг</w:t>
      </w:r>
      <w:r w:rsidRPr="00AC2763">
        <w:rPr>
          <w:sz w:val="28"/>
          <w:szCs w:val="28"/>
        </w:rPr>
        <w:t xml:space="preserve"> - количество месяцев предоставления услуги междугородней телефонной связи по i-му тарифу;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jмн</w:t>
      </w:r>
      <w:r w:rsidRPr="00AC2763"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S</w:t>
      </w:r>
      <w:r w:rsidRPr="00AC2763">
        <w:rPr>
          <w:sz w:val="28"/>
          <w:szCs w:val="28"/>
          <w:vertAlign w:val="subscript"/>
        </w:rPr>
        <w:t>jмн</w:t>
      </w:r>
      <w:r w:rsidRPr="00AC2763">
        <w:rPr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jмн</w:t>
      </w:r>
      <w:r w:rsidRPr="00AC2763">
        <w:rPr>
          <w:sz w:val="28"/>
          <w:szCs w:val="28"/>
        </w:rPr>
        <w:t xml:space="preserve"> - цена минуты разговора при международных телефонных соединениях по j-му тарифу;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N</w:t>
      </w:r>
      <w:r w:rsidRPr="00AC2763">
        <w:rPr>
          <w:sz w:val="28"/>
          <w:szCs w:val="28"/>
          <w:vertAlign w:val="subscript"/>
        </w:rPr>
        <w:t>jмн</w:t>
      </w:r>
      <w:r w:rsidRPr="00AC2763">
        <w:rPr>
          <w:sz w:val="28"/>
          <w:szCs w:val="28"/>
        </w:rPr>
        <w:t xml:space="preserve"> - количество месяцев предоставления услуги международной телефонной связи по j-му тарифу.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3. Затраты на оплату услуг подвижной связи (З</w:t>
      </w:r>
      <w:r w:rsidRPr="00AC2763">
        <w:rPr>
          <w:sz w:val="28"/>
          <w:szCs w:val="28"/>
          <w:vertAlign w:val="subscript"/>
        </w:rPr>
        <w:t>сот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419350" cy="514350"/>
            <wp:effectExtent l="0" t="0" r="0" b="0"/>
            <wp:docPr id="4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iсот</w:t>
      </w:r>
      <w:r w:rsidRPr="00AC2763">
        <w:rPr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государственными органами Оренбургской области в соответствии с </w:t>
      </w:r>
      <w:hyperlink r:id="rId24" w:history="1">
        <w:r w:rsidRPr="00AC2763">
          <w:rPr>
            <w:sz w:val="28"/>
            <w:szCs w:val="28"/>
          </w:rPr>
          <w:t>пунктом 5</w:t>
        </w:r>
      </w:hyperlink>
      <w:r w:rsidRPr="00AC2763">
        <w:rPr>
          <w:sz w:val="28"/>
          <w:szCs w:val="28"/>
        </w:rPr>
        <w:t xml:space="preserve"> Правил определения нормативных затрат на обеспечение функций органов государственной власти и государственных органов Оренбургской области, органов управления территориальными государственными внебюджетными фондами Оренбургской области, в том числе подведомственных им казенных учреждений, утвержденных настоящим постановлением (далее - нормативы государственных органов), с учетом </w:t>
      </w:r>
      <w:hyperlink r:id="rId25" w:history="1">
        <w:r w:rsidRPr="00AC2763">
          <w:rPr>
            <w:sz w:val="28"/>
            <w:szCs w:val="28"/>
          </w:rPr>
          <w:t>нормативов</w:t>
        </w:r>
      </w:hyperlink>
      <w:r w:rsidRPr="00AC2763">
        <w:rPr>
          <w:sz w:val="28"/>
          <w:szCs w:val="28"/>
        </w:rPr>
        <w:t xml:space="preserve"> обеспечения функций государственных органов Оренбургской области, применяемых при расчете нормативных затрат на приобретение средств подвижной связи и услуг подвижной связи, предусмотренных приложением N 1 к настоящей методике (далее - нормативы затрат на приобретение средств связи);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lastRenderedPageBreak/>
        <w:t>P</w:t>
      </w:r>
      <w:r w:rsidRPr="00AC2763">
        <w:rPr>
          <w:sz w:val="28"/>
          <w:szCs w:val="28"/>
          <w:vertAlign w:val="subscript"/>
        </w:rPr>
        <w:t>iсот</w:t>
      </w:r>
      <w:r w:rsidRPr="00AC2763">
        <w:rPr>
          <w:sz w:val="28"/>
          <w:szCs w:val="28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государственных органов Оренбургской области, определенными с учетом нормативов затрат на приобретение средств связи;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N</w:t>
      </w:r>
      <w:r w:rsidRPr="00AC2763">
        <w:rPr>
          <w:sz w:val="28"/>
          <w:szCs w:val="28"/>
          <w:vertAlign w:val="subscript"/>
        </w:rPr>
        <w:t>iсот</w:t>
      </w:r>
      <w:r w:rsidRPr="00AC2763">
        <w:rPr>
          <w:sz w:val="28"/>
          <w:szCs w:val="28"/>
        </w:rPr>
        <w:t xml:space="preserve"> - количество месяцев предоставления услуги подвижной связи по i-й должности.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4. Затраты на передачу данных с использованием сети Интернет и услуги интернет-провайдеров для планшетных компьютеров (З</w:t>
      </w:r>
      <w:r w:rsidRPr="00AC2763">
        <w:rPr>
          <w:sz w:val="28"/>
          <w:szCs w:val="28"/>
          <w:vertAlign w:val="subscript"/>
        </w:rPr>
        <w:t>ип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286000" cy="514350"/>
            <wp:effectExtent l="0" t="0" r="0" b="0"/>
            <wp:docPr id="5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iип</w:t>
      </w:r>
      <w:r w:rsidRPr="00AC2763">
        <w:rPr>
          <w:sz w:val="28"/>
          <w:szCs w:val="28"/>
        </w:rPr>
        <w:t xml:space="preserve"> - количество SIM-карт по i-й должности в соответствии с нормативами государственных органов Оренбургской области;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iип</w:t>
      </w:r>
      <w:r w:rsidRPr="00AC2763">
        <w:rPr>
          <w:sz w:val="28"/>
          <w:szCs w:val="28"/>
        </w:rPr>
        <w:t xml:space="preserve"> - ежемесячная цена в расчете на 1 SIM-карту по i-й должности;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N</w:t>
      </w:r>
      <w:r w:rsidRPr="00AC2763">
        <w:rPr>
          <w:sz w:val="28"/>
          <w:szCs w:val="28"/>
          <w:vertAlign w:val="subscript"/>
        </w:rPr>
        <w:t>iип</w:t>
      </w:r>
      <w:r w:rsidRPr="00AC2763">
        <w:rPr>
          <w:sz w:val="28"/>
          <w:szCs w:val="28"/>
        </w:rPr>
        <w:t xml:space="preserve"> - количество месяцев предоставления услуги передачи данных по i-й должности.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5. Затраты на сеть Интернет и услуги интернет-провайдеров (З</w:t>
      </w:r>
      <w:r w:rsidRPr="00AC2763">
        <w:rPr>
          <w:sz w:val="28"/>
          <w:szCs w:val="28"/>
          <w:vertAlign w:val="subscript"/>
        </w:rPr>
        <w:t>и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066925" cy="514350"/>
            <wp:effectExtent l="0" t="0" r="9525" b="0"/>
            <wp:docPr id="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iи</w:t>
      </w:r>
      <w:r w:rsidRPr="00AC2763">
        <w:rPr>
          <w:sz w:val="28"/>
          <w:szCs w:val="28"/>
        </w:rPr>
        <w:t xml:space="preserve"> - количество каналов передачи данных сети Интернет с i-й пропускной способностью;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iи</w:t>
      </w:r>
      <w:r w:rsidRPr="00AC2763">
        <w:rPr>
          <w:sz w:val="28"/>
          <w:szCs w:val="28"/>
        </w:rPr>
        <w:t xml:space="preserve"> - месячная цена аренды канала передачи данных сети Интернет с i-й пропускной способностью;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N</w:t>
      </w:r>
      <w:r w:rsidRPr="00AC2763">
        <w:rPr>
          <w:sz w:val="28"/>
          <w:szCs w:val="28"/>
          <w:vertAlign w:val="subscript"/>
        </w:rPr>
        <w:t>iи</w:t>
      </w:r>
      <w:r w:rsidRPr="00AC2763">
        <w:rPr>
          <w:sz w:val="28"/>
          <w:szCs w:val="28"/>
        </w:rPr>
        <w:t xml:space="preserve"> - количество месяцев аренды канала передачи данных сети Интернет с i-й пропускной способностью.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6. Затраты на электросвязь, относящуюся к связи специального назначения, используемой на региональном уровне (З</w:t>
      </w:r>
      <w:r w:rsidRPr="00AC2763">
        <w:rPr>
          <w:sz w:val="28"/>
          <w:szCs w:val="28"/>
          <w:vertAlign w:val="subscript"/>
        </w:rPr>
        <w:t>рпс</w:t>
      </w:r>
      <w:r w:rsidRPr="00AC2763">
        <w:rPr>
          <w:sz w:val="28"/>
          <w:szCs w:val="28"/>
        </w:rPr>
        <w:t>),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рпс</w:t>
      </w:r>
      <w:r w:rsidRPr="00AC2763">
        <w:rPr>
          <w:sz w:val="28"/>
          <w:szCs w:val="28"/>
        </w:rPr>
        <w:t xml:space="preserve"> = Q</w:t>
      </w:r>
      <w:r w:rsidRPr="00AC2763">
        <w:rPr>
          <w:sz w:val="28"/>
          <w:szCs w:val="28"/>
          <w:vertAlign w:val="subscript"/>
        </w:rPr>
        <w:t>рпс</w:t>
      </w:r>
      <w:r w:rsidRPr="00AC2763">
        <w:rPr>
          <w:sz w:val="28"/>
          <w:szCs w:val="28"/>
        </w:rPr>
        <w:t xml:space="preserve"> x P</w:t>
      </w:r>
      <w:r w:rsidRPr="00AC2763">
        <w:rPr>
          <w:sz w:val="28"/>
          <w:szCs w:val="28"/>
          <w:vertAlign w:val="subscript"/>
        </w:rPr>
        <w:t>рпс</w:t>
      </w:r>
      <w:r w:rsidRPr="00AC2763">
        <w:rPr>
          <w:sz w:val="28"/>
          <w:szCs w:val="28"/>
        </w:rPr>
        <w:t xml:space="preserve"> x N</w:t>
      </w:r>
      <w:r w:rsidRPr="00AC2763">
        <w:rPr>
          <w:sz w:val="28"/>
          <w:szCs w:val="28"/>
          <w:vertAlign w:val="subscript"/>
        </w:rPr>
        <w:t>рпс</w:t>
      </w:r>
      <w:r w:rsidRPr="00AC2763">
        <w:rPr>
          <w:sz w:val="28"/>
          <w:szCs w:val="28"/>
        </w:rPr>
        <w:t>, где: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рпс</w:t>
      </w:r>
      <w:r w:rsidRPr="00AC2763">
        <w:rPr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рпс</w:t>
      </w:r>
      <w:r w:rsidRPr="00AC2763">
        <w:rPr>
          <w:sz w:val="28"/>
          <w:szCs w:val="28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N</w:t>
      </w:r>
      <w:r w:rsidRPr="00AC2763">
        <w:rPr>
          <w:sz w:val="28"/>
          <w:szCs w:val="28"/>
          <w:vertAlign w:val="subscript"/>
        </w:rPr>
        <w:t>рпс</w:t>
      </w:r>
      <w:r w:rsidRPr="00AC2763">
        <w:rPr>
          <w:sz w:val="28"/>
          <w:szCs w:val="28"/>
        </w:rPr>
        <w:t xml:space="preserve"> - количество месяцев предоставления услуги.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lastRenderedPageBreak/>
        <w:t>7. Затраты на электросвязь, относящуюся к связи специального назначения, используемой на федеральном уровне (З</w:t>
      </w:r>
      <w:r w:rsidRPr="00AC2763">
        <w:rPr>
          <w:sz w:val="28"/>
          <w:szCs w:val="28"/>
          <w:vertAlign w:val="subscript"/>
        </w:rPr>
        <w:t>пс</w:t>
      </w:r>
      <w:r w:rsidRPr="00AC2763">
        <w:rPr>
          <w:sz w:val="28"/>
          <w:szCs w:val="28"/>
        </w:rPr>
        <w:t>),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пс</w:t>
      </w:r>
      <w:r w:rsidRPr="00AC2763">
        <w:rPr>
          <w:sz w:val="28"/>
          <w:szCs w:val="28"/>
        </w:rPr>
        <w:t xml:space="preserve"> = Q</w:t>
      </w:r>
      <w:r w:rsidRPr="00AC2763">
        <w:rPr>
          <w:sz w:val="28"/>
          <w:szCs w:val="28"/>
          <w:vertAlign w:val="subscript"/>
        </w:rPr>
        <w:t>пс</w:t>
      </w:r>
      <w:r w:rsidRPr="00AC2763">
        <w:rPr>
          <w:sz w:val="28"/>
          <w:szCs w:val="28"/>
        </w:rPr>
        <w:t xml:space="preserve"> x P</w:t>
      </w:r>
      <w:r w:rsidRPr="00AC2763">
        <w:rPr>
          <w:sz w:val="28"/>
          <w:szCs w:val="28"/>
          <w:vertAlign w:val="subscript"/>
        </w:rPr>
        <w:t>пс</w:t>
      </w:r>
      <w:r w:rsidRPr="00AC2763">
        <w:rPr>
          <w:sz w:val="28"/>
          <w:szCs w:val="28"/>
        </w:rPr>
        <w:t>, где: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пс</w:t>
      </w:r>
      <w:r w:rsidRPr="00AC2763">
        <w:rPr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пс</w:t>
      </w:r>
      <w:r w:rsidRPr="00AC2763">
        <w:rPr>
          <w:sz w:val="28"/>
          <w:szCs w:val="28"/>
        </w:rPr>
        <w:t xml:space="preserve"> - 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8. Затраты на оплату услуг по предоставлению цифровых потоков для коммутируемых телефонных соединений (З</w:t>
      </w:r>
      <w:r w:rsidRPr="00AC2763">
        <w:rPr>
          <w:sz w:val="28"/>
          <w:szCs w:val="28"/>
          <w:vertAlign w:val="subscript"/>
        </w:rPr>
        <w:t>цп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286000" cy="514350"/>
            <wp:effectExtent l="0" t="0" r="0" b="0"/>
            <wp:docPr id="7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iцп</w:t>
      </w:r>
      <w:r w:rsidRPr="00AC2763">
        <w:rPr>
          <w:sz w:val="28"/>
          <w:szCs w:val="28"/>
        </w:rPr>
        <w:t xml:space="preserve"> - количество организованных цифровых потоков с i-й абонентской платой;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iцп</w:t>
      </w:r>
      <w:r w:rsidRPr="00AC2763">
        <w:rPr>
          <w:sz w:val="28"/>
          <w:szCs w:val="28"/>
        </w:rPr>
        <w:t xml:space="preserve"> - ежемесячная i-я абонентская плата за цифровой поток;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N</w:t>
      </w:r>
      <w:r w:rsidRPr="00AC2763">
        <w:rPr>
          <w:sz w:val="28"/>
          <w:szCs w:val="28"/>
          <w:vertAlign w:val="subscript"/>
        </w:rPr>
        <w:t>iцп</w:t>
      </w:r>
      <w:r w:rsidRPr="00AC2763">
        <w:rPr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9. Затраты на оплату иных услуг связи в сфере информационно-коммуникационных технологий (З</w:t>
      </w:r>
      <w:r w:rsidRPr="00AC2763">
        <w:rPr>
          <w:sz w:val="28"/>
          <w:szCs w:val="28"/>
          <w:vertAlign w:val="subscript"/>
        </w:rPr>
        <w:t>пр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323975" cy="514350"/>
            <wp:effectExtent l="0" t="0" r="9525" b="0"/>
            <wp:docPr id="8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iпр</w:t>
      </w:r>
      <w:r w:rsidRPr="00AC2763">
        <w:rPr>
          <w:sz w:val="28"/>
          <w:szCs w:val="28"/>
        </w:rPr>
        <w:t xml:space="preserve"> - цена по i-й иной услуге связи, определяемая по фактическим данным отчетного финансового года.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C2763">
        <w:rPr>
          <w:sz w:val="28"/>
          <w:szCs w:val="28"/>
        </w:rPr>
        <w:t>Затраты на содержание имущества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 xml:space="preserve">10. При определении затрат на техническое обслуживание и регламентно-профилактический ремонт, указанный в </w:t>
      </w:r>
      <w:hyperlink w:anchor="Par77" w:history="1">
        <w:r w:rsidRPr="00AC2763">
          <w:rPr>
            <w:sz w:val="28"/>
            <w:szCs w:val="28"/>
          </w:rPr>
          <w:t>пунктах 11</w:t>
        </w:r>
      </w:hyperlink>
      <w:r w:rsidRPr="00AC2763">
        <w:rPr>
          <w:sz w:val="28"/>
          <w:szCs w:val="28"/>
        </w:rPr>
        <w:t xml:space="preserve"> - </w:t>
      </w:r>
      <w:hyperlink w:anchor="Par112" w:history="1">
        <w:r w:rsidRPr="00AC2763">
          <w:rPr>
            <w:sz w:val="28"/>
            <w:szCs w:val="28"/>
          </w:rPr>
          <w:t>16</w:t>
        </w:r>
      </w:hyperlink>
      <w:r w:rsidRPr="00AC2763">
        <w:rPr>
          <w:sz w:val="28"/>
          <w:szCs w:val="28"/>
        </w:rPr>
        <w:t xml:space="preserve"> настоящей методики,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ar77"/>
      <w:bookmarkEnd w:id="6"/>
      <w:r w:rsidRPr="00AC2763">
        <w:rPr>
          <w:sz w:val="28"/>
          <w:szCs w:val="28"/>
        </w:rPr>
        <w:t>11. Затраты на техническое обслуживание и регламентно-профилактический ремонт вычислительной техники (З</w:t>
      </w:r>
      <w:r w:rsidRPr="00AC2763">
        <w:rPr>
          <w:sz w:val="28"/>
          <w:szCs w:val="28"/>
          <w:vertAlign w:val="subscript"/>
        </w:rPr>
        <w:t>рвт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933575" cy="514350"/>
            <wp:effectExtent l="0" t="0" r="9525" b="0"/>
            <wp:docPr id="9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iрвт</w:t>
      </w:r>
      <w:r w:rsidRPr="00AC2763">
        <w:rPr>
          <w:sz w:val="28"/>
          <w:szCs w:val="28"/>
        </w:rPr>
        <w:t xml:space="preserve"> - фактическое количество i-х вычислительной техники, но не более предельного количества i-х вычислительной техники;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iрвт</w:t>
      </w:r>
      <w:r w:rsidRPr="00AC2763">
        <w:rPr>
          <w:sz w:val="28"/>
          <w:szCs w:val="28"/>
        </w:rPr>
        <w:t xml:space="preserve"> - цена технического обслуживания и регламентно-профилактического ремонта в расчете на 1 i-ю вычислительную технику в год.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Предельное количество i-х вычислительной техники (Q</w:t>
      </w:r>
      <w:r w:rsidRPr="00AC2763">
        <w:rPr>
          <w:sz w:val="28"/>
          <w:szCs w:val="28"/>
          <w:vertAlign w:val="subscript"/>
        </w:rPr>
        <w:t>i рвт предел</w:t>
      </w:r>
      <w:r w:rsidRPr="00AC2763">
        <w:rPr>
          <w:sz w:val="28"/>
          <w:szCs w:val="28"/>
        </w:rPr>
        <w:t>) определяется с округлением до целого по формулам: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iрвт предел</w:t>
      </w:r>
      <w:r w:rsidRPr="00AC2763">
        <w:rPr>
          <w:sz w:val="28"/>
          <w:szCs w:val="28"/>
        </w:rPr>
        <w:t xml:space="preserve"> = Ч</w:t>
      </w:r>
      <w:r w:rsidRPr="00AC2763">
        <w:rPr>
          <w:sz w:val="28"/>
          <w:szCs w:val="28"/>
          <w:vertAlign w:val="subscript"/>
        </w:rPr>
        <w:t>оп x</w:t>
      </w:r>
      <w:r w:rsidRPr="00AC2763">
        <w:rPr>
          <w:sz w:val="28"/>
          <w:szCs w:val="28"/>
        </w:rPr>
        <w:t xml:space="preserve"> 0,2 - для закрытого контура обработки информации;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iрвт предел</w:t>
      </w:r>
      <w:r w:rsidRPr="00AC2763">
        <w:rPr>
          <w:sz w:val="28"/>
          <w:szCs w:val="28"/>
        </w:rPr>
        <w:t xml:space="preserve"> = Ч</w:t>
      </w:r>
      <w:r w:rsidRPr="00AC2763">
        <w:rPr>
          <w:sz w:val="28"/>
          <w:szCs w:val="28"/>
          <w:vertAlign w:val="subscript"/>
        </w:rPr>
        <w:t>оп</w:t>
      </w:r>
      <w:r w:rsidRPr="00AC2763">
        <w:rPr>
          <w:sz w:val="28"/>
          <w:szCs w:val="28"/>
        </w:rPr>
        <w:t xml:space="preserve"> x 1 - для открытого контура обработки информации, где Ч</w:t>
      </w:r>
      <w:r w:rsidRPr="00AC2763">
        <w:rPr>
          <w:sz w:val="28"/>
          <w:szCs w:val="28"/>
          <w:vertAlign w:val="subscript"/>
        </w:rPr>
        <w:t>оп</w:t>
      </w:r>
      <w:r w:rsidRPr="00AC2763">
        <w:rPr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31" w:history="1">
        <w:r w:rsidRPr="00AC2763">
          <w:rPr>
            <w:sz w:val="28"/>
            <w:szCs w:val="28"/>
          </w:rPr>
          <w:t>пунктом 17</w:t>
        </w:r>
      </w:hyperlink>
      <w:r w:rsidRPr="00AC2763">
        <w:rPr>
          <w:sz w:val="28"/>
          <w:szCs w:val="28"/>
        </w:rPr>
        <w:t xml:space="preserve">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от 13 октября 2014 года N 1047 (далее - Общие правила определения нормативных затрат).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12. Затраты на техническое обслуживание и регламентно-профилактический ремонт оборудования по обеспечению безопасности информации (З</w:t>
      </w:r>
      <w:r w:rsidRPr="00AC2763">
        <w:rPr>
          <w:sz w:val="28"/>
          <w:szCs w:val="28"/>
          <w:vertAlign w:val="subscript"/>
        </w:rPr>
        <w:t>сби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952625" cy="514350"/>
            <wp:effectExtent l="0" t="0" r="9525" b="0"/>
            <wp:docPr id="10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iсби</w:t>
      </w:r>
      <w:r w:rsidRPr="00AC2763">
        <w:rPr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iсби</w:t>
      </w:r>
      <w:r w:rsidRPr="00AC2763">
        <w:rPr>
          <w:sz w:val="28"/>
          <w:szCs w:val="28"/>
        </w:rPr>
        <w:t xml:space="preserve"> - цена технического обслуживания и регламентно-профилактического ремонта 1 единицы i-го оборудования в год.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13. Затраты на техническое обслуживание и регламентно-профилактический ремонт системы телефонной связи (автоматизированных телефонных станций) (З</w:t>
      </w:r>
      <w:r w:rsidRPr="00AC2763">
        <w:rPr>
          <w:sz w:val="28"/>
          <w:szCs w:val="28"/>
          <w:vertAlign w:val="subscript"/>
        </w:rPr>
        <w:t>стс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885950" cy="514350"/>
            <wp:effectExtent l="0" t="0" r="0" b="0"/>
            <wp:docPr id="1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iстс</w:t>
      </w:r>
      <w:r w:rsidRPr="00AC2763">
        <w:rPr>
          <w:sz w:val="28"/>
          <w:szCs w:val="28"/>
        </w:rPr>
        <w:t xml:space="preserve"> - количество автоматизированных телефонных станций i-го вида;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iстс</w:t>
      </w:r>
      <w:r w:rsidRPr="00AC2763">
        <w:rPr>
          <w:sz w:val="28"/>
          <w:szCs w:val="28"/>
        </w:rPr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lastRenderedPageBreak/>
        <w:t>14. Затраты на техническое обслуживание и регламентно-профилактический ремонт локальных вычислительных сетей (З</w:t>
      </w:r>
      <w:r w:rsidRPr="00AC2763">
        <w:rPr>
          <w:sz w:val="28"/>
          <w:szCs w:val="28"/>
          <w:vertAlign w:val="subscript"/>
        </w:rPr>
        <w:t>лвс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933575" cy="514350"/>
            <wp:effectExtent l="0" t="0" r="9525" b="0"/>
            <wp:docPr id="12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iлвс</w:t>
      </w:r>
      <w:r w:rsidRPr="00AC2763">
        <w:rPr>
          <w:sz w:val="28"/>
          <w:szCs w:val="28"/>
        </w:rPr>
        <w:t xml:space="preserve"> - количество устройств локальных вычислительных сетей i-го вида;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iлвс</w:t>
      </w:r>
      <w:r w:rsidRPr="00AC2763">
        <w:rPr>
          <w:sz w:val="28"/>
          <w:szCs w:val="28"/>
        </w:rPr>
        <w:t xml:space="preserve"> 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15. Затраты на техническое обслуживание и регламентно-профилактический ремонт систем бесперебойного питания (З</w:t>
      </w:r>
      <w:r w:rsidRPr="00AC2763">
        <w:rPr>
          <w:sz w:val="28"/>
          <w:szCs w:val="28"/>
          <w:vertAlign w:val="subscript"/>
        </w:rPr>
        <w:t>сбп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952625" cy="514350"/>
            <wp:effectExtent l="0" t="0" r="9525" b="0"/>
            <wp:docPr id="13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iсбп</w:t>
      </w:r>
      <w:r w:rsidRPr="00AC2763">
        <w:rPr>
          <w:sz w:val="28"/>
          <w:szCs w:val="28"/>
        </w:rPr>
        <w:t xml:space="preserve"> - количество модулей бесперебойного питания i-го вида;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iсбп</w:t>
      </w:r>
      <w:r w:rsidRPr="00AC2763">
        <w:rPr>
          <w:sz w:val="28"/>
          <w:szCs w:val="28"/>
        </w:rPr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7" w:name="Par112"/>
      <w:bookmarkEnd w:id="7"/>
      <w:r w:rsidRPr="00AC2763">
        <w:rPr>
          <w:sz w:val="28"/>
          <w:szCs w:val="28"/>
        </w:rPr>
        <w:t>16. 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 (З</w:t>
      </w:r>
      <w:r w:rsidRPr="00AC2763">
        <w:rPr>
          <w:sz w:val="28"/>
          <w:szCs w:val="28"/>
          <w:vertAlign w:val="subscript"/>
        </w:rPr>
        <w:t>рпм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009775" cy="514350"/>
            <wp:effectExtent l="0" t="0" r="9525" b="0"/>
            <wp:docPr id="14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iрпм</w:t>
      </w:r>
      <w:r w:rsidRPr="00AC2763">
        <w:rPr>
          <w:sz w:val="28"/>
          <w:szCs w:val="28"/>
        </w:rPr>
        <w:t xml:space="preserve"> - количество i-х принтеров, многофункциональных устройств, копировальных аппаратов и иной оргтехники в соответствии с нормативами государственных органов Оренбургской области;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iрпм</w:t>
      </w:r>
      <w:r w:rsidRPr="00AC2763">
        <w:rPr>
          <w:sz w:val="28"/>
          <w:szCs w:val="28"/>
        </w:rPr>
        <w:t xml:space="preserve"> - цена технического обслуживания и регламентно-профилактического ремонта i-х принтеров, многофункциональных устройств, копировальных аппаратов и иной оргтехники в год.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C2763">
        <w:rPr>
          <w:sz w:val="28"/>
          <w:szCs w:val="28"/>
        </w:rPr>
        <w:t>Затраты на приобретение прочих работ и услуг,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не относящиеся к затратам на услуги связи, аренду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и содержание имущества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 w:rsidRPr="00AC2763">
        <w:rPr>
          <w:sz w:val="28"/>
          <w:szCs w:val="28"/>
          <w:vertAlign w:val="subscript"/>
        </w:rPr>
        <w:t>спо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спо</w:t>
      </w:r>
      <w:r w:rsidRPr="00AC2763">
        <w:rPr>
          <w:sz w:val="28"/>
          <w:szCs w:val="28"/>
        </w:rPr>
        <w:t xml:space="preserve"> = З</w:t>
      </w:r>
      <w:r w:rsidRPr="00AC2763">
        <w:rPr>
          <w:sz w:val="28"/>
          <w:szCs w:val="28"/>
          <w:vertAlign w:val="subscript"/>
        </w:rPr>
        <w:t>сспс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сип</w:t>
      </w:r>
      <w:r w:rsidRPr="00AC2763">
        <w:rPr>
          <w:sz w:val="28"/>
          <w:szCs w:val="28"/>
        </w:rPr>
        <w:t>, где: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сспс</w:t>
      </w:r>
      <w:r w:rsidRPr="00AC2763">
        <w:rPr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сип</w:t>
      </w:r>
      <w:r w:rsidRPr="00AC2763">
        <w:rPr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18. Затраты на оплату услуг по сопровождению справочно-правовых систем (З</w:t>
      </w:r>
      <w:r w:rsidRPr="00AC2763">
        <w:rPr>
          <w:sz w:val="28"/>
          <w:szCs w:val="28"/>
          <w:vertAlign w:val="subscript"/>
        </w:rPr>
        <w:t>сспс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514475" cy="514350"/>
            <wp:effectExtent l="0" t="0" r="9525" b="0"/>
            <wp:docPr id="15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iсспс</w:t>
      </w:r>
      <w:r w:rsidRPr="00AC2763">
        <w:rPr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19. Затраты на оплату услуг по сопровождению и приобретению иного программного обеспечения (З</w:t>
      </w:r>
      <w:r w:rsidRPr="00AC2763">
        <w:rPr>
          <w:sz w:val="28"/>
          <w:szCs w:val="28"/>
          <w:vertAlign w:val="subscript"/>
        </w:rPr>
        <w:t>сип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30"/>
          <w:sz w:val="28"/>
          <w:szCs w:val="28"/>
        </w:rPr>
        <w:drawing>
          <wp:inline distT="0" distB="0" distL="0" distR="0">
            <wp:extent cx="2181225" cy="533400"/>
            <wp:effectExtent l="0" t="0" r="9525" b="0"/>
            <wp:docPr id="1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gипо</w:t>
      </w:r>
      <w:r w:rsidRPr="00AC2763">
        <w:rPr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jпнл</w:t>
      </w:r>
      <w:r w:rsidRPr="00AC2763">
        <w:rPr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20. Затраты на оплату услуг, связанных с обеспечением безопасности информации (З</w:t>
      </w:r>
      <w:r w:rsidRPr="00AC2763">
        <w:rPr>
          <w:sz w:val="28"/>
          <w:szCs w:val="28"/>
          <w:vertAlign w:val="subscript"/>
        </w:rPr>
        <w:t>оби</w:t>
      </w:r>
      <w:r w:rsidRPr="00AC2763">
        <w:rPr>
          <w:sz w:val="28"/>
          <w:szCs w:val="28"/>
        </w:rPr>
        <w:t>),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оби</w:t>
      </w:r>
      <w:r w:rsidRPr="00AC2763">
        <w:rPr>
          <w:sz w:val="28"/>
          <w:szCs w:val="28"/>
        </w:rPr>
        <w:t xml:space="preserve"> = З</w:t>
      </w:r>
      <w:r w:rsidRPr="00AC2763">
        <w:rPr>
          <w:sz w:val="28"/>
          <w:szCs w:val="28"/>
          <w:vertAlign w:val="subscript"/>
        </w:rPr>
        <w:t>ат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нп</w:t>
      </w:r>
      <w:r w:rsidRPr="00AC2763">
        <w:rPr>
          <w:sz w:val="28"/>
          <w:szCs w:val="28"/>
        </w:rPr>
        <w:t>, где: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ат</w:t>
      </w:r>
      <w:r w:rsidRPr="00AC2763">
        <w:rPr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нп</w:t>
      </w:r>
      <w:r w:rsidRPr="00AC2763">
        <w:rPr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lastRenderedPageBreak/>
        <w:t>21. Затраты на проведение аттестационных, проверочных и контрольных мероприятий (З</w:t>
      </w:r>
      <w:r w:rsidRPr="00AC2763">
        <w:rPr>
          <w:sz w:val="28"/>
          <w:szCs w:val="28"/>
          <w:vertAlign w:val="subscript"/>
        </w:rPr>
        <w:t>ат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30"/>
          <w:sz w:val="28"/>
          <w:szCs w:val="28"/>
        </w:rPr>
        <w:drawing>
          <wp:inline distT="0" distB="0" distL="0" distR="0">
            <wp:extent cx="2895600" cy="523875"/>
            <wp:effectExtent l="0" t="0" r="0" b="9525"/>
            <wp:docPr id="17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iоб</w:t>
      </w:r>
      <w:r w:rsidRPr="00AC2763">
        <w:rPr>
          <w:sz w:val="28"/>
          <w:szCs w:val="28"/>
        </w:rPr>
        <w:t xml:space="preserve"> - количество аттестуемых i-х объектов (помещений);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iоб</w:t>
      </w:r>
      <w:r w:rsidRPr="00AC2763">
        <w:rPr>
          <w:sz w:val="28"/>
          <w:szCs w:val="28"/>
        </w:rPr>
        <w:t xml:space="preserve"> - цена проведения аттестации 1 i-го объекта (помещения);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iус</w:t>
      </w:r>
      <w:r w:rsidRPr="00AC2763">
        <w:rPr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jус</w:t>
      </w:r>
      <w:r w:rsidRPr="00AC2763">
        <w:rPr>
          <w:sz w:val="28"/>
          <w:szCs w:val="28"/>
        </w:rPr>
        <w:t xml:space="preserve"> - цена проведения проверки 1 единицы j-го оборудования (устройства).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22. Затраты на приобретение простых (неисключительных) лицензий на использование программного обеспечения по защите информации (З</w:t>
      </w:r>
      <w:r w:rsidRPr="00AC2763">
        <w:rPr>
          <w:sz w:val="28"/>
          <w:szCs w:val="28"/>
          <w:vertAlign w:val="subscript"/>
        </w:rPr>
        <w:t>нп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809750" cy="514350"/>
            <wp:effectExtent l="0" t="0" r="0" b="0"/>
            <wp:docPr id="18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iнп</w:t>
      </w:r>
      <w:r w:rsidRPr="00AC2763">
        <w:rPr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iнп</w:t>
      </w:r>
      <w:r w:rsidRPr="00AC2763">
        <w:rPr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23. Затраты на оплату работ по монтажу (установке), дооборудованию и наладке оборудования (З</w:t>
      </w:r>
      <w:r w:rsidRPr="00AC2763">
        <w:rPr>
          <w:sz w:val="28"/>
          <w:szCs w:val="28"/>
          <w:vertAlign w:val="subscript"/>
        </w:rPr>
        <w:t>м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676400" cy="514350"/>
            <wp:effectExtent l="0" t="0" r="0" b="0"/>
            <wp:docPr id="19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iм</w:t>
      </w:r>
      <w:r w:rsidRPr="00AC2763">
        <w:rPr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iм</w:t>
      </w:r>
      <w:r w:rsidRPr="00AC2763">
        <w:rPr>
          <w:sz w:val="28"/>
          <w:szCs w:val="28"/>
        </w:rPr>
        <w:t xml:space="preserve"> - цена монтажа (установки), дооборудования и наладки 1 единицы i-го оборудования.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C2763">
        <w:rPr>
          <w:sz w:val="28"/>
          <w:szCs w:val="28"/>
        </w:rPr>
        <w:t>Затраты на приобретение основных средств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24. Затраты на приобретение рабочих станций (З</w:t>
      </w:r>
      <w:r w:rsidRPr="00AC2763">
        <w:rPr>
          <w:sz w:val="28"/>
          <w:szCs w:val="28"/>
          <w:vertAlign w:val="subscript"/>
        </w:rPr>
        <w:t>рст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228850" cy="514350"/>
            <wp:effectExtent l="0" t="0" r="0" b="0"/>
            <wp:docPr id="20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lastRenderedPageBreak/>
        <w:t>Q</w:t>
      </w:r>
      <w:r w:rsidRPr="00AC2763">
        <w:rPr>
          <w:sz w:val="28"/>
          <w:szCs w:val="28"/>
          <w:vertAlign w:val="subscript"/>
        </w:rPr>
        <w:t>iрст предел</w:t>
      </w:r>
      <w:r w:rsidRPr="00AC2763">
        <w:rPr>
          <w:sz w:val="28"/>
          <w:szCs w:val="28"/>
        </w:rPr>
        <w:t xml:space="preserve"> - количество рабочих станций по i-й должности, не превышающее предельного количества рабочих станций по i-й должности;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iрст</w:t>
      </w:r>
      <w:r w:rsidRPr="00AC2763">
        <w:rPr>
          <w:sz w:val="28"/>
          <w:szCs w:val="28"/>
        </w:rPr>
        <w:t xml:space="preserve"> - цена приобретения 1 рабочей станции по i-й должности в соответствии с нормативами государственных органов Оренбургской области.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Предельное количество рабочих станций по i-й должности (Q</w:t>
      </w:r>
      <w:r w:rsidRPr="00AC2763">
        <w:rPr>
          <w:sz w:val="28"/>
          <w:szCs w:val="28"/>
          <w:vertAlign w:val="subscript"/>
        </w:rPr>
        <w:t>i рст предел</w:t>
      </w:r>
      <w:r w:rsidRPr="00AC2763">
        <w:rPr>
          <w:sz w:val="28"/>
          <w:szCs w:val="28"/>
        </w:rPr>
        <w:t>) определяется по формулам: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iрст предел</w:t>
      </w:r>
      <w:r w:rsidRPr="00AC2763">
        <w:rPr>
          <w:sz w:val="28"/>
          <w:szCs w:val="28"/>
        </w:rPr>
        <w:t xml:space="preserve"> = Ч</w:t>
      </w:r>
      <w:r w:rsidRPr="00AC2763">
        <w:rPr>
          <w:sz w:val="28"/>
          <w:szCs w:val="28"/>
          <w:vertAlign w:val="subscript"/>
        </w:rPr>
        <w:t>оп</w:t>
      </w:r>
      <w:r w:rsidRPr="00AC2763">
        <w:rPr>
          <w:sz w:val="28"/>
          <w:szCs w:val="28"/>
        </w:rPr>
        <w:t xml:space="preserve"> x 0,2 - для закрытого контура обработки информации;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iрст предел</w:t>
      </w:r>
      <w:r w:rsidRPr="00AC2763">
        <w:rPr>
          <w:sz w:val="28"/>
          <w:szCs w:val="28"/>
        </w:rPr>
        <w:t xml:space="preserve"> = Ч</w:t>
      </w:r>
      <w:r w:rsidRPr="00AC2763">
        <w:rPr>
          <w:sz w:val="28"/>
          <w:szCs w:val="28"/>
          <w:vertAlign w:val="subscript"/>
        </w:rPr>
        <w:t>оп</w:t>
      </w:r>
      <w:r w:rsidRPr="00AC2763">
        <w:rPr>
          <w:sz w:val="28"/>
          <w:szCs w:val="28"/>
        </w:rPr>
        <w:t xml:space="preserve"> x 1 - для открытого контура обработки информации, где Ч</w:t>
      </w:r>
      <w:r w:rsidRPr="00AC2763">
        <w:rPr>
          <w:sz w:val="28"/>
          <w:szCs w:val="28"/>
          <w:vertAlign w:val="subscript"/>
        </w:rPr>
        <w:t>оп</w:t>
      </w:r>
      <w:r w:rsidRPr="00AC2763">
        <w:rPr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3" w:history="1">
        <w:r w:rsidRPr="00AC2763">
          <w:rPr>
            <w:sz w:val="28"/>
            <w:szCs w:val="28"/>
          </w:rPr>
          <w:t>пунктом 17</w:t>
        </w:r>
      </w:hyperlink>
      <w:r w:rsidRPr="00AC2763">
        <w:rPr>
          <w:sz w:val="28"/>
          <w:szCs w:val="28"/>
        </w:rPr>
        <w:t xml:space="preserve"> Общих правил определения нормативных затрат.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25. Затраты на приобретение принтеров, многофункциональных устройств и копировальных аппаратов и иной оргтехники (З</w:t>
      </w:r>
      <w:r w:rsidRPr="00AC2763">
        <w:rPr>
          <w:sz w:val="28"/>
          <w:szCs w:val="28"/>
          <w:vertAlign w:val="subscript"/>
        </w:rPr>
        <w:t>пм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838325" cy="514350"/>
            <wp:effectExtent l="0" t="0" r="9525" b="0"/>
            <wp:docPr id="2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iпм</w:t>
      </w:r>
      <w:r w:rsidRPr="00AC2763">
        <w:rPr>
          <w:sz w:val="28"/>
          <w:szCs w:val="28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государственных органов Оренбургской области;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iпм</w:t>
      </w:r>
      <w:r w:rsidRPr="00AC2763">
        <w:rPr>
          <w:sz w:val="28"/>
          <w:szCs w:val="28"/>
        </w:rPr>
        <w:t xml:space="preserve"> - цена 1 i-го типа принтера, многофункционального устройства, копировального аппарата и иной оргтехники в соответствии с нормативами государственных органов Оренбургской области.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26. Затраты на приобретение средств подвижной связи (З</w:t>
      </w:r>
      <w:r w:rsidRPr="00AC2763">
        <w:rPr>
          <w:sz w:val="28"/>
          <w:szCs w:val="28"/>
          <w:vertAlign w:val="subscript"/>
        </w:rPr>
        <w:t>прсот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238375" cy="514350"/>
            <wp:effectExtent l="0" t="0" r="9525" b="0"/>
            <wp:docPr id="22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iпрсот</w:t>
      </w:r>
      <w:r w:rsidRPr="00AC2763">
        <w:rPr>
          <w:sz w:val="28"/>
          <w:szCs w:val="28"/>
        </w:rPr>
        <w:t xml:space="preserve"> - количество средств подвижной связи по i-й должности в соответствии с нормативами государственных органов Оренбургской области, определенными с учетом нормативов затрат на обеспечение средствами связи;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iпрсот</w:t>
      </w:r>
      <w:r w:rsidRPr="00AC2763">
        <w:rPr>
          <w:sz w:val="28"/>
          <w:szCs w:val="28"/>
        </w:rPr>
        <w:t xml:space="preserve"> - стоимость 1 средства подвижной связи для i-й должности в соответствии с нормативами государственных органов Оренбургской области, определенными с учетом нормативов затрат на обеспечение средствами связи.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27. Затраты на приобретение планшетных компьютеров (З</w:t>
      </w:r>
      <w:r w:rsidRPr="00AC2763">
        <w:rPr>
          <w:sz w:val="28"/>
          <w:szCs w:val="28"/>
          <w:vertAlign w:val="subscript"/>
        </w:rPr>
        <w:t>прпк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133600" cy="514350"/>
            <wp:effectExtent l="0" t="0" r="0" b="0"/>
            <wp:docPr id="23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lastRenderedPageBreak/>
        <w:t>Q</w:t>
      </w:r>
      <w:r w:rsidRPr="00AC2763">
        <w:rPr>
          <w:sz w:val="28"/>
          <w:szCs w:val="28"/>
          <w:vertAlign w:val="subscript"/>
        </w:rPr>
        <w:t>iпрпк</w:t>
      </w:r>
      <w:r w:rsidRPr="00AC2763">
        <w:rPr>
          <w:sz w:val="28"/>
          <w:szCs w:val="28"/>
        </w:rPr>
        <w:t xml:space="preserve"> - количество планшетных компьютеров по i-й должности в соответствии с нормативами государственных органов Оренбургской области;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iпрпк</w:t>
      </w:r>
      <w:r w:rsidRPr="00AC2763">
        <w:rPr>
          <w:sz w:val="28"/>
          <w:szCs w:val="28"/>
        </w:rPr>
        <w:t xml:space="preserve"> - цена 1 планшетного компьютера по i-й должности в соответствии с нормативами государственных органов Оренбургской области.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28. Затраты на приобретение оборудования по обеспечению безопасности информации (З</w:t>
      </w:r>
      <w:r w:rsidRPr="00AC2763">
        <w:rPr>
          <w:sz w:val="28"/>
          <w:szCs w:val="28"/>
          <w:vertAlign w:val="subscript"/>
        </w:rPr>
        <w:t>обин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133600" cy="514350"/>
            <wp:effectExtent l="0" t="0" r="0" b="0"/>
            <wp:docPr id="24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iобин</w:t>
      </w:r>
      <w:r w:rsidRPr="00AC2763">
        <w:rPr>
          <w:sz w:val="28"/>
          <w:szCs w:val="28"/>
        </w:rPr>
        <w:t xml:space="preserve"> - количество i-го оборудования по обеспечению безопасности информации;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iобин</w:t>
      </w:r>
      <w:r w:rsidRPr="00AC2763">
        <w:rPr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C2763">
        <w:rPr>
          <w:sz w:val="28"/>
          <w:szCs w:val="28"/>
        </w:rPr>
        <w:t>Затраты на приобретение материальных запасов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29. Затраты на приобретение мониторов (З</w:t>
      </w:r>
      <w:r w:rsidRPr="00AC2763">
        <w:rPr>
          <w:sz w:val="28"/>
          <w:szCs w:val="28"/>
          <w:vertAlign w:val="subscript"/>
        </w:rPr>
        <w:t>мон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009775" cy="514350"/>
            <wp:effectExtent l="0" t="0" r="9525" b="0"/>
            <wp:docPr id="25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iмон</w:t>
      </w:r>
      <w:r w:rsidRPr="00AC2763">
        <w:rPr>
          <w:sz w:val="28"/>
          <w:szCs w:val="28"/>
        </w:rPr>
        <w:t xml:space="preserve"> - количество мониторов для i-й должности;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iмон</w:t>
      </w:r>
      <w:r w:rsidRPr="00AC2763">
        <w:rPr>
          <w:sz w:val="28"/>
          <w:szCs w:val="28"/>
        </w:rPr>
        <w:t xml:space="preserve"> - цена одного монитора для i-й должности.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30. Затраты на приобретение системных блоков (З</w:t>
      </w:r>
      <w:r w:rsidRPr="00AC2763">
        <w:rPr>
          <w:sz w:val="28"/>
          <w:szCs w:val="28"/>
          <w:vertAlign w:val="subscript"/>
        </w:rPr>
        <w:t>сб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781175" cy="514350"/>
            <wp:effectExtent l="0" t="0" r="9525" b="0"/>
            <wp:docPr id="2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iсб</w:t>
      </w:r>
      <w:r w:rsidRPr="00AC2763">
        <w:rPr>
          <w:sz w:val="28"/>
          <w:szCs w:val="28"/>
        </w:rPr>
        <w:t xml:space="preserve"> - количество i-х системных блоков;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iсб</w:t>
      </w:r>
      <w:r w:rsidRPr="00AC2763">
        <w:rPr>
          <w:sz w:val="28"/>
          <w:szCs w:val="28"/>
        </w:rPr>
        <w:t xml:space="preserve"> - цена одного i-го системного блока.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31. Затраты на приобретение других запасных частей для вычислительной техники (З</w:t>
      </w:r>
      <w:r w:rsidRPr="00AC2763">
        <w:rPr>
          <w:sz w:val="28"/>
          <w:szCs w:val="28"/>
          <w:vertAlign w:val="subscript"/>
        </w:rPr>
        <w:t>двт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933575" cy="514350"/>
            <wp:effectExtent l="0" t="0" r="9525" b="0"/>
            <wp:docPr id="27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iдвт</w:t>
      </w:r>
      <w:r w:rsidRPr="00AC2763">
        <w:rPr>
          <w:sz w:val="28"/>
          <w:szCs w:val="28"/>
        </w:rP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iдвт</w:t>
      </w:r>
      <w:r w:rsidRPr="00AC2763">
        <w:rPr>
          <w:sz w:val="28"/>
          <w:szCs w:val="28"/>
        </w:rPr>
        <w:t xml:space="preserve"> - цена 1 единицы i-й запасной части для вычислительной техники.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lastRenderedPageBreak/>
        <w:t>32. Затраты на приобретение носителей информации, в том числе магнитных и оптических носителей информации (З</w:t>
      </w:r>
      <w:r w:rsidRPr="00AC2763">
        <w:rPr>
          <w:sz w:val="28"/>
          <w:szCs w:val="28"/>
          <w:vertAlign w:val="subscript"/>
        </w:rPr>
        <w:t>мн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838325" cy="514350"/>
            <wp:effectExtent l="0" t="0" r="9525" b="0"/>
            <wp:docPr id="28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iмн</w:t>
      </w:r>
      <w:r w:rsidRPr="00AC2763">
        <w:rPr>
          <w:sz w:val="28"/>
          <w:szCs w:val="28"/>
        </w:rPr>
        <w:t xml:space="preserve"> - количество носителей информации по i-й должности в соответствии с нормативами государственных органов Оренбургской области;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iмн</w:t>
      </w:r>
      <w:r w:rsidRPr="00AC2763">
        <w:rPr>
          <w:sz w:val="28"/>
          <w:szCs w:val="28"/>
        </w:rPr>
        <w:t xml:space="preserve"> - цена 1 единицы носителя информации по i-й должности в соответствии с нормативами государственных органов Оренбургской области.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33. Затраты на приобретение деталей для содержания принтеров, многофункциональных устройств, копировальных аппаратов и иной оргтехники (З</w:t>
      </w:r>
      <w:r w:rsidRPr="00AC2763">
        <w:rPr>
          <w:sz w:val="28"/>
          <w:szCs w:val="28"/>
          <w:vertAlign w:val="subscript"/>
        </w:rPr>
        <w:t>дсо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дсо</w:t>
      </w:r>
      <w:r w:rsidRPr="00AC2763">
        <w:rPr>
          <w:sz w:val="28"/>
          <w:szCs w:val="28"/>
        </w:rPr>
        <w:t xml:space="preserve"> = З</w:t>
      </w:r>
      <w:r w:rsidRPr="00AC2763">
        <w:rPr>
          <w:sz w:val="28"/>
          <w:szCs w:val="28"/>
          <w:vertAlign w:val="subscript"/>
        </w:rPr>
        <w:t>рм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зп</w:t>
      </w:r>
      <w:r w:rsidRPr="00AC2763">
        <w:rPr>
          <w:sz w:val="28"/>
          <w:szCs w:val="28"/>
        </w:rPr>
        <w:t>, где: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рм</w:t>
      </w:r>
      <w:r w:rsidRPr="00AC2763">
        <w:rPr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зп</w:t>
      </w:r>
      <w:r w:rsidRPr="00AC2763">
        <w:rPr>
          <w:sz w:val="28"/>
          <w:szCs w:val="28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34. Затраты на приобретение расходных материалов для принтеров, многофункциональных устройств, копировальных аппаратов и иной оргтехники (З</w:t>
      </w:r>
      <w:r w:rsidRPr="00AC2763">
        <w:rPr>
          <w:sz w:val="28"/>
          <w:szCs w:val="28"/>
          <w:vertAlign w:val="subscript"/>
        </w:rPr>
        <w:t>рм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324100" cy="514350"/>
            <wp:effectExtent l="0" t="0" r="0" b="0"/>
            <wp:docPr id="29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iрм</w:t>
      </w:r>
      <w:r w:rsidRPr="00AC2763">
        <w:rPr>
          <w:sz w:val="28"/>
          <w:szCs w:val="28"/>
        </w:rP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 государственных органов Оренбургской области;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N</w:t>
      </w:r>
      <w:r w:rsidRPr="00AC2763">
        <w:rPr>
          <w:sz w:val="28"/>
          <w:szCs w:val="28"/>
          <w:vertAlign w:val="subscript"/>
        </w:rPr>
        <w:t>iрм</w:t>
      </w:r>
      <w:r w:rsidRPr="00AC2763">
        <w:rPr>
          <w:sz w:val="28"/>
          <w:szCs w:val="28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государственных органов Оренбургской области;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iрм</w:t>
      </w:r>
      <w:r w:rsidRPr="00AC2763">
        <w:rPr>
          <w:sz w:val="28"/>
          <w:szCs w:val="28"/>
        </w:rP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государственных органов Оренбургской области.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35. Затраты на приобретение запасных частей для принтеров, многофункциональных устройств, копировальных аппаратов и иной оргтехники (З</w:t>
      </w:r>
      <w:r w:rsidRPr="00AC2763">
        <w:rPr>
          <w:sz w:val="28"/>
          <w:szCs w:val="28"/>
          <w:vertAlign w:val="subscript"/>
        </w:rPr>
        <w:t>зп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781175" cy="514350"/>
            <wp:effectExtent l="0" t="0" r="9525" b="0"/>
            <wp:docPr id="30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iзп</w:t>
      </w:r>
      <w:r w:rsidRPr="00AC2763">
        <w:rPr>
          <w:sz w:val="28"/>
          <w:szCs w:val="28"/>
        </w:rPr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iзп</w:t>
      </w:r>
      <w:r w:rsidRPr="00AC2763">
        <w:rPr>
          <w:sz w:val="28"/>
          <w:szCs w:val="28"/>
        </w:rPr>
        <w:t xml:space="preserve"> - цена 1 единицы i-й запасной части.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36. Затраты на приобретение материальных запасов по обеспечению безопасности информации (З</w:t>
      </w:r>
      <w:r w:rsidRPr="00AC2763">
        <w:rPr>
          <w:sz w:val="28"/>
          <w:szCs w:val="28"/>
          <w:vertAlign w:val="subscript"/>
        </w:rPr>
        <w:t>мби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009775" cy="514350"/>
            <wp:effectExtent l="0" t="0" r="9525" b="0"/>
            <wp:docPr id="3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  <w:sectPr w:rsidR="004D066F" w:rsidRPr="00AC2763" w:rsidSect="004D066F">
          <w:pgSz w:w="11905" w:h="16838"/>
          <w:pgMar w:top="1134" w:right="1132" w:bottom="1134" w:left="1276" w:header="0" w:footer="0" w:gutter="0"/>
          <w:cols w:space="720"/>
          <w:noEndnote/>
        </w:sectPr>
      </w:pP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iмби</w:t>
      </w:r>
      <w:r w:rsidRPr="00AC2763">
        <w:rPr>
          <w:sz w:val="28"/>
          <w:szCs w:val="28"/>
        </w:rPr>
        <w:t xml:space="preserve"> - количество i-го материального запаса;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iмби</w:t>
      </w:r>
      <w:r w:rsidRPr="00AC2763">
        <w:rPr>
          <w:sz w:val="28"/>
          <w:szCs w:val="28"/>
        </w:rPr>
        <w:t xml:space="preserve"> - цена 1 единицы i-го материального запаса.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C2763">
        <w:rPr>
          <w:sz w:val="28"/>
          <w:szCs w:val="28"/>
        </w:rPr>
        <w:t>II. Затраты на капитальный ремонт государственного имущества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37. Затраты на капитальный ремонт государственного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38.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 xml:space="preserve">39. Затраты на разработку проектной документации определяются в соответствии со </w:t>
      </w:r>
      <w:hyperlink r:id="rId55" w:history="1">
        <w:r w:rsidRPr="00AC2763">
          <w:rPr>
            <w:sz w:val="28"/>
            <w:szCs w:val="28"/>
          </w:rPr>
          <w:t>статьей 22</w:t>
        </w:r>
      </w:hyperlink>
      <w:r w:rsidRPr="00AC2763">
        <w:rPr>
          <w:sz w:val="28"/>
          <w:szCs w:val="28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и в соответствии с законодательством Российской Федерации о градостроительной деятельности.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C2763">
        <w:rPr>
          <w:sz w:val="28"/>
          <w:szCs w:val="28"/>
        </w:rPr>
        <w:t>III. Затраты на финансовое обеспечение строительства,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реконструкции (в том числе с элементами реставрации),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технического перевооружения объектов капитального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строительства или приобретение объектов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недвижимого имущества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 xml:space="preserve">40.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56" w:history="1">
        <w:r w:rsidRPr="00AC2763">
          <w:rPr>
            <w:sz w:val="28"/>
            <w:szCs w:val="28"/>
          </w:rPr>
          <w:t>статьей 22</w:t>
        </w:r>
      </w:hyperlink>
      <w:r w:rsidRPr="00AC2763">
        <w:rPr>
          <w:sz w:val="28"/>
          <w:szCs w:val="28"/>
        </w:rPr>
        <w:t xml:space="preserve"> Федерального закона N 44-ФЗ и с законодательством Российской Федерации о градостроительной деятельности.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 xml:space="preserve">41. Затраты на приобретение объектов недвижимого имущества определяются в соответствии со </w:t>
      </w:r>
      <w:hyperlink r:id="rId57" w:history="1">
        <w:r w:rsidRPr="00AC2763">
          <w:rPr>
            <w:sz w:val="28"/>
            <w:szCs w:val="28"/>
          </w:rPr>
          <w:t>статьей 22</w:t>
        </w:r>
      </w:hyperlink>
      <w:r w:rsidRPr="00AC2763">
        <w:rPr>
          <w:sz w:val="28"/>
          <w:szCs w:val="28"/>
        </w:rPr>
        <w:t xml:space="preserve"> Федерального закона N 44-ФЗ и с законодательством Российской Федерации, регулирующим оценочную деятельность в Российской Федерации.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C2763">
        <w:rPr>
          <w:sz w:val="28"/>
          <w:szCs w:val="28"/>
        </w:rPr>
        <w:t>IV. Затраты на дополнительное профессиональное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lastRenderedPageBreak/>
        <w:t>образование работников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42. Затраты на приобретение образовательных услуг по профессиональной переподготовке и повышению квалификации (З</w:t>
      </w:r>
      <w:r w:rsidRPr="00AC2763">
        <w:rPr>
          <w:sz w:val="28"/>
          <w:szCs w:val="28"/>
          <w:vertAlign w:val="subscript"/>
        </w:rPr>
        <w:t>дпо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943100" cy="514350"/>
            <wp:effectExtent l="0" t="0" r="0" b="0"/>
            <wp:docPr id="32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iдпо</w:t>
      </w:r>
      <w:r w:rsidRPr="00AC2763">
        <w:rPr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iдпо</w:t>
      </w:r>
      <w:r w:rsidRPr="00AC2763">
        <w:rPr>
          <w:sz w:val="28"/>
          <w:szCs w:val="28"/>
        </w:rPr>
        <w:t xml:space="preserve"> - цена обучения одного работника по i-му виду дополнительного профессионального образования.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C2763">
        <w:rPr>
          <w:sz w:val="28"/>
          <w:szCs w:val="28"/>
        </w:rPr>
        <w:t>V. Прочие затраты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C2763">
        <w:rPr>
          <w:sz w:val="28"/>
          <w:szCs w:val="28"/>
        </w:rPr>
        <w:t>Затраты на услуги связи, не отнесенные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к затратам на услуги связи в рамках затрат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на информационно-коммуникационные технологии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 xml:space="preserve">43. Затраты на услуги связи </w:t>
      </w:r>
      <w:r w:rsidR="001447F4" w:rsidRPr="004D066F">
        <w:rPr>
          <w:noProof/>
          <w:position w:val="-14"/>
          <w:sz w:val="28"/>
          <w:szCs w:val="28"/>
        </w:rPr>
        <w:drawing>
          <wp:inline distT="0" distB="0" distL="0" distR="0">
            <wp:extent cx="447675" cy="304800"/>
            <wp:effectExtent l="0" t="0" r="9525" b="0"/>
            <wp:docPr id="33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763">
        <w:rPr>
          <w:sz w:val="28"/>
          <w:szCs w:val="28"/>
        </w:rPr>
        <w:t xml:space="preserve">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14"/>
          <w:sz w:val="28"/>
          <w:szCs w:val="28"/>
        </w:rPr>
        <w:drawing>
          <wp:inline distT="0" distB="0" distL="0" distR="0">
            <wp:extent cx="1466850" cy="304800"/>
            <wp:effectExtent l="0" t="0" r="0" b="0"/>
            <wp:docPr id="34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п</w:t>
      </w:r>
      <w:r w:rsidRPr="00AC2763">
        <w:rPr>
          <w:sz w:val="28"/>
          <w:szCs w:val="28"/>
        </w:rPr>
        <w:t xml:space="preserve"> - затраты на оплату услуг почтовой связи;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сс</w:t>
      </w:r>
      <w:r w:rsidRPr="00AC2763">
        <w:rPr>
          <w:sz w:val="28"/>
          <w:szCs w:val="28"/>
        </w:rPr>
        <w:t xml:space="preserve"> - затраты на оплату услуг специальной связи.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44. Затраты на оплату услуг почтовой связи (З</w:t>
      </w:r>
      <w:r w:rsidRPr="00AC2763">
        <w:rPr>
          <w:sz w:val="28"/>
          <w:szCs w:val="28"/>
          <w:vertAlign w:val="subscript"/>
        </w:rPr>
        <w:t>п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638300" cy="514350"/>
            <wp:effectExtent l="0" t="0" r="0" b="0"/>
            <wp:docPr id="35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iп</w:t>
      </w:r>
      <w:r w:rsidRPr="00AC2763">
        <w:rPr>
          <w:sz w:val="28"/>
          <w:szCs w:val="28"/>
        </w:rPr>
        <w:t xml:space="preserve"> - планируемое количество i-х почтовых отправлений в год;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iп</w:t>
      </w:r>
      <w:r w:rsidRPr="00AC2763">
        <w:rPr>
          <w:sz w:val="28"/>
          <w:szCs w:val="28"/>
        </w:rPr>
        <w:t xml:space="preserve"> - цена 1 i-го почтового отправления.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45. Затраты на оплату услуг специальной связи (З</w:t>
      </w:r>
      <w:r w:rsidRPr="00AC2763">
        <w:rPr>
          <w:sz w:val="28"/>
          <w:szCs w:val="28"/>
          <w:vertAlign w:val="subscript"/>
        </w:rPr>
        <w:t>сс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сс</w:t>
      </w:r>
      <w:r w:rsidRPr="00AC2763">
        <w:rPr>
          <w:sz w:val="28"/>
          <w:szCs w:val="28"/>
        </w:rPr>
        <w:t xml:space="preserve"> = Q</w:t>
      </w:r>
      <w:r w:rsidRPr="00AC2763">
        <w:rPr>
          <w:sz w:val="28"/>
          <w:szCs w:val="28"/>
          <w:vertAlign w:val="subscript"/>
        </w:rPr>
        <w:t>сс</w:t>
      </w:r>
      <w:r w:rsidRPr="00AC2763">
        <w:rPr>
          <w:sz w:val="28"/>
          <w:szCs w:val="28"/>
        </w:rPr>
        <w:t xml:space="preserve"> x P</w:t>
      </w:r>
      <w:r w:rsidRPr="00AC2763">
        <w:rPr>
          <w:sz w:val="28"/>
          <w:szCs w:val="28"/>
          <w:vertAlign w:val="subscript"/>
        </w:rPr>
        <w:t>сс</w:t>
      </w:r>
      <w:r w:rsidRPr="00AC2763">
        <w:rPr>
          <w:sz w:val="28"/>
          <w:szCs w:val="28"/>
        </w:rPr>
        <w:t>, где: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сс</w:t>
      </w:r>
      <w:r w:rsidRPr="00AC2763">
        <w:rPr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сс</w:t>
      </w:r>
      <w:r w:rsidRPr="00AC2763">
        <w:rPr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C2763">
        <w:rPr>
          <w:sz w:val="28"/>
          <w:szCs w:val="28"/>
        </w:rPr>
        <w:t>Затраты на транспортные услуги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46. Затраты по договору об оказании услуг перевозки (транспортировки) грузов (З</w:t>
      </w:r>
      <w:r w:rsidRPr="00AC2763">
        <w:rPr>
          <w:sz w:val="28"/>
          <w:szCs w:val="28"/>
          <w:vertAlign w:val="subscript"/>
        </w:rPr>
        <w:t>дг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781175" cy="514350"/>
            <wp:effectExtent l="0" t="0" r="9525" b="0"/>
            <wp:docPr id="3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iдг</w:t>
      </w:r>
      <w:r w:rsidRPr="00AC2763">
        <w:rPr>
          <w:sz w:val="28"/>
          <w:szCs w:val="28"/>
        </w:rPr>
        <w:t xml:space="preserve"> - количество i-х услуг перевозки (транспортировки) грузов;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iдг</w:t>
      </w:r>
      <w:r w:rsidRPr="00AC2763">
        <w:rPr>
          <w:sz w:val="28"/>
          <w:szCs w:val="28"/>
        </w:rPr>
        <w:t xml:space="preserve"> - цена 1 i-й услуги перевозки (транспортировки) груза.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47. Затраты на оплату услуг аренды транспортных средств (З</w:t>
      </w:r>
      <w:r w:rsidRPr="00AC2763">
        <w:rPr>
          <w:sz w:val="28"/>
          <w:szCs w:val="28"/>
          <w:vertAlign w:val="subscript"/>
        </w:rPr>
        <w:t>аут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409825" cy="514350"/>
            <wp:effectExtent l="0" t="0" r="9525" b="0"/>
            <wp:docPr id="37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iаут</w:t>
      </w:r>
      <w:r w:rsidRPr="00AC2763">
        <w:rPr>
          <w:sz w:val="28"/>
          <w:szCs w:val="28"/>
        </w:rPr>
        <w:t xml:space="preserve"> -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количества транспортных средств, установленное </w:t>
      </w:r>
      <w:hyperlink r:id="rId64" w:history="1">
        <w:r w:rsidRPr="00AC2763">
          <w:rPr>
            <w:sz w:val="28"/>
            <w:szCs w:val="28"/>
          </w:rPr>
          <w:t>нормативами</w:t>
        </w:r>
      </w:hyperlink>
      <w:r w:rsidRPr="00AC2763">
        <w:rPr>
          <w:sz w:val="28"/>
          <w:szCs w:val="28"/>
        </w:rPr>
        <w:t xml:space="preserve"> обеспечения функций государственных органов Оренбургской области, применяемыми при расчете нормативных затрат на приобретение служебного легкового автотранспорта, предусмотренными приложением N 2 к настоящей методике;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iаут</w:t>
      </w:r>
      <w:r w:rsidRPr="00AC2763">
        <w:rPr>
          <w:sz w:val="28"/>
          <w:szCs w:val="28"/>
        </w:rPr>
        <w:t xml:space="preserve"> - цена аренды i-го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средств, определенной в соответствии с </w:t>
      </w:r>
      <w:hyperlink r:id="rId65" w:history="1">
        <w:r w:rsidRPr="00AC2763">
          <w:rPr>
            <w:sz w:val="28"/>
            <w:szCs w:val="28"/>
          </w:rPr>
          <w:t>приложением N 2</w:t>
        </w:r>
      </w:hyperlink>
      <w:r w:rsidRPr="00AC2763">
        <w:rPr>
          <w:sz w:val="28"/>
          <w:szCs w:val="28"/>
        </w:rPr>
        <w:t xml:space="preserve"> к правилам определения требований к закупаемым заказчиками отдельным видам товаров, работ, услуг (в том числе предельных цен товаров, работ, услуг), утвержденным постановлением Правительства Оренбургской области от 30 декабря 2015 года N 1028-п;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N</w:t>
      </w:r>
      <w:r w:rsidRPr="00AC2763">
        <w:rPr>
          <w:sz w:val="28"/>
          <w:szCs w:val="28"/>
          <w:vertAlign w:val="subscript"/>
        </w:rPr>
        <w:t>iаут</w:t>
      </w:r>
      <w:r w:rsidRPr="00AC2763">
        <w:rPr>
          <w:sz w:val="28"/>
          <w:szCs w:val="28"/>
        </w:rPr>
        <w:t xml:space="preserve"> - планируемое количество месяцев аренды i-го транспортного средства.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48. Затраты на оплату разовых услуг пассажирских перевозок при проведении совещания (З</w:t>
      </w:r>
      <w:r w:rsidRPr="00AC2763">
        <w:rPr>
          <w:sz w:val="28"/>
          <w:szCs w:val="28"/>
          <w:vertAlign w:val="subscript"/>
        </w:rPr>
        <w:t>пп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095500" cy="514350"/>
            <wp:effectExtent l="0" t="0" r="0" b="0"/>
            <wp:docPr id="38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iу</w:t>
      </w:r>
      <w:r w:rsidRPr="00AC2763">
        <w:rPr>
          <w:sz w:val="28"/>
          <w:szCs w:val="28"/>
        </w:rPr>
        <w:t xml:space="preserve"> - количество i-х разовых услуг пассажирских перевозок;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lastRenderedPageBreak/>
        <w:t>Q</w:t>
      </w:r>
      <w:r w:rsidRPr="00AC2763">
        <w:rPr>
          <w:sz w:val="28"/>
          <w:szCs w:val="28"/>
          <w:vertAlign w:val="subscript"/>
        </w:rPr>
        <w:t>iч</w:t>
      </w:r>
      <w:r w:rsidRPr="00AC2763">
        <w:rPr>
          <w:sz w:val="28"/>
          <w:szCs w:val="28"/>
        </w:rPr>
        <w:t xml:space="preserve"> - среднее количество часов аренды транспортного средства по i-й разовой услуге;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iч</w:t>
      </w:r>
      <w:r w:rsidRPr="00AC2763">
        <w:rPr>
          <w:sz w:val="28"/>
          <w:szCs w:val="28"/>
        </w:rPr>
        <w:t xml:space="preserve"> - цена 1 часа аренды транспортного средства по i-й разовой услуге.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49. Затраты на оплату проезда работника к месту нахождения учебного заведения и обратно (З</w:t>
      </w:r>
      <w:r w:rsidRPr="00AC2763">
        <w:rPr>
          <w:sz w:val="28"/>
          <w:szCs w:val="28"/>
          <w:vertAlign w:val="subscript"/>
        </w:rPr>
        <w:t>тру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181225" cy="514350"/>
            <wp:effectExtent l="0" t="0" r="9525" b="0"/>
            <wp:docPr id="39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iтру</w:t>
      </w:r>
      <w:r w:rsidRPr="00AC2763">
        <w:rPr>
          <w:sz w:val="28"/>
          <w:szCs w:val="28"/>
        </w:rPr>
        <w:t xml:space="preserve"> - количество работников, имеющих право на компенсацию расходов, по i-му направлению;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iтру</w:t>
      </w:r>
      <w:r w:rsidRPr="00AC2763">
        <w:rPr>
          <w:sz w:val="28"/>
          <w:szCs w:val="28"/>
        </w:rPr>
        <w:t xml:space="preserve"> - цена проезда к месту нахождения учебного заведения по i-му направлению.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C2763">
        <w:rPr>
          <w:sz w:val="28"/>
          <w:szCs w:val="28"/>
        </w:rPr>
        <w:t>Затраты на оплату расходов по договорам об оказании услуг,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связанных с проездом и наймом жилого помещения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в связи с командированием работников, заключаемым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со сторонними организациями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50.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(З</w:t>
      </w:r>
      <w:r w:rsidRPr="00AC2763">
        <w:rPr>
          <w:sz w:val="28"/>
          <w:szCs w:val="28"/>
          <w:vertAlign w:val="subscript"/>
        </w:rPr>
        <w:t>кр</w:t>
      </w:r>
      <w:r w:rsidRPr="00AC2763">
        <w:rPr>
          <w:sz w:val="28"/>
          <w:szCs w:val="28"/>
        </w:rPr>
        <w:t>),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кр</w:t>
      </w:r>
      <w:r w:rsidRPr="00AC2763">
        <w:rPr>
          <w:sz w:val="28"/>
          <w:szCs w:val="28"/>
        </w:rPr>
        <w:t xml:space="preserve"> = З</w:t>
      </w:r>
      <w:r w:rsidRPr="00AC2763">
        <w:rPr>
          <w:sz w:val="28"/>
          <w:szCs w:val="28"/>
          <w:vertAlign w:val="subscript"/>
        </w:rPr>
        <w:t>проезд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найм</w:t>
      </w:r>
      <w:r w:rsidRPr="00AC2763">
        <w:rPr>
          <w:sz w:val="28"/>
          <w:szCs w:val="28"/>
        </w:rPr>
        <w:t>, где: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проезд</w:t>
      </w:r>
      <w:r w:rsidRPr="00AC2763">
        <w:rPr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найм</w:t>
      </w:r>
      <w:r w:rsidRPr="00AC2763">
        <w:rPr>
          <w:sz w:val="28"/>
          <w:szCs w:val="28"/>
        </w:rPr>
        <w:t xml:space="preserve"> - затраты по договору на найм жилого помещения на период командирования.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51. Затраты на проезд к месту командирования и обратно (З</w:t>
      </w:r>
      <w:r w:rsidRPr="00AC2763">
        <w:rPr>
          <w:sz w:val="28"/>
          <w:szCs w:val="28"/>
          <w:vertAlign w:val="subscript"/>
        </w:rPr>
        <w:t>проезд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619375" cy="514350"/>
            <wp:effectExtent l="0" t="0" r="9525" b="0"/>
            <wp:docPr id="40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iпроезд</w:t>
      </w:r>
      <w:r w:rsidRPr="00AC2763">
        <w:rPr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iпроезд</w:t>
      </w:r>
      <w:r w:rsidRPr="00AC2763">
        <w:rPr>
          <w:sz w:val="28"/>
          <w:szCs w:val="28"/>
        </w:rPr>
        <w:t xml:space="preserve"> - цена проезда по i-му направлению командирования с учетом положений </w:t>
      </w:r>
      <w:hyperlink r:id="rId69" w:history="1">
        <w:r w:rsidRPr="00AC2763">
          <w:rPr>
            <w:sz w:val="28"/>
            <w:szCs w:val="28"/>
          </w:rPr>
          <w:t>указа</w:t>
        </w:r>
      </w:hyperlink>
      <w:r w:rsidRPr="00AC2763">
        <w:rPr>
          <w:sz w:val="28"/>
          <w:szCs w:val="28"/>
        </w:rPr>
        <w:t xml:space="preserve"> Губернатора Оренбургской области от 30 октября 2015 года N 829-ук "Об утверждении положения о порядке и условиях командирования лиц, замещающих государственные </w:t>
      </w:r>
      <w:r w:rsidRPr="00AC2763">
        <w:rPr>
          <w:sz w:val="28"/>
          <w:szCs w:val="28"/>
        </w:rPr>
        <w:lastRenderedPageBreak/>
        <w:t>должности и должности государственной гражданской службы в органах исполнительной власти Оренбургской области".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52. Затраты по договору на найм жилого помещения на период командирования (З</w:t>
      </w:r>
      <w:r w:rsidRPr="00AC2763">
        <w:rPr>
          <w:sz w:val="28"/>
          <w:szCs w:val="28"/>
          <w:vertAlign w:val="subscript"/>
        </w:rPr>
        <w:t>найм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743200" cy="51435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iнайм</w:t>
      </w:r>
      <w:r w:rsidRPr="00AC2763">
        <w:rPr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iнайм</w:t>
      </w:r>
      <w:r w:rsidRPr="00AC2763">
        <w:rPr>
          <w:sz w:val="28"/>
          <w:szCs w:val="28"/>
        </w:rPr>
        <w:t xml:space="preserve"> - цена найма жилого помещения в сутки по i-му направлению командирования с учетом положений </w:t>
      </w:r>
      <w:hyperlink r:id="rId71" w:history="1">
        <w:r w:rsidRPr="00AC2763">
          <w:rPr>
            <w:sz w:val="28"/>
            <w:szCs w:val="28"/>
          </w:rPr>
          <w:t>указа</w:t>
        </w:r>
      </w:hyperlink>
      <w:r w:rsidRPr="00AC2763">
        <w:rPr>
          <w:sz w:val="28"/>
          <w:szCs w:val="28"/>
        </w:rPr>
        <w:t xml:space="preserve"> Губернатора Оренбургской области от 30 октября 2015 года N 829-ук "Об утверждении положения о порядке и условиях командирования лиц, замещающих государственные должности и должности государственной гражданской службы в органах исполнительной власти Оренбургской области";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N</w:t>
      </w:r>
      <w:r w:rsidRPr="00AC2763">
        <w:rPr>
          <w:sz w:val="28"/>
          <w:szCs w:val="28"/>
          <w:vertAlign w:val="subscript"/>
        </w:rPr>
        <w:t>iнайм</w:t>
      </w:r>
      <w:r w:rsidRPr="00AC2763">
        <w:rPr>
          <w:sz w:val="28"/>
          <w:szCs w:val="28"/>
        </w:rPr>
        <w:t xml:space="preserve"> - количество суток нахождения в командировке по i-му направлению командирования.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C2763">
        <w:rPr>
          <w:sz w:val="28"/>
          <w:szCs w:val="28"/>
        </w:rPr>
        <w:t>Затраты на коммунальные услуги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53. Затраты на коммунальные услуги (З</w:t>
      </w:r>
      <w:r w:rsidRPr="00AC2763">
        <w:rPr>
          <w:sz w:val="28"/>
          <w:szCs w:val="28"/>
          <w:vertAlign w:val="subscript"/>
        </w:rPr>
        <w:t>ком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ком</w:t>
      </w:r>
      <w:r w:rsidRPr="00AC2763">
        <w:rPr>
          <w:sz w:val="28"/>
          <w:szCs w:val="28"/>
        </w:rPr>
        <w:t xml:space="preserve"> = З</w:t>
      </w:r>
      <w:r w:rsidRPr="00AC2763">
        <w:rPr>
          <w:sz w:val="28"/>
          <w:szCs w:val="28"/>
          <w:vertAlign w:val="subscript"/>
        </w:rPr>
        <w:t>гс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эс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тс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гв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хв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внск</w:t>
      </w:r>
      <w:r w:rsidRPr="00AC2763">
        <w:rPr>
          <w:sz w:val="28"/>
          <w:szCs w:val="28"/>
        </w:rPr>
        <w:t>, где: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гс</w:t>
      </w:r>
      <w:r w:rsidRPr="00AC2763">
        <w:rPr>
          <w:sz w:val="28"/>
          <w:szCs w:val="28"/>
        </w:rPr>
        <w:t xml:space="preserve"> - затраты на газоснабжение и иные виды топлива;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эс</w:t>
      </w:r>
      <w:r w:rsidRPr="00AC2763">
        <w:rPr>
          <w:sz w:val="28"/>
          <w:szCs w:val="28"/>
        </w:rPr>
        <w:t xml:space="preserve"> - затраты на электроснабжение;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тс</w:t>
      </w:r>
      <w:r w:rsidRPr="00AC2763">
        <w:rPr>
          <w:sz w:val="28"/>
          <w:szCs w:val="28"/>
        </w:rPr>
        <w:t xml:space="preserve"> - затраты на теплоснабжение;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гв</w:t>
      </w:r>
      <w:r w:rsidRPr="00AC2763">
        <w:rPr>
          <w:sz w:val="28"/>
          <w:szCs w:val="28"/>
        </w:rPr>
        <w:t xml:space="preserve"> - затраты на горячее водоснабжение;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хв</w:t>
      </w:r>
      <w:r w:rsidRPr="00AC2763">
        <w:rPr>
          <w:sz w:val="28"/>
          <w:szCs w:val="28"/>
        </w:rPr>
        <w:t xml:space="preserve"> - затраты на холодное водоснабжение и водоотведение;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внск</w:t>
      </w:r>
      <w:r w:rsidRPr="00AC2763">
        <w:rPr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54. Затраты на газоснабжение и иные виды топлива (З</w:t>
      </w:r>
      <w:r w:rsidRPr="00AC2763">
        <w:rPr>
          <w:sz w:val="28"/>
          <w:szCs w:val="28"/>
          <w:vertAlign w:val="subscript"/>
        </w:rPr>
        <w:t>гс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190750" cy="514350"/>
            <wp:effectExtent l="0" t="0" r="0" b="0"/>
            <wp:docPr id="42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П</w:t>
      </w:r>
      <w:r w:rsidRPr="00AC2763">
        <w:rPr>
          <w:sz w:val="28"/>
          <w:szCs w:val="28"/>
          <w:vertAlign w:val="subscript"/>
        </w:rPr>
        <w:t>iгс</w:t>
      </w:r>
      <w:r w:rsidRPr="00AC2763">
        <w:rPr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lastRenderedPageBreak/>
        <w:t>Т</w:t>
      </w:r>
      <w:r w:rsidRPr="00AC2763">
        <w:rPr>
          <w:sz w:val="28"/>
          <w:szCs w:val="28"/>
          <w:vertAlign w:val="subscript"/>
        </w:rPr>
        <w:t>iгс</w:t>
      </w:r>
      <w:r w:rsidRPr="00AC2763">
        <w:rPr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k</w:t>
      </w:r>
      <w:r w:rsidRPr="00AC2763">
        <w:rPr>
          <w:sz w:val="28"/>
          <w:szCs w:val="28"/>
          <w:vertAlign w:val="subscript"/>
        </w:rPr>
        <w:t>iгс</w:t>
      </w:r>
      <w:r w:rsidRPr="00AC2763">
        <w:rPr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55. Затраты на электроснабжение (З</w:t>
      </w:r>
      <w:r w:rsidRPr="00AC2763">
        <w:rPr>
          <w:sz w:val="28"/>
          <w:szCs w:val="28"/>
          <w:vertAlign w:val="subscript"/>
        </w:rPr>
        <w:t>эс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781175" cy="514350"/>
            <wp:effectExtent l="0" t="0" r="9525" b="0"/>
            <wp:docPr id="43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Т</w:t>
      </w:r>
      <w:r w:rsidRPr="00AC2763">
        <w:rPr>
          <w:sz w:val="28"/>
          <w:szCs w:val="28"/>
          <w:vertAlign w:val="subscript"/>
        </w:rPr>
        <w:t>iэс</w:t>
      </w:r>
      <w:r w:rsidRPr="00AC2763">
        <w:rPr>
          <w:sz w:val="28"/>
          <w:szCs w:val="28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П</w:t>
      </w:r>
      <w:r w:rsidRPr="00AC2763">
        <w:rPr>
          <w:sz w:val="28"/>
          <w:szCs w:val="28"/>
          <w:vertAlign w:val="subscript"/>
        </w:rPr>
        <w:t>iэс</w:t>
      </w:r>
      <w:r w:rsidRPr="00AC2763">
        <w:rPr>
          <w:sz w:val="28"/>
          <w:szCs w:val="28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56. Затраты на теплоснабжение (З</w:t>
      </w:r>
      <w:r w:rsidRPr="00AC2763">
        <w:rPr>
          <w:sz w:val="28"/>
          <w:szCs w:val="28"/>
          <w:vertAlign w:val="subscript"/>
        </w:rPr>
        <w:t>тс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тс</w:t>
      </w:r>
      <w:r w:rsidRPr="00AC2763">
        <w:rPr>
          <w:sz w:val="28"/>
          <w:szCs w:val="28"/>
        </w:rPr>
        <w:t xml:space="preserve"> = П</w:t>
      </w:r>
      <w:r w:rsidRPr="00AC2763">
        <w:rPr>
          <w:sz w:val="28"/>
          <w:szCs w:val="28"/>
          <w:vertAlign w:val="subscript"/>
        </w:rPr>
        <w:t>топл</w:t>
      </w:r>
      <w:r w:rsidRPr="00AC2763">
        <w:rPr>
          <w:sz w:val="28"/>
          <w:szCs w:val="28"/>
        </w:rPr>
        <w:t xml:space="preserve"> x Т</w:t>
      </w:r>
      <w:r w:rsidRPr="00AC2763">
        <w:rPr>
          <w:sz w:val="28"/>
          <w:szCs w:val="28"/>
          <w:vertAlign w:val="subscript"/>
        </w:rPr>
        <w:t>тс</w:t>
      </w:r>
      <w:r w:rsidRPr="00AC2763">
        <w:rPr>
          <w:sz w:val="28"/>
          <w:szCs w:val="28"/>
        </w:rPr>
        <w:t>, где: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П</w:t>
      </w:r>
      <w:r w:rsidRPr="00AC2763">
        <w:rPr>
          <w:sz w:val="28"/>
          <w:szCs w:val="28"/>
          <w:vertAlign w:val="subscript"/>
        </w:rPr>
        <w:t>топл</w:t>
      </w:r>
      <w:r w:rsidRPr="00AC2763">
        <w:rPr>
          <w:sz w:val="28"/>
          <w:szCs w:val="28"/>
        </w:rPr>
        <w:t xml:space="preserve"> - расчетная потребность в теплоэнергии на отопление зданий, помещений и сооружений;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Т</w:t>
      </w:r>
      <w:r w:rsidRPr="00AC2763">
        <w:rPr>
          <w:sz w:val="28"/>
          <w:szCs w:val="28"/>
          <w:vertAlign w:val="subscript"/>
        </w:rPr>
        <w:t>тс</w:t>
      </w:r>
      <w:r w:rsidRPr="00AC2763">
        <w:rPr>
          <w:sz w:val="28"/>
          <w:szCs w:val="28"/>
        </w:rPr>
        <w:t xml:space="preserve"> - регулируемый тариф на теплоснабжение.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57. Затраты на горячее водоснабжение (З</w:t>
      </w:r>
      <w:r w:rsidRPr="00AC2763">
        <w:rPr>
          <w:sz w:val="28"/>
          <w:szCs w:val="28"/>
          <w:vertAlign w:val="subscript"/>
        </w:rPr>
        <w:t>гв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гв</w:t>
      </w:r>
      <w:r w:rsidRPr="00AC2763">
        <w:rPr>
          <w:sz w:val="28"/>
          <w:szCs w:val="28"/>
        </w:rPr>
        <w:t xml:space="preserve"> = П</w:t>
      </w:r>
      <w:r w:rsidRPr="00AC2763">
        <w:rPr>
          <w:sz w:val="28"/>
          <w:szCs w:val="28"/>
          <w:vertAlign w:val="subscript"/>
        </w:rPr>
        <w:t>гв</w:t>
      </w:r>
      <w:r w:rsidRPr="00AC2763">
        <w:rPr>
          <w:sz w:val="28"/>
          <w:szCs w:val="28"/>
        </w:rPr>
        <w:t xml:space="preserve"> x Т</w:t>
      </w:r>
      <w:r w:rsidRPr="00AC2763">
        <w:rPr>
          <w:sz w:val="28"/>
          <w:szCs w:val="28"/>
          <w:vertAlign w:val="subscript"/>
        </w:rPr>
        <w:t>гв</w:t>
      </w:r>
      <w:r w:rsidRPr="00AC2763">
        <w:rPr>
          <w:sz w:val="28"/>
          <w:szCs w:val="28"/>
        </w:rPr>
        <w:t>, где: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П</w:t>
      </w:r>
      <w:r w:rsidRPr="00AC2763">
        <w:rPr>
          <w:sz w:val="28"/>
          <w:szCs w:val="28"/>
          <w:vertAlign w:val="subscript"/>
        </w:rPr>
        <w:t>гв</w:t>
      </w:r>
      <w:r w:rsidRPr="00AC2763">
        <w:rPr>
          <w:sz w:val="28"/>
          <w:szCs w:val="28"/>
        </w:rPr>
        <w:t xml:space="preserve"> - расчетная потребность в горячей воде;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Т</w:t>
      </w:r>
      <w:r w:rsidRPr="00AC2763">
        <w:rPr>
          <w:sz w:val="28"/>
          <w:szCs w:val="28"/>
          <w:vertAlign w:val="subscript"/>
        </w:rPr>
        <w:t>гв</w:t>
      </w:r>
      <w:r w:rsidRPr="00AC2763">
        <w:rPr>
          <w:sz w:val="28"/>
          <w:szCs w:val="28"/>
        </w:rPr>
        <w:t xml:space="preserve"> - регулируемый тариф на горячее водоснабжение.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58. Затраты на холодное водоснабжение и водоотведение (З</w:t>
      </w:r>
      <w:r w:rsidRPr="00AC2763">
        <w:rPr>
          <w:sz w:val="28"/>
          <w:szCs w:val="28"/>
          <w:vertAlign w:val="subscript"/>
        </w:rPr>
        <w:t>хв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хв</w:t>
      </w:r>
      <w:r w:rsidRPr="00AC2763">
        <w:rPr>
          <w:sz w:val="28"/>
          <w:szCs w:val="28"/>
        </w:rPr>
        <w:t xml:space="preserve"> = П</w:t>
      </w:r>
      <w:r w:rsidRPr="00AC2763">
        <w:rPr>
          <w:sz w:val="28"/>
          <w:szCs w:val="28"/>
          <w:vertAlign w:val="subscript"/>
        </w:rPr>
        <w:t>хв</w:t>
      </w:r>
      <w:r w:rsidRPr="00AC2763">
        <w:rPr>
          <w:sz w:val="28"/>
          <w:szCs w:val="28"/>
        </w:rPr>
        <w:t xml:space="preserve"> x Т</w:t>
      </w:r>
      <w:r w:rsidRPr="00AC2763">
        <w:rPr>
          <w:sz w:val="28"/>
          <w:szCs w:val="28"/>
          <w:vertAlign w:val="subscript"/>
        </w:rPr>
        <w:t>хв</w:t>
      </w:r>
      <w:r w:rsidRPr="00AC2763">
        <w:rPr>
          <w:sz w:val="28"/>
          <w:szCs w:val="28"/>
        </w:rPr>
        <w:t xml:space="preserve"> + П</w:t>
      </w:r>
      <w:r w:rsidRPr="00AC2763">
        <w:rPr>
          <w:sz w:val="28"/>
          <w:szCs w:val="28"/>
          <w:vertAlign w:val="subscript"/>
        </w:rPr>
        <w:t>во</w:t>
      </w:r>
      <w:r w:rsidRPr="00AC2763">
        <w:rPr>
          <w:sz w:val="28"/>
          <w:szCs w:val="28"/>
        </w:rPr>
        <w:t xml:space="preserve"> x Т</w:t>
      </w:r>
      <w:r w:rsidRPr="00AC2763">
        <w:rPr>
          <w:sz w:val="28"/>
          <w:szCs w:val="28"/>
          <w:vertAlign w:val="subscript"/>
        </w:rPr>
        <w:t>во</w:t>
      </w:r>
      <w:r w:rsidRPr="00AC2763">
        <w:rPr>
          <w:sz w:val="28"/>
          <w:szCs w:val="28"/>
        </w:rPr>
        <w:t xml:space="preserve"> x Т</w:t>
      </w:r>
      <w:r w:rsidRPr="00AC2763">
        <w:rPr>
          <w:sz w:val="28"/>
          <w:szCs w:val="28"/>
          <w:vertAlign w:val="subscript"/>
        </w:rPr>
        <w:t>во</w:t>
      </w:r>
      <w:r w:rsidRPr="00AC2763">
        <w:rPr>
          <w:sz w:val="28"/>
          <w:szCs w:val="28"/>
        </w:rPr>
        <w:t>, где: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П</w:t>
      </w:r>
      <w:r w:rsidRPr="00AC2763">
        <w:rPr>
          <w:sz w:val="28"/>
          <w:szCs w:val="28"/>
          <w:vertAlign w:val="subscript"/>
        </w:rPr>
        <w:t>хв</w:t>
      </w:r>
      <w:r w:rsidRPr="00AC2763">
        <w:rPr>
          <w:sz w:val="28"/>
          <w:szCs w:val="28"/>
        </w:rPr>
        <w:t xml:space="preserve"> - расчетная потребность в холодном водоснабжении;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Т</w:t>
      </w:r>
      <w:r w:rsidRPr="00AC2763">
        <w:rPr>
          <w:sz w:val="28"/>
          <w:szCs w:val="28"/>
          <w:vertAlign w:val="subscript"/>
        </w:rPr>
        <w:t>хв</w:t>
      </w:r>
      <w:r w:rsidRPr="00AC2763">
        <w:rPr>
          <w:sz w:val="28"/>
          <w:szCs w:val="28"/>
        </w:rPr>
        <w:t xml:space="preserve"> - регулируемый тариф на холодное водоснабжение;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П</w:t>
      </w:r>
      <w:r w:rsidRPr="00AC2763">
        <w:rPr>
          <w:sz w:val="28"/>
          <w:szCs w:val="28"/>
          <w:vertAlign w:val="subscript"/>
        </w:rPr>
        <w:t>во</w:t>
      </w:r>
      <w:r w:rsidRPr="00AC2763">
        <w:rPr>
          <w:sz w:val="28"/>
          <w:szCs w:val="28"/>
        </w:rPr>
        <w:t xml:space="preserve"> - расчетная потребность в водоотведении;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Т</w:t>
      </w:r>
      <w:r w:rsidRPr="00AC2763">
        <w:rPr>
          <w:sz w:val="28"/>
          <w:szCs w:val="28"/>
          <w:vertAlign w:val="subscript"/>
        </w:rPr>
        <w:t>во</w:t>
      </w:r>
      <w:r w:rsidRPr="00AC2763">
        <w:rPr>
          <w:sz w:val="28"/>
          <w:szCs w:val="28"/>
        </w:rPr>
        <w:t xml:space="preserve"> - регулируемый тариф на водоотведение.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59. Затраты на оплату услуг внештатных сотрудников (З</w:t>
      </w:r>
      <w:r w:rsidRPr="00AC2763">
        <w:rPr>
          <w:sz w:val="28"/>
          <w:szCs w:val="28"/>
          <w:vertAlign w:val="subscript"/>
        </w:rPr>
        <w:t>внск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952750" cy="514350"/>
            <wp:effectExtent l="0" t="0" r="0" b="0"/>
            <wp:docPr id="44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М</w:t>
      </w:r>
      <w:r w:rsidRPr="00AC2763">
        <w:rPr>
          <w:sz w:val="28"/>
          <w:szCs w:val="28"/>
          <w:vertAlign w:val="subscript"/>
        </w:rPr>
        <w:t>iвнск</w:t>
      </w:r>
      <w:r w:rsidRPr="00AC2763">
        <w:rPr>
          <w:sz w:val="28"/>
          <w:szCs w:val="28"/>
        </w:rPr>
        <w:t xml:space="preserve"> - планируемое количество месяцев работы внештатного сотрудника по i-й должности;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iвнск</w:t>
      </w:r>
      <w:r w:rsidRPr="00AC2763">
        <w:rPr>
          <w:sz w:val="28"/>
          <w:szCs w:val="28"/>
        </w:rPr>
        <w:t xml:space="preserve"> - стоимость 1 месяца работы внештатного сотрудника по i-й должности;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t</w:t>
      </w:r>
      <w:r w:rsidRPr="00AC2763">
        <w:rPr>
          <w:sz w:val="28"/>
          <w:szCs w:val="28"/>
          <w:vertAlign w:val="subscript"/>
        </w:rPr>
        <w:t>iвнск</w:t>
      </w:r>
      <w:r w:rsidRPr="00AC2763">
        <w:rPr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 по договорам гражданско-правового характера, заключенным с кочегарами, сезонными истопниками, и иным договорам временного характера.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C2763">
        <w:rPr>
          <w:sz w:val="28"/>
          <w:szCs w:val="28"/>
        </w:rPr>
        <w:t>Затраты на аренду помещений и оборудования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60. Затраты на аренду помещений (З</w:t>
      </w:r>
      <w:r w:rsidRPr="00AC2763">
        <w:rPr>
          <w:sz w:val="28"/>
          <w:szCs w:val="28"/>
          <w:vertAlign w:val="subscript"/>
        </w:rPr>
        <w:t>ап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466975" cy="514350"/>
            <wp:effectExtent l="0" t="0" r="9525" b="0"/>
            <wp:docPr id="45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Ч</w:t>
      </w:r>
      <w:r w:rsidRPr="00AC2763">
        <w:rPr>
          <w:sz w:val="28"/>
          <w:szCs w:val="28"/>
          <w:vertAlign w:val="subscript"/>
        </w:rPr>
        <w:t>iап</w:t>
      </w:r>
      <w:r w:rsidRPr="00AC2763">
        <w:rPr>
          <w:sz w:val="28"/>
          <w:szCs w:val="28"/>
        </w:rPr>
        <w:t xml:space="preserve"> - численность работников, размещаемых на i-й арендуемой площади;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S - площадь для размещения одного работника в соответствии с нормативами государственных органов Оренбургской области, установленными в соответствии с требованиями СанПин;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iап</w:t>
      </w:r>
      <w:r w:rsidRPr="00AC2763">
        <w:rPr>
          <w:sz w:val="28"/>
          <w:szCs w:val="28"/>
        </w:rPr>
        <w:t xml:space="preserve"> - цена ежемесячной аренды за 1 кв. метр i-й арендуемой площади;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N</w:t>
      </w:r>
      <w:r w:rsidRPr="00AC2763">
        <w:rPr>
          <w:sz w:val="28"/>
          <w:szCs w:val="28"/>
          <w:vertAlign w:val="subscript"/>
        </w:rPr>
        <w:t>iап</w:t>
      </w:r>
      <w:r w:rsidRPr="00AC2763">
        <w:rPr>
          <w:sz w:val="28"/>
          <w:szCs w:val="28"/>
        </w:rPr>
        <w:t xml:space="preserve"> - планируемое количество месяцев аренды i-й арендуемой площади.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61. Затраты на аренду помещения (зала) для проведения совещания (З</w:t>
      </w:r>
      <w:r w:rsidRPr="00AC2763">
        <w:rPr>
          <w:sz w:val="28"/>
          <w:szCs w:val="28"/>
          <w:vertAlign w:val="subscript"/>
        </w:rPr>
        <w:t>акз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885950" cy="514350"/>
            <wp:effectExtent l="0" t="0" r="0" b="0"/>
            <wp:docPr id="4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lastRenderedPageBreak/>
        <w:t>Q</w:t>
      </w:r>
      <w:r w:rsidRPr="00AC2763">
        <w:rPr>
          <w:sz w:val="28"/>
          <w:szCs w:val="28"/>
          <w:vertAlign w:val="subscript"/>
        </w:rPr>
        <w:t>iакз</w:t>
      </w:r>
      <w:r w:rsidRPr="00AC2763">
        <w:rPr>
          <w:sz w:val="28"/>
          <w:szCs w:val="28"/>
        </w:rPr>
        <w:t xml:space="preserve"> - планируемое количество суток аренды i-го помещения (зала);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iакз</w:t>
      </w:r>
      <w:r w:rsidRPr="00AC2763">
        <w:rPr>
          <w:sz w:val="28"/>
          <w:szCs w:val="28"/>
        </w:rPr>
        <w:t xml:space="preserve"> - цена аренды i-го помещения (зала) в сутки.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62. Затраты на аренду оборудования для проведения совещания (З</w:t>
      </w:r>
      <w:r w:rsidRPr="00AC2763">
        <w:rPr>
          <w:sz w:val="28"/>
          <w:szCs w:val="28"/>
          <w:vertAlign w:val="subscript"/>
        </w:rPr>
        <w:t>аоб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657475" cy="514350"/>
            <wp:effectExtent l="0" t="0" r="9525" b="0"/>
            <wp:docPr id="47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iоб</w:t>
      </w:r>
      <w:r w:rsidRPr="00AC2763">
        <w:rPr>
          <w:sz w:val="28"/>
          <w:szCs w:val="28"/>
        </w:rPr>
        <w:t xml:space="preserve"> - количество арендуемого i-го оборудования;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iдн</w:t>
      </w:r>
      <w:r w:rsidRPr="00AC2763">
        <w:rPr>
          <w:sz w:val="28"/>
          <w:szCs w:val="28"/>
        </w:rPr>
        <w:t xml:space="preserve"> - количество дней аренды i-го оборудования;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iч</w:t>
      </w:r>
      <w:r w:rsidRPr="00AC2763">
        <w:rPr>
          <w:sz w:val="28"/>
          <w:szCs w:val="28"/>
        </w:rPr>
        <w:t xml:space="preserve"> - количество часов аренды в день i-го оборудования;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iч</w:t>
      </w:r>
      <w:r w:rsidRPr="00AC2763">
        <w:rPr>
          <w:sz w:val="28"/>
          <w:szCs w:val="28"/>
        </w:rPr>
        <w:t xml:space="preserve"> - цена 1 часа аренды i-го оборудования.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C2763">
        <w:rPr>
          <w:sz w:val="28"/>
          <w:szCs w:val="28"/>
        </w:rPr>
        <w:t>Затраты на содержание имущества,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не отнесенные к затратам на содержание имущества в рамках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затрат на информационно-коммуникационные технологии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63. Затраты на содержание и техническое обслуживание помещений (З</w:t>
      </w:r>
      <w:r w:rsidRPr="00AC2763">
        <w:rPr>
          <w:sz w:val="28"/>
          <w:szCs w:val="28"/>
          <w:vertAlign w:val="subscript"/>
        </w:rPr>
        <w:t>сп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сп</w:t>
      </w:r>
      <w:r w:rsidRPr="00AC2763">
        <w:rPr>
          <w:sz w:val="28"/>
          <w:szCs w:val="28"/>
        </w:rPr>
        <w:t xml:space="preserve"> = З</w:t>
      </w:r>
      <w:r w:rsidRPr="00AC2763">
        <w:rPr>
          <w:sz w:val="28"/>
          <w:szCs w:val="28"/>
          <w:vertAlign w:val="subscript"/>
        </w:rPr>
        <w:t>ос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тр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эз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аутп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тбо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л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внсв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внсп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итп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аэз</w:t>
      </w:r>
      <w:r w:rsidRPr="00AC2763">
        <w:rPr>
          <w:sz w:val="28"/>
          <w:szCs w:val="28"/>
        </w:rPr>
        <w:t>, где: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ос</w:t>
      </w:r>
      <w:r w:rsidRPr="00AC2763">
        <w:rPr>
          <w:sz w:val="28"/>
          <w:szCs w:val="28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тр</w:t>
      </w:r>
      <w:r w:rsidRPr="00AC2763">
        <w:rPr>
          <w:sz w:val="28"/>
          <w:szCs w:val="28"/>
        </w:rPr>
        <w:t xml:space="preserve"> - затраты на проведение текущего ремонта помещения;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эз</w:t>
      </w:r>
      <w:r w:rsidRPr="00AC2763">
        <w:rPr>
          <w:sz w:val="28"/>
          <w:szCs w:val="28"/>
        </w:rPr>
        <w:t xml:space="preserve"> - затраты на содержание прилегающей территории;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аутп</w:t>
      </w:r>
      <w:r w:rsidRPr="00AC2763">
        <w:rPr>
          <w:sz w:val="28"/>
          <w:szCs w:val="28"/>
        </w:rPr>
        <w:t xml:space="preserve"> - затраты на оплату услуг по обслуживанию и уборке помещения;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тбо</w:t>
      </w:r>
      <w:r w:rsidRPr="00AC2763">
        <w:rPr>
          <w:sz w:val="28"/>
          <w:szCs w:val="28"/>
        </w:rPr>
        <w:t xml:space="preserve"> - затраты на вывоз твердых бытовых отходов;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л</w:t>
      </w:r>
      <w:r w:rsidRPr="00AC2763">
        <w:rPr>
          <w:sz w:val="28"/>
          <w:szCs w:val="28"/>
        </w:rPr>
        <w:t xml:space="preserve"> - затраты на техническое обслуживание и регламентно-профилактический ремонт лифтов;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внсв</w:t>
      </w:r>
      <w:r w:rsidRPr="00AC2763">
        <w:rPr>
          <w:sz w:val="28"/>
          <w:szCs w:val="28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внсп</w:t>
      </w:r>
      <w:r w:rsidRPr="00AC2763">
        <w:rPr>
          <w:sz w:val="28"/>
          <w:szCs w:val="28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итп</w:t>
      </w:r>
      <w:r w:rsidRPr="00AC2763">
        <w:rPr>
          <w:sz w:val="28"/>
          <w:szCs w:val="28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аэз</w:t>
      </w:r>
      <w:r w:rsidRPr="00AC2763">
        <w:rPr>
          <w:sz w:val="28"/>
          <w:szCs w:val="28"/>
        </w:rPr>
        <w:t xml:space="preserve"> - затраты на техническое обслуживание и регламентно-профилактический ремонт электрооборудования </w:t>
      </w:r>
      <w:r w:rsidRPr="00AC2763">
        <w:rPr>
          <w:sz w:val="28"/>
          <w:szCs w:val="28"/>
        </w:rPr>
        <w:lastRenderedPageBreak/>
        <w:t>(электроподстанций, трансформаторных подстанций, электрощитовых) административного здания (помещения).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64. Затраты на закупку услуг управляющей компании (З</w:t>
      </w:r>
      <w:r w:rsidRPr="00AC2763">
        <w:rPr>
          <w:sz w:val="28"/>
          <w:szCs w:val="28"/>
          <w:vertAlign w:val="subscript"/>
        </w:rPr>
        <w:t>ук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266950" cy="514350"/>
            <wp:effectExtent l="0" t="0" r="0" b="0"/>
            <wp:docPr id="48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iук</w:t>
      </w:r>
      <w:r w:rsidRPr="00AC2763">
        <w:rPr>
          <w:sz w:val="28"/>
          <w:szCs w:val="28"/>
        </w:rPr>
        <w:t xml:space="preserve"> - объем i-й услуги управляющей компании;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iук</w:t>
      </w:r>
      <w:r w:rsidRPr="00AC2763">
        <w:rPr>
          <w:sz w:val="28"/>
          <w:szCs w:val="28"/>
        </w:rPr>
        <w:t xml:space="preserve"> - цена i-й услуги управляющей компании в месяц;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N</w:t>
      </w:r>
      <w:r w:rsidRPr="00AC2763">
        <w:rPr>
          <w:sz w:val="28"/>
          <w:szCs w:val="28"/>
          <w:vertAlign w:val="subscript"/>
        </w:rPr>
        <w:t>iук</w:t>
      </w:r>
      <w:r w:rsidRPr="00AC2763">
        <w:rPr>
          <w:sz w:val="28"/>
          <w:szCs w:val="28"/>
        </w:rPr>
        <w:t xml:space="preserve"> - планируемое количество месяцев использования i-й услуги управляющей компании.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 xml:space="preserve">65. В формулах для расчета затрат, указанных в </w:t>
      </w:r>
      <w:hyperlink w:anchor="Par475" w:history="1">
        <w:r w:rsidRPr="00AC2763">
          <w:rPr>
            <w:sz w:val="28"/>
            <w:szCs w:val="28"/>
          </w:rPr>
          <w:t>пунктах 67</w:t>
        </w:r>
      </w:hyperlink>
      <w:r w:rsidRPr="00AC2763">
        <w:rPr>
          <w:sz w:val="28"/>
          <w:szCs w:val="28"/>
        </w:rPr>
        <w:t xml:space="preserve">, </w:t>
      </w:r>
      <w:hyperlink w:anchor="Par488" w:history="1">
        <w:r w:rsidRPr="00AC2763">
          <w:rPr>
            <w:sz w:val="28"/>
            <w:szCs w:val="28"/>
          </w:rPr>
          <w:t>69</w:t>
        </w:r>
      </w:hyperlink>
      <w:r w:rsidRPr="00AC2763">
        <w:rPr>
          <w:sz w:val="28"/>
          <w:szCs w:val="28"/>
        </w:rPr>
        <w:t xml:space="preserve"> и </w:t>
      </w:r>
      <w:hyperlink w:anchor="Par507" w:history="1">
        <w:r w:rsidRPr="00AC2763">
          <w:rPr>
            <w:sz w:val="28"/>
            <w:szCs w:val="28"/>
          </w:rPr>
          <w:t>72</w:t>
        </w:r>
      </w:hyperlink>
      <w:r w:rsidRPr="00AC2763">
        <w:rPr>
          <w:sz w:val="28"/>
          <w:szCs w:val="28"/>
        </w:rPr>
        <w:t xml:space="preserve"> - </w:t>
      </w:r>
      <w:hyperlink w:anchor="Par519" w:history="1">
        <w:r w:rsidRPr="00AC2763">
          <w:rPr>
            <w:sz w:val="28"/>
            <w:szCs w:val="28"/>
          </w:rPr>
          <w:t>74</w:t>
        </w:r>
      </w:hyperlink>
      <w:r w:rsidRPr="00AC2763">
        <w:rPr>
          <w:sz w:val="28"/>
          <w:szCs w:val="28"/>
        </w:rPr>
        <w:t xml:space="preserve"> настоящей методики, значение показателя площади помещений должно находиться в пределах нормативов государственных органов Оренбургской области, установленными в соответствии с требованиями СанПин.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66. Затраты на техническое обслуживание и регламентно-профилактический ремонт систем охранно-тревожной сигнализации (З</w:t>
      </w:r>
      <w:r w:rsidRPr="00AC2763">
        <w:rPr>
          <w:sz w:val="28"/>
          <w:szCs w:val="28"/>
          <w:vertAlign w:val="subscript"/>
        </w:rPr>
        <w:t>ос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781175" cy="514350"/>
            <wp:effectExtent l="0" t="0" r="9525" b="0"/>
            <wp:docPr id="49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iос</w:t>
      </w:r>
      <w:r w:rsidRPr="00AC2763">
        <w:rPr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iос</w:t>
      </w:r>
      <w:r w:rsidRPr="00AC2763">
        <w:rPr>
          <w:sz w:val="28"/>
          <w:szCs w:val="28"/>
        </w:rPr>
        <w:t xml:space="preserve"> - цена обслуживания 1 i-го устройства.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8" w:name="Par475"/>
      <w:bookmarkEnd w:id="8"/>
      <w:r w:rsidRPr="00AC2763">
        <w:rPr>
          <w:sz w:val="28"/>
          <w:szCs w:val="28"/>
        </w:rPr>
        <w:t>67. Затраты на проведение текущего ремонта помещения (З</w:t>
      </w:r>
      <w:r w:rsidRPr="00AC2763">
        <w:rPr>
          <w:sz w:val="28"/>
          <w:szCs w:val="28"/>
          <w:vertAlign w:val="subscript"/>
        </w:rPr>
        <w:t>тр</w:t>
      </w:r>
      <w:r w:rsidRPr="00AC2763">
        <w:rPr>
          <w:sz w:val="28"/>
          <w:szCs w:val="28"/>
        </w:rPr>
        <w:t xml:space="preserve">) определяются исходя из установленной государственным органом Оренбургской области нормы проведения ремонта, но не более 1 раза в 3 года с учетом требований </w:t>
      </w:r>
      <w:hyperlink r:id="rId80" w:history="1">
        <w:r w:rsidRPr="00AC2763">
          <w:rPr>
            <w:sz w:val="28"/>
            <w:szCs w:val="28"/>
          </w:rPr>
          <w:t>положения</w:t>
        </w:r>
      </w:hyperlink>
      <w:r w:rsidRPr="00AC2763">
        <w:rPr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года N 312,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724025" cy="514350"/>
            <wp:effectExtent l="0" t="0" r="9525" b="0"/>
            <wp:docPr id="50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lastRenderedPageBreak/>
        <w:t>S</w:t>
      </w:r>
      <w:r w:rsidRPr="00AC2763">
        <w:rPr>
          <w:sz w:val="28"/>
          <w:szCs w:val="28"/>
          <w:vertAlign w:val="subscript"/>
        </w:rPr>
        <w:t>iтр</w:t>
      </w:r>
      <w:r w:rsidRPr="00AC2763">
        <w:rPr>
          <w:sz w:val="28"/>
          <w:szCs w:val="28"/>
        </w:rPr>
        <w:t xml:space="preserve"> - площадь i-го здания, планируемая к проведению текущего ремонта;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iтр</w:t>
      </w:r>
      <w:r w:rsidRPr="00AC2763">
        <w:rPr>
          <w:sz w:val="28"/>
          <w:szCs w:val="28"/>
        </w:rPr>
        <w:t xml:space="preserve"> - цена текущего ремонта 1 кв. метра площади i-го здания.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68. Затраты на содержание прилегающей территории (З</w:t>
      </w:r>
      <w:r w:rsidRPr="00AC2763">
        <w:rPr>
          <w:sz w:val="28"/>
          <w:szCs w:val="28"/>
          <w:vertAlign w:val="subscript"/>
        </w:rPr>
        <w:t>эз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143125" cy="514350"/>
            <wp:effectExtent l="0" t="0" r="9525" b="0"/>
            <wp:docPr id="5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S</w:t>
      </w:r>
      <w:r w:rsidRPr="00AC2763">
        <w:rPr>
          <w:sz w:val="28"/>
          <w:szCs w:val="28"/>
          <w:vertAlign w:val="subscript"/>
        </w:rPr>
        <w:t>iэз</w:t>
      </w:r>
      <w:r w:rsidRPr="00AC2763">
        <w:rPr>
          <w:sz w:val="28"/>
          <w:szCs w:val="28"/>
        </w:rPr>
        <w:t xml:space="preserve"> - площадь закрепленной i-й прилегающей территории;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iэз</w:t>
      </w:r>
      <w:r w:rsidRPr="00AC2763">
        <w:rPr>
          <w:sz w:val="28"/>
          <w:szCs w:val="28"/>
        </w:rPr>
        <w:t xml:space="preserve"> - цена содержания i-й прилегающей территории в месяц в расчете на 1 кв. метр площади;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N</w:t>
      </w:r>
      <w:r w:rsidRPr="00AC2763">
        <w:rPr>
          <w:sz w:val="28"/>
          <w:szCs w:val="28"/>
          <w:vertAlign w:val="subscript"/>
        </w:rPr>
        <w:t>iэз</w:t>
      </w:r>
      <w:r w:rsidRPr="00AC2763">
        <w:rPr>
          <w:sz w:val="28"/>
          <w:szCs w:val="28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9" w:name="Par488"/>
      <w:bookmarkEnd w:id="9"/>
      <w:r w:rsidRPr="00AC2763">
        <w:rPr>
          <w:sz w:val="28"/>
          <w:szCs w:val="28"/>
        </w:rPr>
        <w:t>69. Затраты на оплату услуг по обслуживанию и уборке помещения (З</w:t>
      </w:r>
      <w:r w:rsidRPr="00AC2763">
        <w:rPr>
          <w:sz w:val="28"/>
          <w:szCs w:val="28"/>
          <w:vertAlign w:val="subscript"/>
        </w:rPr>
        <w:t>аутп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590800" cy="514350"/>
            <wp:effectExtent l="0" t="0" r="0" b="0"/>
            <wp:docPr id="52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S</w:t>
      </w:r>
      <w:r w:rsidRPr="00AC2763">
        <w:rPr>
          <w:sz w:val="28"/>
          <w:szCs w:val="28"/>
          <w:vertAlign w:val="subscript"/>
        </w:rPr>
        <w:t>iаутп</w:t>
      </w:r>
      <w:r w:rsidRPr="00AC2763">
        <w:rPr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iаутп</w:t>
      </w:r>
      <w:r w:rsidRPr="00AC2763">
        <w:rPr>
          <w:sz w:val="28"/>
          <w:szCs w:val="28"/>
        </w:rPr>
        <w:t xml:space="preserve"> - цена услуги по обслуживанию и уборке i-го помещения в месяц;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N</w:t>
      </w:r>
      <w:r w:rsidRPr="00AC2763">
        <w:rPr>
          <w:sz w:val="28"/>
          <w:szCs w:val="28"/>
          <w:vertAlign w:val="subscript"/>
        </w:rPr>
        <w:t>iаутп</w:t>
      </w:r>
      <w:r w:rsidRPr="00AC2763">
        <w:rPr>
          <w:sz w:val="28"/>
          <w:szCs w:val="28"/>
        </w:rPr>
        <w:t xml:space="preserve"> - количество месяцев использования услуги по обслуживанию и уборке i-го помещения в месяц.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70. Затраты на вывоз твердых бытовых отходов (З</w:t>
      </w:r>
      <w:r w:rsidRPr="00AC2763">
        <w:rPr>
          <w:sz w:val="28"/>
          <w:szCs w:val="28"/>
          <w:vertAlign w:val="subscript"/>
        </w:rPr>
        <w:t>тбо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тбо</w:t>
      </w:r>
      <w:r w:rsidRPr="00AC2763">
        <w:rPr>
          <w:sz w:val="28"/>
          <w:szCs w:val="28"/>
        </w:rPr>
        <w:t xml:space="preserve"> = Q</w:t>
      </w:r>
      <w:r w:rsidRPr="00AC2763">
        <w:rPr>
          <w:sz w:val="28"/>
          <w:szCs w:val="28"/>
          <w:vertAlign w:val="subscript"/>
        </w:rPr>
        <w:t>тбо</w:t>
      </w:r>
      <w:r w:rsidRPr="00AC2763">
        <w:rPr>
          <w:sz w:val="28"/>
          <w:szCs w:val="28"/>
        </w:rPr>
        <w:t xml:space="preserve"> x P</w:t>
      </w:r>
      <w:r w:rsidRPr="00AC2763">
        <w:rPr>
          <w:sz w:val="28"/>
          <w:szCs w:val="28"/>
          <w:vertAlign w:val="subscript"/>
        </w:rPr>
        <w:t>тбо</w:t>
      </w:r>
      <w:r w:rsidRPr="00AC2763">
        <w:rPr>
          <w:sz w:val="28"/>
          <w:szCs w:val="28"/>
        </w:rPr>
        <w:t>, где: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тбо</w:t>
      </w:r>
      <w:r w:rsidRPr="00AC2763">
        <w:rPr>
          <w:sz w:val="28"/>
          <w:szCs w:val="28"/>
        </w:rPr>
        <w:t xml:space="preserve"> - количество куб. метров твердых бытовых отходов в год;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тбо</w:t>
      </w:r>
      <w:r w:rsidRPr="00AC2763">
        <w:rPr>
          <w:sz w:val="28"/>
          <w:szCs w:val="28"/>
        </w:rPr>
        <w:t xml:space="preserve"> - цена вывоза 1 куб. метра твердых бытовых отходов.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71. Затраты на техническое обслуживание и регламентно-профилактический ремонт лифтов (З</w:t>
      </w:r>
      <w:r w:rsidRPr="00AC2763">
        <w:rPr>
          <w:sz w:val="28"/>
          <w:szCs w:val="28"/>
          <w:vertAlign w:val="subscript"/>
        </w:rPr>
        <w:t>л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638300" cy="514350"/>
            <wp:effectExtent l="0" t="0" r="0" b="0"/>
            <wp:docPr id="53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iл</w:t>
      </w:r>
      <w:r w:rsidRPr="00AC2763">
        <w:rPr>
          <w:sz w:val="28"/>
          <w:szCs w:val="28"/>
        </w:rPr>
        <w:t xml:space="preserve"> - количество лифтов i-го типа;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iл</w:t>
      </w:r>
      <w:r w:rsidRPr="00AC2763">
        <w:rPr>
          <w:sz w:val="28"/>
          <w:szCs w:val="28"/>
        </w:rPr>
        <w:t xml:space="preserve"> - цена технического обслуживания и текущего ремонта 1 лифта i-го типа в год.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0" w:name="Par507"/>
      <w:bookmarkEnd w:id="10"/>
      <w:r w:rsidRPr="00AC2763">
        <w:rPr>
          <w:sz w:val="28"/>
          <w:szCs w:val="28"/>
        </w:rPr>
        <w:lastRenderedPageBreak/>
        <w:t>72.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(З</w:t>
      </w:r>
      <w:r w:rsidRPr="00AC2763">
        <w:rPr>
          <w:sz w:val="28"/>
          <w:szCs w:val="28"/>
          <w:vertAlign w:val="subscript"/>
        </w:rPr>
        <w:t>внсв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внсв</w:t>
      </w:r>
      <w:r w:rsidRPr="00AC2763">
        <w:rPr>
          <w:sz w:val="28"/>
          <w:szCs w:val="28"/>
        </w:rPr>
        <w:t xml:space="preserve"> = S</w:t>
      </w:r>
      <w:r w:rsidRPr="00AC2763">
        <w:rPr>
          <w:sz w:val="28"/>
          <w:szCs w:val="28"/>
          <w:vertAlign w:val="subscript"/>
        </w:rPr>
        <w:t>внсв</w:t>
      </w:r>
      <w:r w:rsidRPr="00AC2763">
        <w:rPr>
          <w:sz w:val="28"/>
          <w:szCs w:val="28"/>
        </w:rPr>
        <w:t xml:space="preserve"> x P</w:t>
      </w:r>
      <w:r w:rsidRPr="00AC2763">
        <w:rPr>
          <w:sz w:val="28"/>
          <w:szCs w:val="28"/>
          <w:vertAlign w:val="subscript"/>
        </w:rPr>
        <w:t>внсв</w:t>
      </w:r>
      <w:r w:rsidRPr="00AC2763">
        <w:rPr>
          <w:sz w:val="28"/>
          <w:szCs w:val="28"/>
        </w:rPr>
        <w:t>, где: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S</w:t>
      </w:r>
      <w:r w:rsidRPr="00AC2763">
        <w:rPr>
          <w:sz w:val="28"/>
          <w:szCs w:val="28"/>
          <w:vertAlign w:val="subscript"/>
        </w:rPr>
        <w:t>внсв</w:t>
      </w:r>
      <w:r w:rsidRPr="00AC2763">
        <w:rPr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внсв</w:t>
      </w:r>
      <w:r w:rsidRPr="00AC2763">
        <w:rPr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73. Затраты на техническое обслуживание и регламентно-профилактический ремонт водонапорной насосной станции пожаротушения (З</w:t>
      </w:r>
      <w:r w:rsidRPr="00AC2763">
        <w:rPr>
          <w:sz w:val="28"/>
          <w:szCs w:val="28"/>
          <w:vertAlign w:val="subscript"/>
        </w:rPr>
        <w:t>внсп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внсп</w:t>
      </w:r>
      <w:r w:rsidRPr="00AC2763">
        <w:rPr>
          <w:sz w:val="28"/>
          <w:szCs w:val="28"/>
        </w:rPr>
        <w:t xml:space="preserve"> = S</w:t>
      </w:r>
      <w:r w:rsidRPr="00AC2763">
        <w:rPr>
          <w:sz w:val="28"/>
          <w:szCs w:val="28"/>
          <w:vertAlign w:val="subscript"/>
        </w:rPr>
        <w:t>внсп</w:t>
      </w:r>
      <w:r w:rsidRPr="00AC2763">
        <w:rPr>
          <w:sz w:val="28"/>
          <w:szCs w:val="28"/>
        </w:rPr>
        <w:t xml:space="preserve"> x P</w:t>
      </w:r>
      <w:r w:rsidRPr="00AC2763">
        <w:rPr>
          <w:sz w:val="28"/>
          <w:szCs w:val="28"/>
          <w:vertAlign w:val="subscript"/>
        </w:rPr>
        <w:t>внсп</w:t>
      </w:r>
      <w:r w:rsidRPr="00AC2763">
        <w:rPr>
          <w:sz w:val="28"/>
          <w:szCs w:val="28"/>
        </w:rPr>
        <w:t>, где: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S</w:t>
      </w:r>
      <w:r w:rsidRPr="00AC2763">
        <w:rPr>
          <w:sz w:val="28"/>
          <w:szCs w:val="28"/>
          <w:vertAlign w:val="subscript"/>
        </w:rPr>
        <w:t>внсп</w:t>
      </w:r>
      <w:r w:rsidRPr="00AC2763">
        <w:rPr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внсп</w:t>
      </w:r>
      <w:r w:rsidRPr="00AC2763">
        <w:rPr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1" w:name="Par519"/>
      <w:bookmarkEnd w:id="11"/>
      <w:r w:rsidRPr="00AC2763">
        <w:rPr>
          <w:sz w:val="28"/>
          <w:szCs w:val="28"/>
        </w:rPr>
        <w:t>74.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(З</w:t>
      </w:r>
      <w:r w:rsidRPr="00AC2763">
        <w:rPr>
          <w:sz w:val="28"/>
          <w:szCs w:val="28"/>
          <w:vertAlign w:val="subscript"/>
        </w:rPr>
        <w:t>итп</w:t>
      </w:r>
      <w:r w:rsidRPr="00AC2763">
        <w:rPr>
          <w:sz w:val="28"/>
          <w:szCs w:val="28"/>
        </w:rPr>
        <w:t>),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итп</w:t>
      </w:r>
      <w:r w:rsidRPr="00AC2763">
        <w:rPr>
          <w:sz w:val="28"/>
          <w:szCs w:val="28"/>
        </w:rPr>
        <w:t xml:space="preserve"> = S</w:t>
      </w:r>
      <w:r w:rsidRPr="00AC2763">
        <w:rPr>
          <w:sz w:val="28"/>
          <w:szCs w:val="28"/>
          <w:vertAlign w:val="subscript"/>
        </w:rPr>
        <w:t>итп</w:t>
      </w:r>
      <w:r w:rsidRPr="00AC2763">
        <w:rPr>
          <w:sz w:val="28"/>
          <w:szCs w:val="28"/>
        </w:rPr>
        <w:t xml:space="preserve"> x P</w:t>
      </w:r>
      <w:r w:rsidRPr="00AC2763">
        <w:rPr>
          <w:sz w:val="28"/>
          <w:szCs w:val="28"/>
          <w:vertAlign w:val="subscript"/>
        </w:rPr>
        <w:t>итп</w:t>
      </w:r>
      <w:r w:rsidRPr="00AC2763">
        <w:rPr>
          <w:sz w:val="28"/>
          <w:szCs w:val="28"/>
        </w:rPr>
        <w:t>, где: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S</w:t>
      </w:r>
      <w:r w:rsidRPr="00AC2763">
        <w:rPr>
          <w:sz w:val="28"/>
          <w:szCs w:val="28"/>
          <w:vertAlign w:val="subscript"/>
        </w:rPr>
        <w:t>итп</w:t>
      </w:r>
      <w:r w:rsidRPr="00AC2763">
        <w:rPr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итп</w:t>
      </w:r>
      <w:r w:rsidRPr="00AC2763">
        <w:rPr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75.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(З</w:t>
      </w:r>
      <w:r w:rsidRPr="00AC2763">
        <w:rPr>
          <w:sz w:val="28"/>
          <w:szCs w:val="28"/>
          <w:vertAlign w:val="subscript"/>
        </w:rPr>
        <w:t>аэз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866900" cy="514350"/>
            <wp:effectExtent l="0" t="0" r="0" b="0"/>
            <wp:docPr id="54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iаэз</w:t>
      </w:r>
      <w:r w:rsidRPr="00AC2763">
        <w:rPr>
          <w:sz w:val="28"/>
          <w:szCs w:val="28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iаэз</w:t>
      </w:r>
      <w:r w:rsidRPr="00AC2763">
        <w:rPr>
          <w:sz w:val="28"/>
          <w:szCs w:val="28"/>
        </w:rPr>
        <w:t xml:space="preserve"> - количество i-го оборудования.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76. Затраты на техническое обслуживание и ремонт транспортных средств (З</w:t>
      </w:r>
      <w:r w:rsidRPr="00AC2763">
        <w:rPr>
          <w:sz w:val="28"/>
          <w:szCs w:val="28"/>
          <w:vertAlign w:val="subscript"/>
        </w:rPr>
        <w:t>тортс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114550" cy="514350"/>
            <wp:effectExtent l="0" t="0" r="0" b="0"/>
            <wp:docPr id="55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тортс</w:t>
      </w:r>
      <w:r w:rsidRPr="00AC2763">
        <w:rPr>
          <w:sz w:val="28"/>
          <w:szCs w:val="28"/>
        </w:rPr>
        <w:t xml:space="preserve"> - количество i-го транспортного средства;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тортс</w:t>
      </w:r>
      <w:r w:rsidRPr="00AC2763">
        <w:rPr>
          <w:sz w:val="28"/>
          <w:szCs w:val="28"/>
        </w:rPr>
        <w:t xml:space="preserve"> -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77. 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78. Затраты на техническое обслуживание и регламентно-профилактический ремонт иного оборудования: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(З</w:t>
      </w:r>
      <w:r w:rsidRPr="00AC2763">
        <w:rPr>
          <w:sz w:val="28"/>
          <w:szCs w:val="28"/>
          <w:vertAlign w:val="subscript"/>
        </w:rPr>
        <w:t>ои</w:t>
      </w:r>
      <w:r w:rsidRPr="00AC2763">
        <w:rPr>
          <w:sz w:val="28"/>
          <w:szCs w:val="28"/>
        </w:rPr>
        <w:t>) -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ио</w:t>
      </w:r>
      <w:r w:rsidRPr="00AC2763">
        <w:rPr>
          <w:sz w:val="28"/>
          <w:szCs w:val="28"/>
        </w:rPr>
        <w:t xml:space="preserve"> = З</w:t>
      </w:r>
      <w:r w:rsidRPr="00AC2763">
        <w:rPr>
          <w:sz w:val="28"/>
          <w:szCs w:val="28"/>
          <w:vertAlign w:val="subscript"/>
        </w:rPr>
        <w:t>дгу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сгп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скив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спс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скуд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саду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свн</w:t>
      </w:r>
      <w:r w:rsidRPr="00AC2763">
        <w:rPr>
          <w:sz w:val="28"/>
          <w:szCs w:val="28"/>
        </w:rPr>
        <w:t>, где: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дгу</w:t>
      </w:r>
      <w:r w:rsidRPr="00AC2763">
        <w:rPr>
          <w:sz w:val="28"/>
          <w:szCs w:val="28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сгп</w:t>
      </w:r>
      <w:r w:rsidRPr="00AC2763">
        <w:rPr>
          <w:sz w:val="28"/>
          <w:szCs w:val="28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скив</w:t>
      </w:r>
      <w:r w:rsidRPr="00AC2763">
        <w:rPr>
          <w:sz w:val="28"/>
          <w:szCs w:val="28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спс</w:t>
      </w:r>
      <w:r w:rsidRPr="00AC2763">
        <w:rPr>
          <w:sz w:val="28"/>
          <w:szCs w:val="28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скуд</w:t>
      </w:r>
      <w:r w:rsidRPr="00AC2763">
        <w:rPr>
          <w:sz w:val="28"/>
          <w:szCs w:val="28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саду</w:t>
      </w:r>
      <w:r w:rsidRPr="00AC2763">
        <w:rPr>
          <w:sz w:val="28"/>
          <w:szCs w:val="28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lastRenderedPageBreak/>
        <w:t>З</w:t>
      </w:r>
      <w:r w:rsidRPr="00AC2763">
        <w:rPr>
          <w:sz w:val="28"/>
          <w:szCs w:val="28"/>
          <w:vertAlign w:val="subscript"/>
        </w:rPr>
        <w:t>свн</w:t>
      </w:r>
      <w:r w:rsidRPr="00AC2763">
        <w:rPr>
          <w:sz w:val="28"/>
          <w:szCs w:val="28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79. Затраты на техническое обслуживание и регламентно-профилактический ремонт дизельных генераторных установок (З</w:t>
      </w:r>
      <w:r w:rsidRPr="00AC2763">
        <w:rPr>
          <w:sz w:val="28"/>
          <w:szCs w:val="28"/>
          <w:vertAlign w:val="subscript"/>
        </w:rPr>
        <w:t>дгу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933575" cy="514350"/>
            <wp:effectExtent l="0" t="0" r="9525" b="0"/>
            <wp:docPr id="5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iдгу</w:t>
      </w:r>
      <w:r w:rsidRPr="00AC2763">
        <w:rPr>
          <w:sz w:val="28"/>
          <w:szCs w:val="28"/>
        </w:rPr>
        <w:t xml:space="preserve"> - количество i-х дизельных генераторных установок;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iдгу</w:t>
      </w:r>
      <w:r w:rsidRPr="00AC2763">
        <w:rPr>
          <w:sz w:val="28"/>
          <w:szCs w:val="28"/>
        </w:rPr>
        <w:t xml:space="preserve"> - цена технического обслуживания и регламентно-профилактического ремонта 1 i-й дизельной генераторной установки в год.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80. Затраты на техническое обслуживание и регламентно-профилактический ремонт системы газового пожаротушения (З</w:t>
      </w:r>
      <w:r w:rsidRPr="00AC2763">
        <w:rPr>
          <w:sz w:val="28"/>
          <w:szCs w:val="28"/>
          <w:vertAlign w:val="subscript"/>
        </w:rPr>
        <w:t>сгп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914525" cy="514350"/>
            <wp:effectExtent l="0" t="0" r="9525" b="0"/>
            <wp:docPr id="5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iсгп</w:t>
      </w:r>
      <w:r w:rsidRPr="00AC2763">
        <w:rPr>
          <w:sz w:val="28"/>
          <w:szCs w:val="28"/>
        </w:rPr>
        <w:t xml:space="preserve"> - количество i-х датчиков системы газового пожаротушения;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iсгп</w:t>
      </w:r>
      <w:r w:rsidRPr="00AC2763">
        <w:rPr>
          <w:sz w:val="28"/>
          <w:szCs w:val="28"/>
        </w:rPr>
        <w:t xml:space="preserve"> -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81. Затраты на техническое обслуживание и регламентно-профилактический ремонт систем кондиционирования и вентиляции (З</w:t>
      </w:r>
      <w:r w:rsidRPr="00AC2763">
        <w:rPr>
          <w:sz w:val="28"/>
          <w:szCs w:val="28"/>
          <w:vertAlign w:val="subscript"/>
        </w:rPr>
        <w:t>скив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085975" cy="514350"/>
            <wp:effectExtent l="0" t="0" r="9525" b="0"/>
            <wp:docPr id="58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iскив</w:t>
      </w:r>
      <w:r w:rsidRPr="00AC2763">
        <w:rPr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iскив</w:t>
      </w:r>
      <w:r w:rsidRPr="00AC2763">
        <w:rPr>
          <w:sz w:val="28"/>
          <w:szCs w:val="28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82. Затраты на техническое обслуживание и регламентно-профилактический ремонт систем пожарной сигнализации (З</w:t>
      </w:r>
      <w:r w:rsidRPr="00AC2763">
        <w:rPr>
          <w:sz w:val="28"/>
          <w:szCs w:val="28"/>
          <w:vertAlign w:val="subscript"/>
        </w:rPr>
        <w:t>спс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914525" cy="514350"/>
            <wp:effectExtent l="0" t="0" r="9525" b="0"/>
            <wp:docPr id="5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iспс</w:t>
      </w:r>
      <w:r w:rsidRPr="00AC2763">
        <w:rPr>
          <w:sz w:val="28"/>
          <w:szCs w:val="28"/>
        </w:rPr>
        <w:t xml:space="preserve"> - количество i-х извещателей пожарной сигнализации;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iспс</w:t>
      </w:r>
      <w:r w:rsidRPr="00AC2763">
        <w:rPr>
          <w:sz w:val="28"/>
          <w:szCs w:val="28"/>
        </w:rPr>
        <w:t xml:space="preserve"> - цена технического обслуживания и регламентно-профилактического ремонта 1 i-го извещателя в год.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83. Затраты на техническое обслуживание и регламентно-профилактический ремонт систем контроля и управления доступом (З</w:t>
      </w:r>
      <w:r w:rsidRPr="00AC2763">
        <w:rPr>
          <w:sz w:val="28"/>
          <w:szCs w:val="28"/>
          <w:vertAlign w:val="subscript"/>
        </w:rPr>
        <w:t>скуд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085975" cy="514350"/>
            <wp:effectExtent l="0" t="0" r="9525" b="0"/>
            <wp:docPr id="6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iскуд</w:t>
      </w:r>
      <w:r w:rsidRPr="00AC2763">
        <w:rPr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iскуд</w:t>
      </w:r>
      <w:r w:rsidRPr="00AC2763">
        <w:rPr>
          <w:sz w:val="28"/>
          <w:szCs w:val="28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84. Затраты на техническое обслуживание и регламентно-профилактический ремонт систем автоматического диспетчерского управления (З</w:t>
      </w:r>
      <w:r w:rsidRPr="00AC2763">
        <w:rPr>
          <w:sz w:val="28"/>
          <w:szCs w:val="28"/>
          <w:vertAlign w:val="subscript"/>
        </w:rPr>
        <w:t>саду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066925" cy="514350"/>
            <wp:effectExtent l="0" t="0" r="9525" b="0"/>
            <wp:docPr id="6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iсаду</w:t>
      </w:r>
      <w:r w:rsidRPr="00AC2763">
        <w:rPr>
          <w:sz w:val="28"/>
          <w:szCs w:val="28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iсаду</w:t>
      </w:r>
      <w:r w:rsidRPr="00AC2763">
        <w:rPr>
          <w:sz w:val="28"/>
          <w:szCs w:val="28"/>
        </w:rP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85. Затраты на техническое обслуживание и регламентно-профилактический ремонт систем видеонаблюдения (З</w:t>
      </w:r>
      <w:r w:rsidRPr="00AC2763">
        <w:rPr>
          <w:sz w:val="28"/>
          <w:szCs w:val="28"/>
          <w:vertAlign w:val="subscript"/>
        </w:rPr>
        <w:t>свн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933575" cy="514350"/>
            <wp:effectExtent l="0" t="0" r="9525" b="0"/>
            <wp:docPr id="6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iсвн</w:t>
      </w:r>
      <w:r w:rsidRPr="00AC2763">
        <w:rPr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iсвн</w:t>
      </w:r>
      <w:r w:rsidRPr="00AC2763">
        <w:rPr>
          <w:sz w:val="28"/>
          <w:szCs w:val="28"/>
        </w:rPr>
        <w:t xml:space="preserve"> 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86. Затраты на оплату услуг внештатных сотрудников (З</w:t>
      </w:r>
      <w:r w:rsidRPr="00AC2763">
        <w:rPr>
          <w:sz w:val="28"/>
          <w:szCs w:val="28"/>
          <w:vertAlign w:val="subscript"/>
        </w:rPr>
        <w:t>внси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30"/>
          <w:sz w:val="28"/>
          <w:szCs w:val="28"/>
        </w:rPr>
        <w:lastRenderedPageBreak/>
        <w:drawing>
          <wp:inline distT="0" distB="0" distL="0" distR="0">
            <wp:extent cx="3028950" cy="523875"/>
            <wp:effectExtent l="0" t="0" r="0" b="9525"/>
            <wp:docPr id="6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М</w:t>
      </w:r>
      <w:r w:rsidRPr="00AC2763">
        <w:rPr>
          <w:sz w:val="28"/>
          <w:szCs w:val="28"/>
          <w:vertAlign w:val="subscript"/>
        </w:rPr>
        <w:t>gвнси</w:t>
      </w:r>
      <w:r w:rsidRPr="00AC2763">
        <w:rPr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gвнси</w:t>
      </w:r>
      <w:r w:rsidRPr="00AC2763">
        <w:rPr>
          <w:sz w:val="28"/>
          <w:szCs w:val="28"/>
        </w:rPr>
        <w:t xml:space="preserve"> - стоимость 1 месяца работы внештатного сотрудника в g-й должности;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t</w:t>
      </w:r>
      <w:r w:rsidRPr="00AC2763">
        <w:rPr>
          <w:sz w:val="28"/>
          <w:szCs w:val="28"/>
          <w:vertAlign w:val="subscript"/>
        </w:rPr>
        <w:t>gвнси</w:t>
      </w:r>
      <w:r w:rsidRPr="00AC2763">
        <w:rPr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C2763">
        <w:rPr>
          <w:sz w:val="28"/>
          <w:szCs w:val="28"/>
        </w:rPr>
        <w:t>Затраты на приобретение прочих работ и услуг,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не относящиеся к затратам на услуги связи, транспортные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услуги, оплату расходов по договорам об оказании услуг,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связанных с проездом и наймом жилого помещения в связи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с командированием работников, заключаемым со сторонними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организациями, а также к затратам на коммунальные услуги,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аренду помещений и оборудования, содержание имущества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в рамках прочих затрат и затратам на приобретение прочих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работ и услуг в рамках затрат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на информационно-коммуникационные технологии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87. Затраты на оплату типографских работ и услуг, включая приобретение периодических печатных изданий (З</w:t>
      </w:r>
      <w:r w:rsidRPr="00AC2763">
        <w:rPr>
          <w:sz w:val="28"/>
          <w:szCs w:val="28"/>
          <w:vertAlign w:val="subscript"/>
        </w:rPr>
        <w:t>т</w:t>
      </w:r>
      <w:r w:rsidRPr="00AC2763">
        <w:rPr>
          <w:sz w:val="28"/>
          <w:szCs w:val="28"/>
        </w:rPr>
        <w:t>),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т</w:t>
      </w:r>
      <w:r w:rsidRPr="00AC2763">
        <w:rPr>
          <w:sz w:val="28"/>
          <w:szCs w:val="28"/>
        </w:rPr>
        <w:t xml:space="preserve"> = З</w:t>
      </w:r>
      <w:r w:rsidRPr="00AC2763">
        <w:rPr>
          <w:sz w:val="28"/>
          <w:szCs w:val="28"/>
          <w:vertAlign w:val="subscript"/>
        </w:rPr>
        <w:t>ж</w:t>
      </w:r>
      <w:r w:rsidRPr="00AC2763">
        <w:rPr>
          <w:sz w:val="28"/>
          <w:szCs w:val="28"/>
        </w:rPr>
        <w:t xml:space="preserve"> + З</w:t>
      </w:r>
      <w:r w:rsidRPr="00AC2763">
        <w:rPr>
          <w:sz w:val="28"/>
          <w:szCs w:val="28"/>
          <w:vertAlign w:val="subscript"/>
        </w:rPr>
        <w:t>иу</w:t>
      </w:r>
      <w:r w:rsidRPr="00AC2763">
        <w:rPr>
          <w:sz w:val="28"/>
          <w:szCs w:val="28"/>
        </w:rPr>
        <w:t>, где: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ж</w:t>
      </w:r>
      <w:r w:rsidRPr="00AC2763">
        <w:rPr>
          <w:sz w:val="28"/>
          <w:szCs w:val="28"/>
        </w:rPr>
        <w:t xml:space="preserve"> - затраты на приобретение спецжурналов;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иу</w:t>
      </w:r>
      <w:r w:rsidRPr="00AC2763">
        <w:rPr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88. Затраты на приобретение спецжурналов и бланков строгой отчетности (З</w:t>
      </w:r>
      <w:r w:rsidRPr="00AC2763">
        <w:rPr>
          <w:sz w:val="28"/>
          <w:szCs w:val="28"/>
          <w:vertAlign w:val="subscript"/>
        </w:rPr>
        <w:t>ж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571750" cy="514350"/>
            <wp:effectExtent l="0" t="0" r="0" b="0"/>
            <wp:docPr id="6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iж</w:t>
      </w:r>
      <w:r w:rsidRPr="00AC2763">
        <w:rPr>
          <w:sz w:val="28"/>
          <w:szCs w:val="28"/>
        </w:rPr>
        <w:t xml:space="preserve"> - количество приобретаемых i-х спецжурналов;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iж</w:t>
      </w:r>
      <w:r w:rsidRPr="00AC2763">
        <w:rPr>
          <w:sz w:val="28"/>
          <w:szCs w:val="28"/>
        </w:rPr>
        <w:t xml:space="preserve"> - цена 1 i-го спецжурнала;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бо</w:t>
      </w:r>
      <w:r w:rsidRPr="00AC2763">
        <w:rPr>
          <w:sz w:val="28"/>
          <w:szCs w:val="28"/>
        </w:rPr>
        <w:t xml:space="preserve"> - количество приобретаемых бланков строгой отчетности;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бо</w:t>
      </w:r>
      <w:r w:rsidRPr="00AC2763">
        <w:rPr>
          <w:sz w:val="28"/>
          <w:szCs w:val="28"/>
        </w:rPr>
        <w:t xml:space="preserve"> - цена 1 бланка строгой отчетности.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89.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(З</w:t>
      </w:r>
      <w:r w:rsidRPr="00AC2763">
        <w:rPr>
          <w:sz w:val="28"/>
          <w:szCs w:val="28"/>
          <w:vertAlign w:val="subscript"/>
        </w:rPr>
        <w:t>иу</w:t>
      </w:r>
      <w:r w:rsidRPr="00AC2763">
        <w:rPr>
          <w:sz w:val="28"/>
          <w:szCs w:val="28"/>
        </w:rPr>
        <w:t>), определяются по фактическим затратам в отчетном финансовом году.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90. Затраты на оплату услуг внештатных сотрудников (З</w:t>
      </w:r>
      <w:r w:rsidRPr="00AC2763">
        <w:rPr>
          <w:sz w:val="28"/>
          <w:szCs w:val="28"/>
          <w:vertAlign w:val="subscript"/>
        </w:rPr>
        <w:t>внсп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30"/>
          <w:sz w:val="28"/>
          <w:szCs w:val="28"/>
        </w:rPr>
        <w:drawing>
          <wp:inline distT="0" distB="0" distL="0" distR="0">
            <wp:extent cx="2962275" cy="533400"/>
            <wp:effectExtent l="0" t="0" r="9525" b="0"/>
            <wp:docPr id="6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М</w:t>
      </w:r>
      <w:r w:rsidRPr="00AC2763">
        <w:rPr>
          <w:sz w:val="28"/>
          <w:szCs w:val="28"/>
          <w:vertAlign w:val="subscript"/>
        </w:rPr>
        <w:t>jвнсп</w:t>
      </w:r>
      <w:r w:rsidRPr="00AC2763">
        <w:rPr>
          <w:sz w:val="28"/>
          <w:szCs w:val="28"/>
        </w:rPr>
        <w:t xml:space="preserve"> - планируемое количество месяцев работы внештатного сотрудника в j-й должности;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jвнсп</w:t>
      </w:r>
      <w:r w:rsidRPr="00AC2763">
        <w:rPr>
          <w:sz w:val="28"/>
          <w:szCs w:val="28"/>
        </w:rPr>
        <w:t xml:space="preserve"> - цена 1 месяца работы внештатного сотрудника в j-й должности;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t</w:t>
      </w:r>
      <w:r w:rsidRPr="00AC2763">
        <w:rPr>
          <w:sz w:val="28"/>
          <w:szCs w:val="28"/>
          <w:vertAlign w:val="subscript"/>
        </w:rPr>
        <w:t>jвнсп</w:t>
      </w:r>
      <w:r w:rsidRPr="00AC2763">
        <w:rPr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91. Затраты на проведение предрейсового и послерейсового осмотра водителей транспортных средств (З</w:t>
      </w:r>
      <w:r w:rsidRPr="00AC2763">
        <w:rPr>
          <w:sz w:val="28"/>
          <w:szCs w:val="28"/>
          <w:vertAlign w:val="subscript"/>
        </w:rPr>
        <w:t>осм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133600" cy="514350"/>
            <wp:effectExtent l="0" t="0" r="0" b="0"/>
            <wp:docPr id="6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вод</w:t>
      </w:r>
      <w:r w:rsidRPr="00AC2763">
        <w:rPr>
          <w:sz w:val="28"/>
          <w:szCs w:val="28"/>
        </w:rPr>
        <w:t xml:space="preserve"> - количество водителей;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вод</w:t>
      </w:r>
      <w:r w:rsidRPr="00AC2763">
        <w:rPr>
          <w:sz w:val="28"/>
          <w:szCs w:val="28"/>
        </w:rPr>
        <w:t xml:space="preserve"> - цена проведения 1 предрейсового и 1 послерейсового осмотра;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N</w:t>
      </w:r>
      <w:r w:rsidRPr="00AC2763">
        <w:rPr>
          <w:sz w:val="28"/>
          <w:szCs w:val="28"/>
          <w:vertAlign w:val="subscript"/>
        </w:rPr>
        <w:t>вод</w:t>
      </w:r>
      <w:r w:rsidRPr="00AC2763">
        <w:rPr>
          <w:sz w:val="28"/>
          <w:szCs w:val="28"/>
        </w:rPr>
        <w:t xml:space="preserve"> - количество рабочих дней в году;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lastRenderedPageBreak/>
        <w:t>92. Затраты на аттестацию специальных помещений (З</w:t>
      </w:r>
      <w:r w:rsidRPr="00AC2763">
        <w:rPr>
          <w:sz w:val="28"/>
          <w:szCs w:val="28"/>
          <w:vertAlign w:val="subscript"/>
        </w:rPr>
        <w:t>атт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885950" cy="514350"/>
            <wp:effectExtent l="0" t="0" r="0" b="0"/>
            <wp:docPr id="6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iатт</w:t>
      </w:r>
      <w:r w:rsidRPr="00AC2763">
        <w:rPr>
          <w:sz w:val="28"/>
          <w:szCs w:val="28"/>
        </w:rPr>
        <w:t xml:space="preserve"> - количество i-х специальных помещений, подлежащих аттестации;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iатт</w:t>
      </w:r>
      <w:r w:rsidRPr="00AC2763">
        <w:rPr>
          <w:sz w:val="28"/>
          <w:szCs w:val="28"/>
        </w:rPr>
        <w:t xml:space="preserve"> - цена проведения аттестации 1 i-го специального помещения.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93. Затраты на проведение диспансеризации работников (З</w:t>
      </w:r>
      <w:r w:rsidRPr="00AC2763">
        <w:rPr>
          <w:sz w:val="28"/>
          <w:szCs w:val="28"/>
          <w:vertAlign w:val="subscript"/>
        </w:rPr>
        <w:t>дисп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дисп</w:t>
      </w:r>
      <w:r w:rsidRPr="00AC2763">
        <w:rPr>
          <w:sz w:val="28"/>
          <w:szCs w:val="28"/>
        </w:rPr>
        <w:t xml:space="preserve"> = Ч</w:t>
      </w:r>
      <w:r w:rsidRPr="00AC2763">
        <w:rPr>
          <w:sz w:val="28"/>
          <w:szCs w:val="28"/>
          <w:vertAlign w:val="subscript"/>
        </w:rPr>
        <w:t>дисп</w:t>
      </w:r>
      <w:r w:rsidRPr="00AC2763">
        <w:rPr>
          <w:sz w:val="28"/>
          <w:szCs w:val="28"/>
        </w:rPr>
        <w:t xml:space="preserve"> x P</w:t>
      </w:r>
      <w:r w:rsidRPr="00AC2763">
        <w:rPr>
          <w:sz w:val="28"/>
          <w:szCs w:val="28"/>
          <w:vertAlign w:val="subscript"/>
        </w:rPr>
        <w:t>дисп</w:t>
      </w:r>
      <w:r w:rsidRPr="00AC2763">
        <w:rPr>
          <w:sz w:val="28"/>
          <w:szCs w:val="28"/>
        </w:rPr>
        <w:t>, где: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Ч</w:t>
      </w:r>
      <w:r w:rsidRPr="00AC2763">
        <w:rPr>
          <w:sz w:val="28"/>
          <w:szCs w:val="28"/>
          <w:vertAlign w:val="subscript"/>
        </w:rPr>
        <w:t>дисп</w:t>
      </w:r>
      <w:r w:rsidRPr="00AC2763">
        <w:rPr>
          <w:sz w:val="28"/>
          <w:szCs w:val="28"/>
        </w:rPr>
        <w:t xml:space="preserve"> - численность работников, подлежащих диспансеризации;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дисп</w:t>
      </w:r>
      <w:r w:rsidRPr="00AC2763">
        <w:rPr>
          <w:sz w:val="28"/>
          <w:szCs w:val="28"/>
        </w:rPr>
        <w:t xml:space="preserve"> - цена проведения диспансеризации в расчете на 1 работника.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94. Затраты на оплату работ по монтажу (установке), дооборудованию и наладке оборудования (З</w:t>
      </w:r>
      <w:r w:rsidRPr="00AC2763">
        <w:rPr>
          <w:sz w:val="28"/>
          <w:szCs w:val="28"/>
          <w:vertAlign w:val="subscript"/>
        </w:rPr>
        <w:t>мдн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30"/>
          <w:sz w:val="28"/>
          <w:szCs w:val="28"/>
        </w:rPr>
        <w:drawing>
          <wp:inline distT="0" distB="0" distL="0" distR="0">
            <wp:extent cx="2047875" cy="533400"/>
            <wp:effectExtent l="0" t="0" r="9525" b="0"/>
            <wp:docPr id="6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gмдн</w:t>
      </w:r>
      <w:r w:rsidRPr="00AC2763">
        <w:rPr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gмдн</w:t>
      </w:r>
      <w:r w:rsidRPr="00AC2763">
        <w:rPr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95. Затраты на оплату услуг вневедомственной охраны определяются по фактическим затратам в отчетном финансовом году.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96. Затраты на приобретение полисов обязательного страхования гражданской ответственности владельцев транспортных средств (З</w:t>
      </w:r>
      <w:r w:rsidRPr="00AC2763">
        <w:rPr>
          <w:sz w:val="28"/>
          <w:szCs w:val="28"/>
          <w:vertAlign w:val="subscript"/>
        </w:rPr>
        <w:t>осаго</w:t>
      </w:r>
      <w:r w:rsidRPr="00AC2763">
        <w:rPr>
          <w:sz w:val="28"/>
          <w:szCs w:val="28"/>
        </w:rPr>
        <w:t xml:space="preserve">) определяются в соответствии с базовыми </w:t>
      </w:r>
      <w:hyperlink r:id="rId100" w:history="1">
        <w:r w:rsidRPr="00AC2763">
          <w:rPr>
            <w:sz w:val="28"/>
            <w:szCs w:val="28"/>
          </w:rPr>
          <w:t>ставками</w:t>
        </w:r>
      </w:hyperlink>
      <w:r w:rsidRPr="00AC2763">
        <w:rPr>
          <w:sz w:val="28"/>
          <w:szCs w:val="28"/>
        </w:rPr>
        <w:t xml:space="preserve"> страховых тарифов и </w:t>
      </w:r>
      <w:hyperlink r:id="rId101" w:history="1">
        <w:r w:rsidRPr="00AC2763">
          <w:rPr>
            <w:sz w:val="28"/>
            <w:szCs w:val="28"/>
          </w:rPr>
          <w:t>коэффициентами</w:t>
        </w:r>
      </w:hyperlink>
      <w:r w:rsidRPr="00AC2763">
        <w:rPr>
          <w:sz w:val="28"/>
          <w:szCs w:val="28"/>
        </w:rPr>
        <w:t xml:space="preserve"> страховых тарифов, установленными указанием Центрального банка Российской Федерации от 19 сентября 2014 года N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приопределении страховой премии по обязательному страхованию гражданской ответственности владельцев транспортных средств",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4857750" cy="514350"/>
            <wp:effectExtent l="0" t="0" r="0" b="0"/>
            <wp:docPr id="6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ТБ</w:t>
      </w:r>
      <w:r w:rsidRPr="00AC2763">
        <w:rPr>
          <w:sz w:val="28"/>
          <w:szCs w:val="28"/>
          <w:vertAlign w:val="subscript"/>
        </w:rPr>
        <w:t>i</w:t>
      </w:r>
      <w:r w:rsidRPr="00AC2763">
        <w:rPr>
          <w:sz w:val="28"/>
          <w:szCs w:val="28"/>
        </w:rPr>
        <w:t xml:space="preserve"> - предельный размер базовой ставки страхового тарифа по i-му транспортному средству;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КТ</w:t>
      </w:r>
      <w:r w:rsidRPr="00AC2763">
        <w:rPr>
          <w:sz w:val="28"/>
          <w:szCs w:val="28"/>
          <w:vertAlign w:val="subscript"/>
        </w:rPr>
        <w:t>i</w:t>
      </w:r>
      <w:r w:rsidRPr="00AC2763">
        <w:rPr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КБМ</w:t>
      </w:r>
      <w:r w:rsidRPr="00AC2763">
        <w:rPr>
          <w:sz w:val="28"/>
          <w:szCs w:val="28"/>
          <w:vertAlign w:val="subscript"/>
        </w:rPr>
        <w:t>i</w:t>
      </w:r>
      <w:r w:rsidRPr="00AC2763">
        <w:rPr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КО</w:t>
      </w:r>
      <w:r w:rsidRPr="00AC2763">
        <w:rPr>
          <w:sz w:val="28"/>
          <w:szCs w:val="28"/>
          <w:vertAlign w:val="subscript"/>
        </w:rPr>
        <w:t>i</w:t>
      </w:r>
      <w:r w:rsidRPr="00AC2763">
        <w:rPr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КМ</w:t>
      </w:r>
      <w:r w:rsidRPr="00AC2763">
        <w:rPr>
          <w:sz w:val="28"/>
          <w:szCs w:val="28"/>
          <w:vertAlign w:val="subscript"/>
        </w:rPr>
        <w:t>i</w:t>
      </w:r>
      <w:r w:rsidRPr="00AC2763">
        <w:rPr>
          <w:sz w:val="28"/>
          <w:szCs w:val="28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КС</w:t>
      </w:r>
      <w:r w:rsidRPr="00AC2763">
        <w:rPr>
          <w:sz w:val="28"/>
          <w:szCs w:val="28"/>
          <w:vertAlign w:val="subscript"/>
        </w:rPr>
        <w:t>i</w:t>
      </w:r>
      <w:r w:rsidRPr="00AC2763">
        <w:rPr>
          <w:sz w:val="28"/>
          <w:szCs w:val="28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КН</w:t>
      </w:r>
      <w:r w:rsidRPr="00AC2763">
        <w:rPr>
          <w:sz w:val="28"/>
          <w:szCs w:val="28"/>
          <w:vertAlign w:val="subscript"/>
        </w:rPr>
        <w:t>i</w:t>
      </w:r>
      <w:r w:rsidRPr="00AC2763">
        <w:rPr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hyperlink r:id="rId103" w:history="1">
        <w:r w:rsidRPr="00AC2763">
          <w:rPr>
            <w:sz w:val="28"/>
            <w:szCs w:val="28"/>
          </w:rPr>
          <w:t>пунктом 3 статьи 9</w:t>
        </w:r>
      </w:hyperlink>
      <w:r w:rsidRPr="00AC2763">
        <w:rPr>
          <w:sz w:val="28"/>
          <w:szCs w:val="28"/>
        </w:rPr>
        <w:t xml:space="preserve"> Федерального закона от 25 апреля 2002 года N 40-ФЗ "Об обязательном страховании гражданской ответственности владельцев транспортных средств";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КП</w:t>
      </w:r>
      <w:r w:rsidRPr="00AC2763">
        <w:rPr>
          <w:sz w:val="28"/>
          <w:szCs w:val="28"/>
          <w:vertAlign w:val="subscript"/>
        </w:rPr>
        <w:t>pi</w:t>
      </w:r>
      <w:r w:rsidRPr="00AC2763">
        <w:rPr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97. Затраты на оплату труда независимых экспертов (З</w:t>
      </w:r>
      <w:r w:rsidRPr="00AC2763">
        <w:rPr>
          <w:sz w:val="28"/>
          <w:szCs w:val="28"/>
          <w:vertAlign w:val="subscript"/>
        </w:rPr>
        <w:t>нэ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нэ</w:t>
      </w:r>
      <w:r w:rsidRPr="00AC2763">
        <w:rPr>
          <w:sz w:val="28"/>
          <w:szCs w:val="28"/>
        </w:rPr>
        <w:t xml:space="preserve"> = Q</w:t>
      </w:r>
      <w:r w:rsidRPr="00AC2763">
        <w:rPr>
          <w:sz w:val="28"/>
          <w:szCs w:val="28"/>
          <w:vertAlign w:val="subscript"/>
        </w:rPr>
        <w:t>чз</w:t>
      </w:r>
      <w:r w:rsidRPr="00AC2763">
        <w:rPr>
          <w:sz w:val="28"/>
          <w:szCs w:val="28"/>
        </w:rPr>
        <w:t xml:space="preserve"> x Q</w:t>
      </w:r>
      <w:r w:rsidRPr="00AC2763">
        <w:rPr>
          <w:sz w:val="28"/>
          <w:szCs w:val="28"/>
          <w:vertAlign w:val="subscript"/>
        </w:rPr>
        <w:t>нэ</w:t>
      </w:r>
      <w:r w:rsidRPr="00AC2763">
        <w:rPr>
          <w:sz w:val="28"/>
          <w:szCs w:val="28"/>
        </w:rPr>
        <w:t xml:space="preserve"> x S</w:t>
      </w:r>
      <w:r w:rsidRPr="00AC2763">
        <w:rPr>
          <w:sz w:val="28"/>
          <w:szCs w:val="28"/>
          <w:vertAlign w:val="subscript"/>
        </w:rPr>
        <w:t>нэ</w:t>
      </w:r>
      <w:r w:rsidRPr="00AC2763">
        <w:rPr>
          <w:sz w:val="28"/>
          <w:szCs w:val="28"/>
        </w:rPr>
        <w:t xml:space="preserve"> x (1 + k</w:t>
      </w:r>
      <w:r w:rsidRPr="00AC2763">
        <w:rPr>
          <w:sz w:val="28"/>
          <w:szCs w:val="28"/>
          <w:vertAlign w:val="subscript"/>
        </w:rPr>
        <w:t>стр</w:t>
      </w:r>
      <w:r w:rsidRPr="00AC2763">
        <w:rPr>
          <w:sz w:val="28"/>
          <w:szCs w:val="28"/>
        </w:rPr>
        <w:t>), где: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чз</w:t>
      </w:r>
      <w:r w:rsidRPr="00AC2763">
        <w:rPr>
          <w:sz w:val="28"/>
          <w:szCs w:val="28"/>
        </w:rPr>
        <w:t xml:space="preserve"> - количество часов заседаний аттестационных и конкурсных комиссий, комиссий по соблюдению требований к служебному поведению государственных служащих и урегулированию конфликта интересов;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нэ</w:t>
      </w:r>
      <w:r w:rsidRPr="00AC2763">
        <w:rPr>
          <w:sz w:val="28"/>
          <w:szCs w:val="28"/>
        </w:rP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государственных служащих и урегулированию конфликта интересов;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S</w:t>
      </w:r>
      <w:r w:rsidRPr="00AC2763">
        <w:rPr>
          <w:sz w:val="28"/>
          <w:szCs w:val="28"/>
          <w:vertAlign w:val="subscript"/>
        </w:rPr>
        <w:t>нэ</w:t>
      </w:r>
      <w:r w:rsidRPr="00AC2763">
        <w:rPr>
          <w:sz w:val="28"/>
          <w:szCs w:val="28"/>
        </w:rPr>
        <w:t xml:space="preserve"> - ставка почасовой оплаты труда независимых экспертов, установленная </w:t>
      </w:r>
      <w:hyperlink r:id="rId104" w:history="1">
        <w:r w:rsidRPr="00AC2763">
          <w:rPr>
            <w:sz w:val="28"/>
            <w:szCs w:val="28"/>
          </w:rPr>
          <w:t>постановлением</w:t>
        </w:r>
      </w:hyperlink>
      <w:r w:rsidRPr="00AC2763">
        <w:rPr>
          <w:sz w:val="28"/>
          <w:szCs w:val="28"/>
        </w:rPr>
        <w:t xml:space="preserve"> Правительства Российской </w:t>
      </w:r>
      <w:r w:rsidRPr="00AC2763">
        <w:rPr>
          <w:sz w:val="28"/>
          <w:szCs w:val="28"/>
        </w:rPr>
        <w:lastRenderedPageBreak/>
        <w:t>Федерации от 12 августа 2005 года N 509 "О порядке оплаты труда независимых экспертов, включаемых в составы аттестационной и конкурсной комиссий, образуемых федеральными государственными органами";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k</w:t>
      </w:r>
      <w:r w:rsidRPr="00AC2763">
        <w:rPr>
          <w:sz w:val="28"/>
          <w:szCs w:val="28"/>
          <w:vertAlign w:val="subscript"/>
        </w:rPr>
        <w:t>стр</w:t>
      </w:r>
      <w:r w:rsidRPr="00AC2763">
        <w:rPr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C2763">
        <w:rPr>
          <w:sz w:val="28"/>
          <w:szCs w:val="28"/>
        </w:rPr>
        <w:t>Затраты на приобретение основных средств, не отнесенные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к затратам на приобретение основных средств в рамках затрат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на информационно-коммуникационные технологии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98.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="001447F4" w:rsidRPr="004D066F">
        <w:rPr>
          <w:noProof/>
          <w:position w:val="-12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7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763">
        <w:rPr>
          <w:sz w:val="28"/>
          <w:szCs w:val="28"/>
        </w:rPr>
        <w:t>),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12"/>
          <w:sz w:val="28"/>
          <w:szCs w:val="28"/>
        </w:rPr>
        <w:drawing>
          <wp:inline distT="0" distB="0" distL="0" distR="0">
            <wp:extent cx="2009775" cy="285750"/>
            <wp:effectExtent l="0" t="0" r="9525" b="0"/>
            <wp:docPr id="7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ам</w:t>
      </w:r>
      <w:r w:rsidRPr="00AC2763">
        <w:rPr>
          <w:sz w:val="28"/>
          <w:szCs w:val="28"/>
        </w:rPr>
        <w:t xml:space="preserve"> - затраты на приобретение транспортных средств;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пмеб</w:t>
      </w:r>
      <w:r w:rsidRPr="00AC2763">
        <w:rPr>
          <w:sz w:val="28"/>
          <w:szCs w:val="28"/>
        </w:rPr>
        <w:t xml:space="preserve"> - затраты на приобретение мебели;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ск</w:t>
      </w:r>
      <w:r w:rsidRPr="00AC2763">
        <w:rPr>
          <w:sz w:val="28"/>
          <w:szCs w:val="28"/>
        </w:rPr>
        <w:t xml:space="preserve"> - затраты на приобретение систем кондиционирования.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99. Затраты на приобретение транспортных средств (З</w:t>
      </w:r>
      <w:r w:rsidRPr="00AC2763">
        <w:rPr>
          <w:sz w:val="28"/>
          <w:szCs w:val="28"/>
          <w:vertAlign w:val="subscript"/>
        </w:rPr>
        <w:t>ам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781175" cy="514350"/>
            <wp:effectExtent l="0" t="0" r="9525" b="0"/>
            <wp:docPr id="7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iам</w:t>
      </w:r>
      <w:r w:rsidRPr="00AC2763">
        <w:rPr>
          <w:sz w:val="28"/>
          <w:szCs w:val="28"/>
        </w:rPr>
        <w:t xml:space="preserve"> - планируемое к приобретению количество i-х транспортных средств в соответствии с </w:t>
      </w:r>
      <w:hyperlink r:id="rId108" w:history="1">
        <w:r w:rsidRPr="00AC2763">
          <w:rPr>
            <w:sz w:val="28"/>
            <w:szCs w:val="28"/>
          </w:rPr>
          <w:t>нормативами</w:t>
        </w:r>
      </w:hyperlink>
      <w:r w:rsidRPr="00AC2763">
        <w:rPr>
          <w:sz w:val="28"/>
          <w:szCs w:val="28"/>
        </w:rPr>
        <w:t xml:space="preserve"> государственных органов Оренбургской области с учетом нормативов обеспечения функций государственных органов Оренбургской области, применяемых при расчете нормативных затрат на приобретение служебного легкового автотранспорта, предусмотренных приложением N 2 к настоящей методике;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iам</w:t>
      </w:r>
      <w:r w:rsidRPr="00AC2763">
        <w:rPr>
          <w:sz w:val="28"/>
          <w:szCs w:val="28"/>
        </w:rPr>
        <w:t xml:space="preserve"> - цена приобретения i-го транспортного средства в соответствии с </w:t>
      </w:r>
      <w:hyperlink r:id="rId109" w:history="1">
        <w:r w:rsidRPr="00AC2763">
          <w:rPr>
            <w:sz w:val="28"/>
            <w:szCs w:val="28"/>
          </w:rPr>
          <w:t>нормативами</w:t>
        </w:r>
      </w:hyperlink>
      <w:r w:rsidRPr="00AC2763">
        <w:rPr>
          <w:sz w:val="28"/>
          <w:szCs w:val="28"/>
        </w:rPr>
        <w:t xml:space="preserve"> государственных органов Оренбургской области с учетом нормативов обеспечения функций государственных органов Оренбургской области, применяемых при расчете нормативных затрат на приобретение служебного легкового автотранспорта, предусмотренных приложением N 2 к настоящей методике.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lastRenderedPageBreak/>
        <w:t>100. Затраты на приобретение мебели (З</w:t>
      </w:r>
      <w:r w:rsidRPr="00AC2763">
        <w:rPr>
          <w:sz w:val="28"/>
          <w:szCs w:val="28"/>
          <w:vertAlign w:val="subscript"/>
        </w:rPr>
        <w:t>пмеб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133600" cy="514350"/>
            <wp:effectExtent l="0" t="0" r="0" b="0"/>
            <wp:docPr id="7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iпмеб</w:t>
      </w:r>
      <w:r w:rsidRPr="00AC2763">
        <w:rPr>
          <w:sz w:val="28"/>
          <w:szCs w:val="28"/>
        </w:rPr>
        <w:t xml:space="preserve"> - количество i-х предметов мебели в соответствии с нормативами государственных органов Оренбургской области;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iпмеб</w:t>
      </w:r>
      <w:r w:rsidRPr="00AC2763">
        <w:rPr>
          <w:sz w:val="28"/>
          <w:szCs w:val="28"/>
        </w:rPr>
        <w:t xml:space="preserve"> - цена i-го предмета мебели в соответствии с нормативами государственных органов Оренбургской области.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101. Затраты на приобретение систем кондиционирования (З</w:t>
      </w:r>
      <w:r w:rsidRPr="00AC2763">
        <w:rPr>
          <w:sz w:val="28"/>
          <w:szCs w:val="28"/>
          <w:vertAlign w:val="subscript"/>
        </w:rPr>
        <w:t>ск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657350" cy="514350"/>
            <wp:effectExtent l="0" t="0" r="0" b="0"/>
            <wp:docPr id="7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iс</w:t>
      </w:r>
      <w:r w:rsidRPr="00AC2763">
        <w:rPr>
          <w:sz w:val="28"/>
          <w:szCs w:val="28"/>
        </w:rPr>
        <w:t xml:space="preserve"> - количество i-х систем кондиционирования;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iс</w:t>
      </w:r>
      <w:r w:rsidRPr="00AC2763">
        <w:rPr>
          <w:sz w:val="28"/>
          <w:szCs w:val="28"/>
        </w:rPr>
        <w:t xml:space="preserve"> - цена 1-й системы кондиционирования.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C2763">
        <w:rPr>
          <w:sz w:val="28"/>
          <w:szCs w:val="28"/>
        </w:rPr>
        <w:t>Затраты на приобретение материальных запасов, не отнесенные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к затратам на приобретение материальных запасов в рамках</w:t>
      </w:r>
    </w:p>
    <w:p w:rsidR="004D066F" w:rsidRPr="00AC2763" w:rsidRDefault="004D066F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2763">
        <w:rPr>
          <w:sz w:val="28"/>
          <w:szCs w:val="28"/>
        </w:rPr>
        <w:t>затрат на информационно-коммуникационные технологии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 xml:space="preserve">102.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="001447F4" w:rsidRPr="004D066F">
        <w:rPr>
          <w:noProof/>
          <w:position w:val="-12"/>
          <w:sz w:val="28"/>
          <w:szCs w:val="28"/>
        </w:rPr>
        <w:drawing>
          <wp:inline distT="0" distB="0" distL="0" distR="0">
            <wp:extent cx="419100" cy="285750"/>
            <wp:effectExtent l="0" t="0" r="0" b="0"/>
            <wp:docPr id="7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763">
        <w:rPr>
          <w:sz w:val="28"/>
          <w:szCs w:val="28"/>
        </w:rPr>
        <w:t>,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12"/>
          <w:sz w:val="28"/>
          <w:szCs w:val="28"/>
        </w:rPr>
        <w:drawing>
          <wp:inline distT="0" distB="0" distL="0" distR="0">
            <wp:extent cx="3343275" cy="285750"/>
            <wp:effectExtent l="0" t="0" r="9525" b="0"/>
            <wp:docPr id="7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бл</w:t>
      </w:r>
      <w:r w:rsidRPr="00AC2763">
        <w:rPr>
          <w:sz w:val="28"/>
          <w:szCs w:val="28"/>
        </w:rPr>
        <w:t xml:space="preserve"> - затраты на приобретение бланочной и иной типографской продукции;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канц</w:t>
      </w:r>
      <w:r w:rsidRPr="00AC2763">
        <w:rPr>
          <w:sz w:val="28"/>
          <w:szCs w:val="28"/>
        </w:rPr>
        <w:t xml:space="preserve"> - затраты на приобретение канцелярских принадлежностей;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хп</w:t>
      </w:r>
      <w:r w:rsidRPr="00AC2763">
        <w:rPr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гсм</w:t>
      </w:r>
      <w:r w:rsidRPr="00AC2763">
        <w:rPr>
          <w:sz w:val="28"/>
          <w:szCs w:val="28"/>
        </w:rPr>
        <w:t xml:space="preserve"> - затраты на приобретение горюче-смазочных материалов;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зпа</w:t>
      </w:r>
      <w:r w:rsidRPr="00AC2763">
        <w:rPr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З</w:t>
      </w:r>
      <w:r w:rsidRPr="00AC2763">
        <w:rPr>
          <w:sz w:val="28"/>
          <w:szCs w:val="28"/>
          <w:vertAlign w:val="subscript"/>
        </w:rPr>
        <w:t>мзго</w:t>
      </w:r>
      <w:r w:rsidRPr="00AC2763">
        <w:rPr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103. Затраты на приобретение бланочной продукции (З</w:t>
      </w:r>
      <w:r w:rsidRPr="00AC2763">
        <w:rPr>
          <w:sz w:val="28"/>
          <w:szCs w:val="28"/>
          <w:vertAlign w:val="subscript"/>
        </w:rPr>
        <w:t>бл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30"/>
          <w:sz w:val="28"/>
          <w:szCs w:val="28"/>
        </w:rPr>
        <w:lastRenderedPageBreak/>
        <w:drawing>
          <wp:inline distT="0" distB="0" distL="0" distR="0">
            <wp:extent cx="2781300" cy="533400"/>
            <wp:effectExtent l="0" t="0" r="0" b="0"/>
            <wp:docPr id="7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iб</w:t>
      </w:r>
      <w:r w:rsidRPr="00AC2763">
        <w:rPr>
          <w:sz w:val="28"/>
          <w:szCs w:val="28"/>
        </w:rPr>
        <w:t xml:space="preserve"> - количество бланочной продукции;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iб</w:t>
      </w:r>
      <w:r w:rsidRPr="00AC2763">
        <w:rPr>
          <w:sz w:val="28"/>
          <w:szCs w:val="28"/>
        </w:rPr>
        <w:t xml:space="preserve"> - цена 1 бланка по i-му тиражу;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jпп</w:t>
      </w:r>
      <w:r w:rsidRPr="00AC2763">
        <w:rPr>
          <w:sz w:val="28"/>
          <w:szCs w:val="28"/>
        </w:rPr>
        <w:t xml:space="preserve"> - количество прочей продукции, изготовляемой типографией;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jпп</w:t>
      </w:r>
      <w:r w:rsidRPr="00AC2763">
        <w:rPr>
          <w:sz w:val="28"/>
          <w:szCs w:val="28"/>
        </w:rPr>
        <w:t xml:space="preserve"> - цена 1 единицы прочей продукции, изготовляемой типографией, по j-му тиражу.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104. Затраты на приобретение канцелярских принадлежностей (З</w:t>
      </w:r>
      <w:r w:rsidRPr="00AC2763">
        <w:rPr>
          <w:sz w:val="28"/>
          <w:szCs w:val="28"/>
          <w:vertAlign w:val="subscript"/>
        </w:rPr>
        <w:t>канц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495550" cy="514350"/>
            <wp:effectExtent l="0" t="0" r="0" b="0"/>
            <wp:docPr id="7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N</w:t>
      </w:r>
      <w:r w:rsidRPr="00AC2763">
        <w:rPr>
          <w:sz w:val="28"/>
          <w:szCs w:val="28"/>
          <w:vertAlign w:val="subscript"/>
        </w:rPr>
        <w:t>iканц</w:t>
      </w:r>
      <w:r w:rsidRPr="00AC2763">
        <w:rPr>
          <w:sz w:val="28"/>
          <w:szCs w:val="28"/>
        </w:rPr>
        <w:t xml:space="preserve"> - количество i-го предмета канцелярских принадлежностей в соответствии с нормативами государственных органов Оренбургской области в расчете на основного работника;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Ч</w:t>
      </w:r>
      <w:r w:rsidRPr="00AC2763">
        <w:rPr>
          <w:sz w:val="28"/>
          <w:szCs w:val="28"/>
          <w:vertAlign w:val="subscript"/>
        </w:rPr>
        <w:t>оп</w:t>
      </w:r>
      <w:r w:rsidRPr="00AC2763">
        <w:rPr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116" w:history="1">
        <w:r w:rsidRPr="00AC2763">
          <w:rPr>
            <w:sz w:val="28"/>
            <w:szCs w:val="28"/>
          </w:rPr>
          <w:t>пунктами 17</w:t>
        </w:r>
      </w:hyperlink>
      <w:r w:rsidRPr="00AC2763">
        <w:rPr>
          <w:sz w:val="28"/>
          <w:szCs w:val="28"/>
        </w:rPr>
        <w:t xml:space="preserve"> - </w:t>
      </w:r>
      <w:hyperlink r:id="rId117" w:history="1">
        <w:r w:rsidRPr="00AC2763">
          <w:rPr>
            <w:sz w:val="28"/>
            <w:szCs w:val="28"/>
          </w:rPr>
          <w:t>22</w:t>
        </w:r>
      </w:hyperlink>
      <w:r w:rsidRPr="00AC2763">
        <w:rPr>
          <w:sz w:val="28"/>
          <w:szCs w:val="28"/>
        </w:rPr>
        <w:t xml:space="preserve"> Общих правил определения нормативных затрат;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iканц</w:t>
      </w:r>
      <w:r w:rsidRPr="00AC2763">
        <w:rPr>
          <w:sz w:val="28"/>
          <w:szCs w:val="28"/>
        </w:rPr>
        <w:t xml:space="preserve"> - цена i-го предмета канцелярских принадлежностей в соответствии с нормативами государственных органов Оренбургской области.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105. Затраты на приобретение хозяйственных товаров и принадлежностей (З</w:t>
      </w:r>
      <w:r w:rsidRPr="00AC2763">
        <w:rPr>
          <w:sz w:val="28"/>
          <w:szCs w:val="28"/>
          <w:vertAlign w:val="subscript"/>
        </w:rPr>
        <w:t>хп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1781175" cy="514350"/>
            <wp:effectExtent l="0" t="0" r="9525" b="0"/>
            <wp:docPr id="7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iхп</w:t>
      </w:r>
      <w:r w:rsidRPr="00AC2763">
        <w:rPr>
          <w:sz w:val="28"/>
          <w:szCs w:val="28"/>
        </w:rPr>
        <w:t xml:space="preserve"> - цена i-й единицы хозяйственных товаров и принадлежностей в соответствии с нормативами государственных органов Оренбургской области;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Q</w:t>
      </w:r>
      <w:r w:rsidRPr="00AC2763">
        <w:rPr>
          <w:sz w:val="28"/>
          <w:szCs w:val="28"/>
          <w:vertAlign w:val="subscript"/>
        </w:rPr>
        <w:t>iхп</w:t>
      </w:r>
      <w:r w:rsidRPr="00AC2763">
        <w:rPr>
          <w:sz w:val="28"/>
          <w:szCs w:val="28"/>
        </w:rPr>
        <w:t xml:space="preserve"> - количество i-го хозяйственного товара и принадлежности в соответствии с нормативами государственных органов Оренбургской области.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106. Затраты на приобретение горюче-смазочных материалов (З</w:t>
      </w:r>
      <w:r w:rsidRPr="00AC2763">
        <w:rPr>
          <w:sz w:val="28"/>
          <w:szCs w:val="28"/>
          <w:vertAlign w:val="subscript"/>
        </w:rPr>
        <w:t>гсм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466975" cy="514350"/>
            <wp:effectExtent l="0" t="0" r="9525" b="0"/>
            <wp:docPr id="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lastRenderedPageBreak/>
        <w:t>Н</w:t>
      </w:r>
      <w:r w:rsidRPr="00AC2763">
        <w:rPr>
          <w:sz w:val="28"/>
          <w:szCs w:val="28"/>
          <w:vertAlign w:val="subscript"/>
        </w:rPr>
        <w:t>iгсм</w:t>
      </w:r>
      <w:r w:rsidRPr="00AC2763">
        <w:rPr>
          <w:sz w:val="28"/>
          <w:szCs w:val="28"/>
        </w:rPr>
        <w:t xml:space="preserve"> - норма расхода топлива на 100 километров пробега i-го транспортного средства согласно методическим </w:t>
      </w:r>
      <w:hyperlink r:id="rId120" w:history="1">
        <w:r w:rsidRPr="00AC2763">
          <w:rPr>
            <w:sz w:val="28"/>
            <w:szCs w:val="28"/>
          </w:rPr>
          <w:t>рекомендациям</w:t>
        </w:r>
      </w:hyperlink>
      <w:r w:rsidRPr="00AC2763">
        <w:rPr>
          <w:sz w:val="28"/>
          <w:szCs w:val="28"/>
        </w:rPr>
        <w:t xml:space="preserve"> "Нормы расхода топлива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года N АМ-23-р;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iгсм</w:t>
      </w:r>
      <w:r w:rsidRPr="00AC2763">
        <w:rPr>
          <w:sz w:val="28"/>
          <w:szCs w:val="28"/>
        </w:rPr>
        <w:t xml:space="preserve"> - цена 1 литра горюче-смазочного материала по i-му транспортному средству;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N</w:t>
      </w:r>
      <w:r w:rsidRPr="00AC2763">
        <w:rPr>
          <w:sz w:val="28"/>
          <w:szCs w:val="28"/>
          <w:vertAlign w:val="subscript"/>
        </w:rPr>
        <w:t>iгсм</w:t>
      </w:r>
      <w:r w:rsidRPr="00AC2763">
        <w:rPr>
          <w:sz w:val="28"/>
          <w:szCs w:val="28"/>
        </w:rPr>
        <w:t xml:space="preserve"> - километраж использования i-го транспортного средства в очередном финансовом году.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 xml:space="preserve">107. Затраты на приобретение запасных частей для транспортных средств определяются по фактическим затратам в отчетном финансовом году с учетом </w:t>
      </w:r>
      <w:hyperlink r:id="rId121" w:history="1">
        <w:r w:rsidRPr="00AC2763">
          <w:rPr>
            <w:sz w:val="28"/>
            <w:szCs w:val="28"/>
          </w:rPr>
          <w:t>нормативов</w:t>
        </w:r>
      </w:hyperlink>
      <w:r w:rsidRPr="00AC2763">
        <w:rPr>
          <w:sz w:val="28"/>
          <w:szCs w:val="28"/>
        </w:rPr>
        <w:t xml:space="preserve"> обеспечения функций государственных органов Оренбургской области, применяемых при расчете нормативных затрат на приобретение служебного легкового автотранспорта, предусмотренных приложением N 2 к настоящей методике.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108. Затраты на приобретение материальных запасов для нужд гражданской обороны (З</w:t>
      </w:r>
      <w:r w:rsidRPr="00AC2763">
        <w:rPr>
          <w:sz w:val="28"/>
          <w:szCs w:val="28"/>
          <w:vertAlign w:val="subscript"/>
        </w:rPr>
        <w:t>мзго</w:t>
      </w:r>
      <w:r w:rsidRPr="00AC2763">
        <w:rPr>
          <w:sz w:val="28"/>
          <w:szCs w:val="28"/>
        </w:rPr>
        <w:t>) определяются по формуле:</w:t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1447F4" w:rsidP="004D06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066F">
        <w:rPr>
          <w:noProof/>
          <w:position w:val="-28"/>
          <w:sz w:val="28"/>
          <w:szCs w:val="28"/>
        </w:rPr>
        <w:drawing>
          <wp:inline distT="0" distB="0" distL="0" distR="0">
            <wp:extent cx="2524125" cy="514350"/>
            <wp:effectExtent l="0" t="0" r="9525" b="0"/>
            <wp:docPr id="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6F" w:rsidRPr="00AC2763" w:rsidRDefault="004D066F" w:rsidP="004D06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P</w:t>
      </w:r>
      <w:r w:rsidRPr="00AC2763">
        <w:rPr>
          <w:sz w:val="28"/>
          <w:szCs w:val="28"/>
          <w:vertAlign w:val="subscript"/>
        </w:rPr>
        <w:t>iмзго</w:t>
      </w:r>
      <w:r w:rsidRPr="00AC2763">
        <w:rPr>
          <w:sz w:val="28"/>
          <w:szCs w:val="28"/>
        </w:rPr>
        <w:t xml:space="preserve"> - цена i-й единицы материальных запасов для нужд гражданской обороны в соответствии с нормативами государственных органов Оренбургской области;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N</w:t>
      </w:r>
      <w:r w:rsidRPr="00AC2763">
        <w:rPr>
          <w:sz w:val="28"/>
          <w:szCs w:val="28"/>
          <w:vertAlign w:val="subscript"/>
        </w:rPr>
        <w:t>iмзго</w:t>
      </w:r>
      <w:r w:rsidRPr="00AC2763">
        <w:rPr>
          <w:sz w:val="28"/>
          <w:szCs w:val="28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государственных органов Оренбургской области;</w:t>
      </w:r>
    </w:p>
    <w:p w:rsidR="004D066F" w:rsidRPr="00AC2763" w:rsidRDefault="004D066F" w:rsidP="004D06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763">
        <w:rPr>
          <w:sz w:val="28"/>
          <w:szCs w:val="28"/>
        </w:rPr>
        <w:t>Ч</w:t>
      </w:r>
      <w:r w:rsidRPr="00AC2763">
        <w:rPr>
          <w:sz w:val="28"/>
          <w:szCs w:val="28"/>
          <w:vertAlign w:val="subscript"/>
        </w:rPr>
        <w:t>оп</w:t>
      </w:r>
      <w:r w:rsidRPr="00AC2763">
        <w:rPr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123" w:history="1">
        <w:r w:rsidRPr="00AC2763">
          <w:rPr>
            <w:sz w:val="28"/>
            <w:szCs w:val="28"/>
          </w:rPr>
          <w:t>пунктом 17</w:t>
        </w:r>
      </w:hyperlink>
      <w:r w:rsidRPr="00AC2763">
        <w:rPr>
          <w:sz w:val="28"/>
          <w:szCs w:val="28"/>
        </w:rPr>
        <w:t xml:space="preserve"> Общих правил определения нормативных затрат.</w:t>
      </w:r>
    </w:p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rPr>
          <w:sz w:val="28"/>
          <w:szCs w:val="28"/>
        </w:rPr>
      </w:pPr>
      <w:r w:rsidRPr="00AC2763">
        <w:rPr>
          <w:sz w:val="28"/>
          <w:szCs w:val="28"/>
        </w:rPr>
        <w:br w:type="page"/>
      </w:r>
    </w:p>
    <w:p w:rsidR="004D066F" w:rsidRPr="00AC2763" w:rsidRDefault="004D066F" w:rsidP="004D066F">
      <w:pPr>
        <w:pStyle w:val="ConsPlusNormal"/>
        <w:jc w:val="right"/>
        <w:sectPr w:rsidR="004D066F" w:rsidRPr="00AC2763" w:rsidSect="004D066F">
          <w:pgSz w:w="11905" w:h="16838"/>
          <w:pgMar w:top="1134" w:right="1701" w:bottom="1134" w:left="1843" w:header="0" w:footer="0" w:gutter="0"/>
          <w:cols w:space="720"/>
        </w:sectPr>
      </w:pPr>
    </w:p>
    <w:p w:rsidR="004D066F" w:rsidRPr="00AC2763" w:rsidRDefault="004D066F" w:rsidP="004D066F">
      <w:pPr>
        <w:autoSpaceDE w:val="0"/>
        <w:autoSpaceDN w:val="0"/>
        <w:adjustRightInd w:val="0"/>
        <w:ind w:left="10206"/>
        <w:outlineLvl w:val="0"/>
        <w:rPr>
          <w:sz w:val="28"/>
          <w:szCs w:val="28"/>
        </w:rPr>
      </w:pPr>
      <w:r w:rsidRPr="00AC2763">
        <w:rPr>
          <w:sz w:val="28"/>
          <w:szCs w:val="28"/>
        </w:rPr>
        <w:lastRenderedPageBreak/>
        <w:t>Приложение 1</w:t>
      </w:r>
    </w:p>
    <w:p w:rsidR="004D066F" w:rsidRPr="00AC2763" w:rsidRDefault="004D066F" w:rsidP="004D066F">
      <w:pPr>
        <w:autoSpaceDE w:val="0"/>
        <w:autoSpaceDN w:val="0"/>
        <w:adjustRightInd w:val="0"/>
        <w:ind w:left="10206"/>
        <w:rPr>
          <w:sz w:val="28"/>
          <w:szCs w:val="28"/>
        </w:rPr>
      </w:pPr>
      <w:r w:rsidRPr="00AC2763">
        <w:rPr>
          <w:sz w:val="28"/>
          <w:szCs w:val="28"/>
        </w:rPr>
        <w:t>к методике определения</w:t>
      </w:r>
    </w:p>
    <w:p w:rsidR="004D066F" w:rsidRPr="00AC2763" w:rsidRDefault="004D066F" w:rsidP="004D066F">
      <w:pPr>
        <w:autoSpaceDE w:val="0"/>
        <w:autoSpaceDN w:val="0"/>
        <w:adjustRightInd w:val="0"/>
        <w:ind w:left="10206"/>
        <w:rPr>
          <w:sz w:val="28"/>
          <w:szCs w:val="28"/>
        </w:rPr>
      </w:pPr>
      <w:r w:rsidRPr="00AC2763">
        <w:rPr>
          <w:sz w:val="28"/>
          <w:szCs w:val="28"/>
        </w:rPr>
        <w:t>нормативных затрат</w:t>
      </w:r>
    </w:p>
    <w:p w:rsidR="004D066F" w:rsidRPr="00AC2763" w:rsidRDefault="004D066F" w:rsidP="004D066F">
      <w:pPr>
        <w:autoSpaceDE w:val="0"/>
        <w:autoSpaceDN w:val="0"/>
        <w:adjustRightInd w:val="0"/>
        <w:ind w:left="10206"/>
        <w:rPr>
          <w:sz w:val="28"/>
          <w:szCs w:val="28"/>
        </w:rPr>
      </w:pPr>
      <w:r w:rsidRPr="00AC2763">
        <w:rPr>
          <w:sz w:val="28"/>
          <w:szCs w:val="28"/>
        </w:rPr>
        <w:t>на обеспечение функций</w:t>
      </w:r>
    </w:p>
    <w:p w:rsidR="004D066F" w:rsidRPr="00AC2763" w:rsidRDefault="004D066F" w:rsidP="004D066F">
      <w:pPr>
        <w:pStyle w:val="ConsPlusNormal"/>
        <w:ind w:left="10206"/>
      </w:pPr>
      <w:r w:rsidRPr="00AC2763">
        <w:t xml:space="preserve">Администрации Муниципального образования </w:t>
      </w:r>
    </w:p>
    <w:p w:rsidR="004D066F" w:rsidRPr="00AC2763" w:rsidRDefault="004D066F" w:rsidP="004D066F">
      <w:pPr>
        <w:pStyle w:val="ConsPlusNormal"/>
        <w:ind w:left="10206"/>
      </w:pPr>
      <w:r w:rsidRPr="00AC2763">
        <w:t xml:space="preserve">Новосокулакский сельсовет Саракташского района </w:t>
      </w:r>
    </w:p>
    <w:p w:rsidR="004D066F" w:rsidRPr="00AC2763" w:rsidRDefault="004D066F" w:rsidP="004D066F">
      <w:pPr>
        <w:pStyle w:val="ConsPlusNormal"/>
        <w:ind w:left="10206"/>
      </w:pPr>
      <w:r w:rsidRPr="00AC2763">
        <w:t>Оренбургской области</w:t>
      </w:r>
    </w:p>
    <w:p w:rsidR="004D066F" w:rsidRPr="00AC2763" w:rsidRDefault="004D066F" w:rsidP="004D066F">
      <w:pPr>
        <w:pStyle w:val="ConsPlusNormal"/>
        <w:ind w:left="10206"/>
      </w:pPr>
    </w:p>
    <w:p w:rsidR="004D066F" w:rsidRPr="00AC2763" w:rsidRDefault="004D066F" w:rsidP="004D066F">
      <w:pPr>
        <w:pStyle w:val="ConsPlusNormal"/>
        <w:jc w:val="center"/>
      </w:pPr>
      <w:bookmarkStart w:id="12" w:name="P880"/>
      <w:bookmarkEnd w:id="12"/>
      <w:r w:rsidRPr="00AC2763">
        <w:t>Нормативы</w:t>
      </w:r>
    </w:p>
    <w:p w:rsidR="004D066F" w:rsidRPr="00AC2763" w:rsidRDefault="004D066F" w:rsidP="004D066F">
      <w:pPr>
        <w:pStyle w:val="ConsPlusNormal"/>
        <w:jc w:val="center"/>
      </w:pPr>
      <w:r w:rsidRPr="00AC2763">
        <w:t>обеспечения функций муниципального органа, применяемые при расчете нормативных</w:t>
      </w:r>
    </w:p>
    <w:p w:rsidR="004D066F" w:rsidRPr="00AC2763" w:rsidRDefault="004D066F" w:rsidP="004D066F">
      <w:pPr>
        <w:pStyle w:val="ConsPlusNormal"/>
        <w:jc w:val="center"/>
      </w:pPr>
      <w:r w:rsidRPr="00AC2763">
        <w:t>затрат на приобретение средств подвижной связи и услуг</w:t>
      </w:r>
    </w:p>
    <w:p w:rsidR="004D066F" w:rsidRPr="00AC2763" w:rsidRDefault="004D066F" w:rsidP="004D066F">
      <w:pPr>
        <w:pStyle w:val="ConsPlusNormal"/>
        <w:jc w:val="center"/>
      </w:pPr>
      <w:r w:rsidRPr="00AC2763">
        <w:t>подвижной связи</w:t>
      </w:r>
    </w:p>
    <w:p w:rsidR="004D066F" w:rsidRPr="00AC2763" w:rsidRDefault="004D066F" w:rsidP="004D066F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543"/>
        <w:gridCol w:w="2977"/>
        <w:gridCol w:w="3231"/>
      </w:tblGrid>
      <w:tr w:rsidR="004D066F" w:rsidRPr="00AC2763" w:rsidTr="004D066F">
        <w:tc>
          <w:tcPr>
            <w:tcW w:w="851" w:type="dxa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Вид связи</w:t>
            </w:r>
          </w:p>
        </w:tc>
        <w:tc>
          <w:tcPr>
            <w:tcW w:w="3005" w:type="dxa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Количество средств связи</w:t>
            </w:r>
          </w:p>
        </w:tc>
        <w:tc>
          <w:tcPr>
            <w:tcW w:w="3543" w:type="dxa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 xml:space="preserve">Цена приобретения средств связи </w:t>
            </w:r>
            <w:hyperlink w:anchor="P931" w:history="1">
              <w:r w:rsidRPr="00AC2763">
                <w:t>&lt;*&gt;</w:t>
              </w:r>
            </w:hyperlink>
          </w:p>
        </w:tc>
        <w:tc>
          <w:tcPr>
            <w:tcW w:w="2977" w:type="dxa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Расходы на услуги связи</w:t>
            </w:r>
          </w:p>
        </w:tc>
        <w:tc>
          <w:tcPr>
            <w:tcW w:w="3231" w:type="dxa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Категории должностей</w:t>
            </w:r>
          </w:p>
        </w:tc>
      </w:tr>
      <w:tr w:rsidR="004D066F" w:rsidRPr="00AC2763" w:rsidTr="004D066F">
        <w:tc>
          <w:tcPr>
            <w:tcW w:w="851" w:type="dxa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1</w:t>
            </w:r>
          </w:p>
        </w:tc>
        <w:tc>
          <w:tcPr>
            <w:tcW w:w="3005" w:type="dxa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2</w:t>
            </w:r>
          </w:p>
        </w:tc>
        <w:tc>
          <w:tcPr>
            <w:tcW w:w="3543" w:type="dxa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3</w:t>
            </w:r>
          </w:p>
        </w:tc>
        <w:tc>
          <w:tcPr>
            <w:tcW w:w="2977" w:type="dxa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4</w:t>
            </w:r>
          </w:p>
        </w:tc>
        <w:tc>
          <w:tcPr>
            <w:tcW w:w="3231" w:type="dxa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5</w:t>
            </w:r>
          </w:p>
        </w:tc>
      </w:tr>
      <w:tr w:rsidR="004D066F" w:rsidRPr="00AC2763" w:rsidTr="004D066F">
        <w:tc>
          <w:tcPr>
            <w:tcW w:w="851" w:type="dxa"/>
          </w:tcPr>
          <w:p w:rsidR="004D066F" w:rsidRPr="00AC2763" w:rsidRDefault="004D066F" w:rsidP="004D066F">
            <w:pPr>
              <w:pStyle w:val="ConsPlusNormal"/>
            </w:pPr>
            <w:r w:rsidRPr="00AC2763">
              <w:t>подвижная связь</w:t>
            </w:r>
          </w:p>
        </w:tc>
        <w:tc>
          <w:tcPr>
            <w:tcW w:w="3005" w:type="dxa"/>
          </w:tcPr>
          <w:p w:rsidR="004D066F" w:rsidRPr="00AC2763" w:rsidRDefault="004D066F" w:rsidP="004D066F">
            <w:pPr>
              <w:pStyle w:val="ConsPlusNormal"/>
            </w:pPr>
            <w:r w:rsidRPr="00AC2763">
              <w:t xml:space="preserve">не более 1 единицы в расчете на гражданского служащего, замещающего должность, относящуюся к высшей группе должностей </w:t>
            </w:r>
            <w:r w:rsidRPr="00AC2763">
              <w:lastRenderedPageBreak/>
              <w:t>категории "руководители"</w:t>
            </w:r>
          </w:p>
        </w:tc>
        <w:tc>
          <w:tcPr>
            <w:tcW w:w="3543" w:type="dxa"/>
          </w:tcPr>
          <w:p w:rsidR="004D066F" w:rsidRPr="00AC2763" w:rsidRDefault="004D066F" w:rsidP="004D066F">
            <w:pPr>
              <w:pStyle w:val="ConsPlusNormal"/>
            </w:pPr>
            <w:r w:rsidRPr="00AC2763">
              <w:lastRenderedPageBreak/>
              <w:t>не более 15 тыс. рублей включительно за 1 единицу в расчете на гражданского служащего, замещающего должность, относящуюся к высшей группе должностей категории "руководители"</w:t>
            </w:r>
          </w:p>
        </w:tc>
        <w:tc>
          <w:tcPr>
            <w:tcW w:w="2977" w:type="dxa"/>
          </w:tcPr>
          <w:p w:rsidR="004D066F" w:rsidRPr="00AC2763" w:rsidRDefault="004D066F" w:rsidP="004D066F">
            <w:pPr>
              <w:pStyle w:val="ConsPlusNormal"/>
            </w:pPr>
            <w:r w:rsidRPr="00AC2763">
              <w:t xml:space="preserve">ежемесячные расходы не более 4 тыс. рублей включительно в расчете на гражданского служащего, замещающего должность, </w:t>
            </w:r>
            <w:r w:rsidRPr="00AC2763">
              <w:lastRenderedPageBreak/>
              <w:t>относящуюся к высшей группе должностей категории "руководители"</w:t>
            </w:r>
          </w:p>
        </w:tc>
        <w:tc>
          <w:tcPr>
            <w:tcW w:w="3231" w:type="dxa"/>
          </w:tcPr>
          <w:p w:rsidR="004D066F" w:rsidRPr="00AC2763" w:rsidRDefault="004D066F" w:rsidP="004D066F">
            <w:pPr>
              <w:pStyle w:val="ConsPlusNormal"/>
            </w:pPr>
            <w:r w:rsidRPr="00AC2763">
              <w:lastRenderedPageBreak/>
              <w:t xml:space="preserve">категории и группы должностей приводятся в соответствии с </w:t>
            </w:r>
            <w:hyperlink r:id="rId124" w:history="1">
              <w:r w:rsidRPr="00AC2763">
                <w:t>Реестром</w:t>
              </w:r>
            </w:hyperlink>
            <w:r w:rsidRPr="00AC2763">
              <w:t xml:space="preserve"> должностей государственной гражданской службы Оренбургской области, утвержденным Закон </w:t>
            </w:r>
            <w:r w:rsidRPr="00AC2763">
              <w:lastRenderedPageBreak/>
              <w:t>Оренбургской области от 27 июня 2006 года N 186/45-IV-ОЗ "О реестре государственных должностей и реестре должностей государственной гражданской службы Оренбургской области" (далее - реестр)</w:t>
            </w:r>
          </w:p>
        </w:tc>
      </w:tr>
      <w:tr w:rsidR="004D066F" w:rsidRPr="00AC2763" w:rsidTr="004D066F">
        <w:tc>
          <w:tcPr>
            <w:tcW w:w="851" w:type="dxa"/>
          </w:tcPr>
          <w:p w:rsidR="004D066F" w:rsidRPr="00AC2763" w:rsidRDefault="004D066F" w:rsidP="004D066F">
            <w:pPr>
              <w:pStyle w:val="ConsPlusNormal"/>
            </w:pPr>
          </w:p>
        </w:tc>
        <w:tc>
          <w:tcPr>
            <w:tcW w:w="3005" w:type="dxa"/>
          </w:tcPr>
          <w:p w:rsidR="004D066F" w:rsidRPr="00AC2763" w:rsidRDefault="004D066F" w:rsidP="004D066F">
            <w:pPr>
              <w:pStyle w:val="ConsPlusNormal"/>
            </w:pPr>
            <w:r w:rsidRPr="00AC2763">
              <w:t>не более 1 единицы в расчете на гражданского служащего, замещающего должность, относящуюся к главной группе должностей категории "руководители"</w:t>
            </w:r>
          </w:p>
        </w:tc>
        <w:tc>
          <w:tcPr>
            <w:tcW w:w="3543" w:type="dxa"/>
          </w:tcPr>
          <w:p w:rsidR="004D066F" w:rsidRPr="00AC2763" w:rsidRDefault="004D066F" w:rsidP="004D066F">
            <w:pPr>
              <w:pStyle w:val="ConsPlusNormal"/>
            </w:pPr>
            <w:r w:rsidRPr="00AC2763">
              <w:t>не более 15 тыс. рублей включительно за 1 единицу в расчете на гражданского служащего, замещающего должность, относящуюся к главной группе должностей категории "руководители"</w:t>
            </w:r>
          </w:p>
        </w:tc>
        <w:tc>
          <w:tcPr>
            <w:tcW w:w="2977" w:type="dxa"/>
          </w:tcPr>
          <w:p w:rsidR="004D066F" w:rsidRPr="00AC2763" w:rsidRDefault="004D066F" w:rsidP="004D066F">
            <w:pPr>
              <w:pStyle w:val="ConsPlusNormal"/>
            </w:pPr>
            <w:r w:rsidRPr="00AC2763">
              <w:t>ежемесячные расходы не более 2 тыс. рублей в расчете на гражданского служащего, замещающего должность, относящуюся к главной группе должностей категории "руководители"</w:t>
            </w:r>
          </w:p>
        </w:tc>
        <w:tc>
          <w:tcPr>
            <w:tcW w:w="3231" w:type="dxa"/>
          </w:tcPr>
          <w:p w:rsidR="004D066F" w:rsidRPr="00AC2763" w:rsidRDefault="004D066F" w:rsidP="004D066F">
            <w:pPr>
              <w:pStyle w:val="ConsPlusNormal"/>
            </w:pPr>
            <w:r w:rsidRPr="00AC2763">
              <w:t xml:space="preserve">категории и группы должностей приводятся в соответствии с </w:t>
            </w:r>
            <w:hyperlink r:id="rId125" w:history="1">
              <w:r w:rsidRPr="00AC2763">
                <w:t>реестром</w:t>
              </w:r>
            </w:hyperlink>
          </w:p>
        </w:tc>
      </w:tr>
      <w:tr w:rsidR="004D066F" w:rsidRPr="00AC2763" w:rsidTr="004D066F">
        <w:tc>
          <w:tcPr>
            <w:tcW w:w="851" w:type="dxa"/>
          </w:tcPr>
          <w:p w:rsidR="004D066F" w:rsidRPr="00AC2763" w:rsidRDefault="004D066F" w:rsidP="004D066F">
            <w:pPr>
              <w:pStyle w:val="ConsPlusNormal"/>
            </w:pPr>
          </w:p>
        </w:tc>
        <w:tc>
          <w:tcPr>
            <w:tcW w:w="3005" w:type="dxa"/>
          </w:tcPr>
          <w:p w:rsidR="004D066F" w:rsidRPr="00AC2763" w:rsidRDefault="004D066F" w:rsidP="004D066F">
            <w:pPr>
              <w:pStyle w:val="ConsPlusNormal"/>
            </w:pPr>
            <w:r w:rsidRPr="00AC2763">
              <w:t xml:space="preserve">не более 1 единицы в расчете на гражданского служащего, замещающего </w:t>
            </w:r>
            <w:r w:rsidRPr="00AC2763">
              <w:lastRenderedPageBreak/>
              <w:t>должность, относящуюся к категориям "помощники (советники)", "специалисты" либо "обеспечивающие специалисты"</w:t>
            </w:r>
          </w:p>
        </w:tc>
        <w:tc>
          <w:tcPr>
            <w:tcW w:w="3543" w:type="dxa"/>
          </w:tcPr>
          <w:p w:rsidR="004D066F" w:rsidRPr="00AC2763" w:rsidRDefault="004D066F" w:rsidP="004D066F">
            <w:pPr>
              <w:pStyle w:val="ConsPlusNormal"/>
            </w:pPr>
            <w:r w:rsidRPr="00AC2763">
              <w:lastRenderedPageBreak/>
              <w:t xml:space="preserve">не более 5 тыс. рублей включительно за 1 единицу в расчете на гражданского служащего, замещающего должность, относящуюся к </w:t>
            </w:r>
            <w:r w:rsidRPr="00AC2763">
              <w:lastRenderedPageBreak/>
              <w:t>категориям "помощники (советники)", "специалисты" либо "обеспечивающие специалисты"</w:t>
            </w:r>
          </w:p>
        </w:tc>
        <w:tc>
          <w:tcPr>
            <w:tcW w:w="2977" w:type="dxa"/>
          </w:tcPr>
          <w:p w:rsidR="004D066F" w:rsidRPr="00AC2763" w:rsidRDefault="004D066F" w:rsidP="004D066F">
            <w:pPr>
              <w:pStyle w:val="ConsPlusNormal"/>
            </w:pPr>
            <w:r w:rsidRPr="00AC2763">
              <w:lastRenderedPageBreak/>
              <w:t xml:space="preserve">ежемесячные расходы не более 1 тыс. рублей в расчете на гражданского служащего, </w:t>
            </w:r>
            <w:r w:rsidRPr="00AC2763">
              <w:lastRenderedPageBreak/>
              <w:t>замещающего должность, относящуюся к категориям "помощники (советники)", "специалисты" либо "обеспечивающие специалисты"</w:t>
            </w:r>
          </w:p>
        </w:tc>
        <w:tc>
          <w:tcPr>
            <w:tcW w:w="3231" w:type="dxa"/>
          </w:tcPr>
          <w:p w:rsidR="004D066F" w:rsidRPr="00AC2763" w:rsidRDefault="004D066F" w:rsidP="004D066F">
            <w:pPr>
              <w:pStyle w:val="ConsPlusNormal"/>
            </w:pPr>
            <w:r w:rsidRPr="00AC2763">
              <w:lastRenderedPageBreak/>
              <w:t xml:space="preserve">категории и группы должностей приводятся в соответствии с </w:t>
            </w:r>
            <w:hyperlink r:id="rId126" w:history="1">
              <w:r w:rsidRPr="00AC2763">
                <w:t>реестром</w:t>
              </w:r>
            </w:hyperlink>
          </w:p>
        </w:tc>
      </w:tr>
    </w:tbl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pStyle w:val="ConsPlusNormal"/>
        <w:ind w:firstLine="540"/>
        <w:jc w:val="both"/>
      </w:pPr>
      <w:r w:rsidRPr="00AC2763">
        <w:t>--------------------------------</w:t>
      </w:r>
    </w:p>
    <w:p w:rsidR="004D066F" w:rsidRPr="00AC2763" w:rsidRDefault="004D066F" w:rsidP="004D066F">
      <w:pPr>
        <w:pStyle w:val="ConsPlusNormal"/>
        <w:ind w:firstLine="540"/>
        <w:jc w:val="both"/>
      </w:pPr>
      <w:bookmarkStart w:id="13" w:name="P931"/>
      <w:bookmarkEnd w:id="13"/>
      <w:r w:rsidRPr="00AC2763">
        <w:t>&lt;*&gt; Периодичность приобретения средств связи определяется максимальным сроком полезного использования и составляет 5 лет.</w:t>
      </w:r>
    </w:p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rPr>
          <w:sz w:val="28"/>
          <w:szCs w:val="28"/>
        </w:rPr>
      </w:pPr>
      <w:r w:rsidRPr="00AC2763">
        <w:rPr>
          <w:sz w:val="28"/>
          <w:szCs w:val="28"/>
        </w:rPr>
        <w:br w:type="page"/>
      </w:r>
    </w:p>
    <w:p w:rsidR="004D066F" w:rsidRPr="00AC2763" w:rsidRDefault="004D066F" w:rsidP="004D066F">
      <w:pPr>
        <w:pStyle w:val="ConsPlusNormal"/>
        <w:ind w:left="10773"/>
      </w:pPr>
      <w:r w:rsidRPr="00AC2763">
        <w:t>Приложение 2</w:t>
      </w:r>
    </w:p>
    <w:p w:rsidR="004D066F" w:rsidRPr="00AC2763" w:rsidRDefault="004D066F" w:rsidP="004D066F">
      <w:pPr>
        <w:pStyle w:val="ConsPlusNormal"/>
        <w:ind w:left="10773"/>
      </w:pPr>
      <w:r w:rsidRPr="00AC2763">
        <w:t>к методике определения</w:t>
      </w:r>
    </w:p>
    <w:p w:rsidR="004D066F" w:rsidRPr="00AC2763" w:rsidRDefault="004D066F" w:rsidP="004D066F">
      <w:pPr>
        <w:pStyle w:val="ConsPlusNormal"/>
        <w:ind w:left="10773"/>
      </w:pPr>
      <w:r w:rsidRPr="00AC2763">
        <w:t>нормативных затрат</w:t>
      </w:r>
    </w:p>
    <w:p w:rsidR="004D066F" w:rsidRPr="00AC2763" w:rsidRDefault="004D066F" w:rsidP="004D066F">
      <w:pPr>
        <w:pStyle w:val="ConsPlusNormal"/>
        <w:ind w:left="10773"/>
      </w:pPr>
      <w:r w:rsidRPr="00AC2763">
        <w:t xml:space="preserve">на обеспечение функций </w:t>
      </w:r>
    </w:p>
    <w:p w:rsidR="004D066F" w:rsidRDefault="004D066F" w:rsidP="004D066F">
      <w:pPr>
        <w:pStyle w:val="ConsPlusNormal"/>
        <w:ind w:left="10773"/>
      </w:pPr>
      <w:r w:rsidRPr="00AC2763">
        <w:t xml:space="preserve">Администрации </w:t>
      </w:r>
    </w:p>
    <w:p w:rsidR="004D066F" w:rsidRDefault="004D066F" w:rsidP="004D066F">
      <w:pPr>
        <w:pStyle w:val="ConsPlusNormal"/>
        <w:ind w:left="10773"/>
      </w:pPr>
      <w:r w:rsidRPr="00AC2763">
        <w:t xml:space="preserve">Муниципального образования </w:t>
      </w:r>
    </w:p>
    <w:p w:rsidR="004D066F" w:rsidRPr="00AC2763" w:rsidRDefault="004D066F" w:rsidP="004D066F">
      <w:pPr>
        <w:pStyle w:val="ConsPlusNormal"/>
        <w:ind w:left="10773"/>
      </w:pPr>
      <w:r w:rsidRPr="00AC2763">
        <w:t xml:space="preserve">Новосокулакский сельсовет </w:t>
      </w:r>
    </w:p>
    <w:p w:rsidR="004D066F" w:rsidRDefault="004D066F" w:rsidP="004D066F">
      <w:pPr>
        <w:pStyle w:val="ConsPlusNormal"/>
        <w:ind w:left="10773"/>
      </w:pPr>
      <w:r w:rsidRPr="00AC2763">
        <w:t xml:space="preserve">Саракташского района </w:t>
      </w:r>
    </w:p>
    <w:p w:rsidR="004D066F" w:rsidRPr="00AC2763" w:rsidRDefault="004D066F" w:rsidP="004D066F">
      <w:pPr>
        <w:pStyle w:val="ConsPlusNormal"/>
        <w:ind w:left="10773"/>
      </w:pPr>
      <w:r w:rsidRPr="00AC2763">
        <w:t>Оренбургской области</w:t>
      </w:r>
    </w:p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pStyle w:val="ConsPlusNormal"/>
        <w:jc w:val="center"/>
      </w:pPr>
      <w:bookmarkStart w:id="14" w:name="P951"/>
      <w:bookmarkEnd w:id="14"/>
      <w:r w:rsidRPr="00AC2763">
        <w:t>Нормативы</w:t>
      </w:r>
    </w:p>
    <w:p w:rsidR="004D066F" w:rsidRPr="00AC2763" w:rsidRDefault="004D066F" w:rsidP="004D066F">
      <w:pPr>
        <w:pStyle w:val="ConsPlusNormal"/>
        <w:jc w:val="center"/>
      </w:pPr>
      <w:r w:rsidRPr="00AC2763">
        <w:t>обеспечения функций государственных органов</w:t>
      </w:r>
    </w:p>
    <w:p w:rsidR="004D066F" w:rsidRPr="00AC2763" w:rsidRDefault="004D066F" w:rsidP="004D066F">
      <w:pPr>
        <w:pStyle w:val="ConsPlusNormal"/>
        <w:jc w:val="center"/>
      </w:pPr>
      <w:r w:rsidRPr="00AC2763">
        <w:t>Оренбургской области, применяемые при расчете нормативных</w:t>
      </w:r>
    </w:p>
    <w:p w:rsidR="004D066F" w:rsidRPr="00AC2763" w:rsidRDefault="004D066F" w:rsidP="004D066F">
      <w:pPr>
        <w:pStyle w:val="ConsPlusNormal"/>
        <w:jc w:val="center"/>
      </w:pPr>
      <w:r w:rsidRPr="00AC2763">
        <w:t>затрат на приобретение служебного легкового автотранспорта</w:t>
      </w:r>
    </w:p>
    <w:p w:rsidR="004D066F" w:rsidRPr="00AC2763" w:rsidRDefault="004D066F" w:rsidP="004D066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494"/>
        <w:gridCol w:w="2297"/>
        <w:gridCol w:w="2322"/>
        <w:gridCol w:w="2154"/>
        <w:gridCol w:w="1814"/>
      </w:tblGrid>
      <w:tr w:rsidR="004D066F" w:rsidRPr="00AC2763" w:rsidTr="004D066F">
        <w:tc>
          <w:tcPr>
            <w:tcW w:w="4988" w:type="dxa"/>
            <w:gridSpan w:val="2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Транспортное средство с персональным закреплением</w:t>
            </w:r>
          </w:p>
        </w:tc>
        <w:tc>
          <w:tcPr>
            <w:tcW w:w="4619" w:type="dxa"/>
            <w:gridSpan w:val="2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Транспортное средство с персональным закреплением, предоставляемое по решению руководителя государственного органа</w:t>
            </w:r>
          </w:p>
        </w:tc>
        <w:tc>
          <w:tcPr>
            <w:tcW w:w="3968" w:type="dxa"/>
            <w:gridSpan w:val="2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Служебное транспортное средство, предоставляемое по вызову</w:t>
            </w:r>
          </w:p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(без персонального закрепления)</w:t>
            </w:r>
          </w:p>
        </w:tc>
      </w:tr>
      <w:tr w:rsidR="004D066F" w:rsidRPr="00AC2763" w:rsidTr="004D066F">
        <w:tc>
          <w:tcPr>
            <w:tcW w:w="2494" w:type="dxa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количество</w:t>
            </w:r>
          </w:p>
        </w:tc>
        <w:tc>
          <w:tcPr>
            <w:tcW w:w="2494" w:type="dxa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цена</w:t>
            </w:r>
          </w:p>
        </w:tc>
        <w:tc>
          <w:tcPr>
            <w:tcW w:w="2297" w:type="dxa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количество</w:t>
            </w:r>
          </w:p>
        </w:tc>
        <w:tc>
          <w:tcPr>
            <w:tcW w:w="2322" w:type="dxa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цена</w:t>
            </w:r>
          </w:p>
        </w:tc>
        <w:tc>
          <w:tcPr>
            <w:tcW w:w="2154" w:type="dxa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количество</w:t>
            </w:r>
          </w:p>
        </w:tc>
        <w:tc>
          <w:tcPr>
            <w:tcW w:w="1814" w:type="dxa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цена</w:t>
            </w:r>
          </w:p>
        </w:tc>
      </w:tr>
      <w:tr w:rsidR="004D066F" w:rsidRPr="00AC2763" w:rsidTr="004D066F">
        <w:tc>
          <w:tcPr>
            <w:tcW w:w="2494" w:type="dxa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1</w:t>
            </w:r>
          </w:p>
        </w:tc>
        <w:tc>
          <w:tcPr>
            <w:tcW w:w="2494" w:type="dxa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2</w:t>
            </w:r>
          </w:p>
        </w:tc>
        <w:tc>
          <w:tcPr>
            <w:tcW w:w="2297" w:type="dxa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3</w:t>
            </w:r>
          </w:p>
        </w:tc>
        <w:tc>
          <w:tcPr>
            <w:tcW w:w="2322" w:type="dxa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4</w:t>
            </w:r>
          </w:p>
        </w:tc>
        <w:tc>
          <w:tcPr>
            <w:tcW w:w="2154" w:type="dxa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5</w:t>
            </w:r>
          </w:p>
        </w:tc>
        <w:tc>
          <w:tcPr>
            <w:tcW w:w="1814" w:type="dxa"/>
          </w:tcPr>
          <w:p w:rsidR="004D066F" w:rsidRPr="00AC2763" w:rsidRDefault="004D066F" w:rsidP="004D066F">
            <w:pPr>
              <w:pStyle w:val="ConsPlusNormal"/>
              <w:jc w:val="center"/>
            </w:pPr>
            <w:r w:rsidRPr="00AC2763">
              <w:t>6</w:t>
            </w:r>
          </w:p>
        </w:tc>
      </w:tr>
      <w:tr w:rsidR="004D066F" w:rsidRPr="00AC2763" w:rsidTr="004D066F">
        <w:tc>
          <w:tcPr>
            <w:tcW w:w="2494" w:type="dxa"/>
          </w:tcPr>
          <w:p w:rsidR="004D066F" w:rsidRPr="00AC2763" w:rsidRDefault="004D066F" w:rsidP="004D066F">
            <w:pPr>
              <w:pStyle w:val="ConsPlusNormal"/>
            </w:pPr>
            <w:r w:rsidRPr="00AC2763">
              <w:t xml:space="preserve">не более 1 единицы в расчете на </w:t>
            </w:r>
            <w:r w:rsidRPr="00AC2763">
              <w:lastRenderedPageBreak/>
              <w:t>гражданского служащего, замещающего должность, относящуюся к высшей группе должностей категории "руководители"</w:t>
            </w:r>
          </w:p>
        </w:tc>
        <w:tc>
          <w:tcPr>
            <w:tcW w:w="2494" w:type="dxa"/>
          </w:tcPr>
          <w:p w:rsidR="004D066F" w:rsidRPr="00AC2763" w:rsidRDefault="004D066F" w:rsidP="004D066F">
            <w:pPr>
              <w:pStyle w:val="ConsPlusNormal"/>
            </w:pPr>
            <w:r w:rsidRPr="00AC2763">
              <w:lastRenderedPageBreak/>
              <w:t xml:space="preserve">не более 1,5 млн. рублей для </w:t>
            </w:r>
            <w:r w:rsidRPr="00AC2763">
              <w:lastRenderedPageBreak/>
              <w:t>гражданского служащего, замещающего должность, относящуюся к высшей группе должностей категории "руководители"</w:t>
            </w:r>
          </w:p>
        </w:tc>
        <w:tc>
          <w:tcPr>
            <w:tcW w:w="2297" w:type="dxa"/>
          </w:tcPr>
          <w:p w:rsidR="004D066F" w:rsidRPr="00AC2763" w:rsidRDefault="004D066F" w:rsidP="004D066F">
            <w:pPr>
              <w:pStyle w:val="ConsPlusNormal"/>
            </w:pPr>
            <w:r w:rsidRPr="00AC2763">
              <w:lastRenderedPageBreak/>
              <w:t xml:space="preserve">не более 1 единицы в </w:t>
            </w:r>
            <w:r w:rsidRPr="00AC2763">
              <w:lastRenderedPageBreak/>
              <w:t>расчете на гражданского служащего, замещающего должность, относящуюся к главной группе должностей категории "руководители" или главной группе должностей категории "помощники (советники)"</w:t>
            </w:r>
          </w:p>
        </w:tc>
        <w:tc>
          <w:tcPr>
            <w:tcW w:w="2322" w:type="dxa"/>
          </w:tcPr>
          <w:p w:rsidR="004D066F" w:rsidRPr="00AC2763" w:rsidRDefault="004D066F" w:rsidP="004D066F">
            <w:pPr>
              <w:pStyle w:val="ConsPlusNormal"/>
            </w:pPr>
            <w:r w:rsidRPr="00AC2763">
              <w:lastRenderedPageBreak/>
              <w:t xml:space="preserve">не более 1 млн. рублей для </w:t>
            </w:r>
            <w:r w:rsidRPr="00AC2763">
              <w:lastRenderedPageBreak/>
              <w:t>гражданского служащего, замещающего должность, относящуюся к главной группе должностей категории "руководители" или главной группе должностей категории "помощники (советники)"</w:t>
            </w:r>
          </w:p>
        </w:tc>
        <w:tc>
          <w:tcPr>
            <w:tcW w:w="2154" w:type="dxa"/>
          </w:tcPr>
          <w:p w:rsidR="004D066F" w:rsidRPr="00AC2763" w:rsidRDefault="004D066F" w:rsidP="004D066F">
            <w:pPr>
              <w:pStyle w:val="ConsPlusNormal"/>
            </w:pPr>
            <w:r w:rsidRPr="00AC2763">
              <w:lastRenderedPageBreak/>
              <w:t xml:space="preserve">не более трехкратного </w:t>
            </w:r>
            <w:r w:rsidRPr="00AC2763">
              <w:lastRenderedPageBreak/>
              <w:t>размера количества транспортных средств с персональным закреплением</w:t>
            </w:r>
          </w:p>
        </w:tc>
        <w:tc>
          <w:tcPr>
            <w:tcW w:w="1814" w:type="dxa"/>
          </w:tcPr>
          <w:p w:rsidR="004D066F" w:rsidRPr="00AC2763" w:rsidRDefault="004D066F" w:rsidP="004D066F">
            <w:pPr>
              <w:pStyle w:val="ConsPlusNormal"/>
            </w:pPr>
            <w:r w:rsidRPr="00AC2763">
              <w:lastRenderedPageBreak/>
              <w:t>не более 1 млн. рублей</w:t>
            </w:r>
          </w:p>
        </w:tc>
      </w:tr>
    </w:tbl>
    <w:p w:rsidR="004D066F" w:rsidRPr="00AC2763" w:rsidRDefault="004D066F" w:rsidP="004D066F">
      <w:pPr>
        <w:pStyle w:val="ConsPlusNormal"/>
        <w:jc w:val="both"/>
      </w:pPr>
    </w:p>
    <w:p w:rsidR="004D066F" w:rsidRPr="00AC2763" w:rsidRDefault="004D066F" w:rsidP="004D066F">
      <w:pPr>
        <w:rPr>
          <w:sz w:val="28"/>
          <w:szCs w:val="28"/>
        </w:rPr>
      </w:pPr>
    </w:p>
    <w:p w:rsidR="007B6035" w:rsidRPr="004D066F" w:rsidRDefault="007B6035" w:rsidP="004D066F">
      <w:pPr>
        <w:rPr>
          <w:szCs w:val="28"/>
        </w:rPr>
      </w:pPr>
    </w:p>
    <w:sectPr w:rsidR="007B6035" w:rsidRPr="004D066F" w:rsidSect="004D066F">
      <w:headerReference w:type="even" r:id="rId127"/>
      <w:headerReference w:type="default" r:id="rId128"/>
      <w:pgSz w:w="16838" w:h="11906" w:orient="landscape"/>
      <w:pgMar w:top="748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45F" w:rsidRDefault="0049445F">
      <w:r>
        <w:separator/>
      </w:r>
    </w:p>
  </w:endnote>
  <w:endnote w:type="continuationSeparator" w:id="0">
    <w:p w:rsidR="0049445F" w:rsidRDefault="0049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45F" w:rsidRDefault="0049445F">
      <w:r>
        <w:separator/>
      </w:r>
    </w:p>
  </w:footnote>
  <w:footnote w:type="continuationSeparator" w:id="0">
    <w:p w:rsidR="0049445F" w:rsidRDefault="00494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66F" w:rsidRDefault="004D066F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066F" w:rsidRDefault="004D066F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66F" w:rsidRDefault="004D066F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47F4">
      <w:rPr>
        <w:rStyle w:val="a7"/>
        <w:noProof/>
      </w:rPr>
      <w:t>44</w:t>
    </w:r>
    <w:r>
      <w:rPr>
        <w:rStyle w:val="a7"/>
      </w:rPr>
      <w:fldChar w:fldCharType="end"/>
    </w:r>
  </w:p>
  <w:p w:rsidR="004D066F" w:rsidRDefault="004D066F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3E34064"/>
    <w:multiLevelType w:val="singleLevel"/>
    <w:tmpl w:val="0DEC9BEA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2">
    <w:nsid w:val="04042E47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4">
    <w:nsid w:val="0D6E6116"/>
    <w:multiLevelType w:val="singleLevel"/>
    <w:tmpl w:val="88EC582E"/>
    <w:lvl w:ilvl="0">
      <w:start w:val="4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5">
    <w:nsid w:val="0EBC6C2C"/>
    <w:multiLevelType w:val="singleLevel"/>
    <w:tmpl w:val="5B34418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7">
    <w:nsid w:val="14C50432"/>
    <w:multiLevelType w:val="singleLevel"/>
    <w:tmpl w:val="4992DDD2"/>
    <w:lvl w:ilvl="0">
      <w:start w:val="5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8">
    <w:nsid w:val="15517450"/>
    <w:multiLevelType w:val="singleLevel"/>
    <w:tmpl w:val="019AC8A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9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0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1">
    <w:nsid w:val="2365071F"/>
    <w:multiLevelType w:val="singleLevel"/>
    <w:tmpl w:val="E73EF1A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3">
    <w:nsid w:val="29560C58"/>
    <w:multiLevelType w:val="singleLevel"/>
    <w:tmpl w:val="875074FC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4">
    <w:nsid w:val="299A3378"/>
    <w:multiLevelType w:val="hybridMultilevel"/>
    <w:tmpl w:val="E3F8382C"/>
    <w:lvl w:ilvl="0" w:tplc="D528ED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C71CFD"/>
    <w:multiLevelType w:val="singleLevel"/>
    <w:tmpl w:val="B8004D9A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6">
    <w:nsid w:val="395240D6"/>
    <w:multiLevelType w:val="singleLevel"/>
    <w:tmpl w:val="4D10D0AA"/>
    <w:lvl w:ilvl="0">
      <w:start w:val="10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7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8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19">
    <w:nsid w:val="3C7172B0"/>
    <w:multiLevelType w:val="singleLevel"/>
    <w:tmpl w:val="36E07EBE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0">
    <w:nsid w:val="44AF3086"/>
    <w:multiLevelType w:val="singleLevel"/>
    <w:tmpl w:val="A62A249C"/>
    <w:lvl w:ilvl="0">
      <w:start w:val="2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1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2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3">
    <w:nsid w:val="4E526DF2"/>
    <w:multiLevelType w:val="singleLevel"/>
    <w:tmpl w:val="5770BD4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4">
    <w:nsid w:val="51D10272"/>
    <w:multiLevelType w:val="singleLevel"/>
    <w:tmpl w:val="F7A4DC8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5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26">
    <w:nsid w:val="5D170951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7">
    <w:nsid w:val="61BC3D2D"/>
    <w:multiLevelType w:val="singleLevel"/>
    <w:tmpl w:val="49D84234"/>
    <w:lvl w:ilvl="0">
      <w:start w:val="3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8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CF5317D"/>
    <w:multiLevelType w:val="singleLevel"/>
    <w:tmpl w:val="90523FC6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0">
    <w:nsid w:val="7C261969"/>
    <w:multiLevelType w:val="singleLevel"/>
    <w:tmpl w:val="0ACA34F6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28"/>
  </w:num>
  <w:num w:numId="3">
    <w:abstractNumId w:val="10"/>
  </w:num>
  <w:num w:numId="4">
    <w:abstractNumId w:val="18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22"/>
  </w:num>
  <w:num w:numId="7">
    <w:abstractNumId w:val="9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17"/>
  </w:num>
  <w:num w:numId="11">
    <w:abstractNumId w:val="21"/>
  </w:num>
  <w:num w:numId="12">
    <w:abstractNumId w:val="12"/>
  </w:num>
  <w:num w:numId="13">
    <w:abstractNumId w:val="3"/>
  </w:num>
  <w:num w:numId="14">
    <w:abstractNumId w:val="6"/>
    <w:lvlOverride w:ilvl="0">
      <w:startOverride w:val="1"/>
    </w:lvlOverride>
  </w:num>
  <w:num w:numId="15">
    <w:abstractNumId w:val="11"/>
  </w:num>
  <w:num w:numId="16">
    <w:abstractNumId w:val="19"/>
  </w:num>
  <w:num w:numId="17">
    <w:abstractNumId w:val="27"/>
  </w:num>
  <w:num w:numId="18">
    <w:abstractNumId w:val="27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4"/>
  </w:num>
  <w:num w:numId="20">
    <w:abstractNumId w:val="5"/>
  </w:num>
  <w:num w:numId="21">
    <w:abstractNumId w:val="7"/>
  </w:num>
  <w:num w:numId="22">
    <w:abstractNumId w:val="29"/>
  </w:num>
  <w:num w:numId="23">
    <w:abstractNumId w:val="1"/>
  </w:num>
  <w:num w:numId="24">
    <w:abstractNumId w:val="2"/>
  </w:num>
  <w:num w:numId="25">
    <w:abstractNumId w:val="26"/>
  </w:num>
  <w:num w:numId="26">
    <w:abstractNumId w:val="26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8"/>
  </w:num>
  <w:num w:numId="28">
    <w:abstractNumId w:val="20"/>
  </w:num>
  <w:num w:numId="29">
    <w:abstractNumId w:val="30"/>
  </w:num>
  <w:num w:numId="30">
    <w:abstractNumId w:val="13"/>
  </w:num>
  <w:num w:numId="31">
    <w:abstractNumId w:val="16"/>
  </w:num>
  <w:num w:numId="32">
    <w:abstractNumId w:val="4"/>
  </w:num>
  <w:num w:numId="33">
    <w:abstractNumId w:val="15"/>
  </w:num>
  <w:num w:numId="34">
    <w:abstractNumId w:val="23"/>
  </w:num>
  <w:num w:numId="35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215"/>
        <w:lvlJc w:val="left"/>
        <w:rPr>
          <w:rFonts w:ascii="Times New Roman" w:hAnsi="Times New Roman" w:hint="default"/>
        </w:rPr>
      </w:lvl>
    </w:lvlOverride>
  </w:num>
  <w:num w:numId="37">
    <w:abstractNumId w:val="0"/>
    <w:lvlOverride w:ilvl="0">
      <w:lvl w:ilvl="0">
        <w:numFmt w:val="bullet"/>
        <w:lvlText w:val="-"/>
        <w:legacy w:legacy="1" w:legacySpace="0" w:legacyIndent="303"/>
        <w:lvlJc w:val="left"/>
        <w:rPr>
          <w:rFonts w:ascii="Times New Roman" w:hAnsi="Times New Roman" w:hint="default"/>
        </w:rPr>
      </w:lvl>
    </w:lvlOverride>
  </w:num>
  <w:num w:numId="38">
    <w:abstractNumId w:val="0"/>
    <w:lvlOverride w:ilvl="0">
      <w:lvl w:ilvl="0">
        <w:numFmt w:val="bullet"/>
        <w:lvlText w:val="-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39">
    <w:abstractNumId w:val="0"/>
    <w:lvlOverride w:ilvl="0">
      <w:lvl w:ilvl="0">
        <w:numFmt w:val="bullet"/>
        <w:lvlText w:val="-"/>
        <w:legacy w:legacy="1" w:legacySpace="0" w:legacyIndent="244"/>
        <w:lvlJc w:val="left"/>
        <w:rPr>
          <w:rFonts w:ascii="Times New Roman" w:hAnsi="Times New Roman" w:hint="default"/>
        </w:rPr>
      </w:lvl>
    </w:lvlOverride>
  </w:num>
  <w:num w:numId="40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41">
    <w:abstractNumId w:val="0"/>
    <w:lvlOverride w:ilvl="0">
      <w:lvl w:ilvl="0">
        <w:numFmt w:val="bullet"/>
        <w:lvlText w:val="-"/>
        <w:legacy w:legacy="1" w:legacySpace="0" w:legacyIndent="340"/>
        <w:lvlJc w:val="left"/>
        <w:rPr>
          <w:rFonts w:ascii="Times New Roman" w:hAnsi="Times New Roman" w:hint="default"/>
        </w:rPr>
      </w:lvl>
    </w:lvlOverride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277D4"/>
    <w:rsid w:val="00043C75"/>
    <w:rsid w:val="00047335"/>
    <w:rsid w:val="00072CEA"/>
    <w:rsid w:val="00092DAF"/>
    <w:rsid w:val="000D5676"/>
    <w:rsid w:val="000E1D85"/>
    <w:rsid w:val="0012295B"/>
    <w:rsid w:val="0012349F"/>
    <w:rsid w:val="001447F4"/>
    <w:rsid w:val="0015046A"/>
    <w:rsid w:val="00155E85"/>
    <w:rsid w:val="00192562"/>
    <w:rsid w:val="001B0503"/>
    <w:rsid w:val="001B7243"/>
    <w:rsid w:val="001C58A9"/>
    <w:rsid w:val="00216998"/>
    <w:rsid w:val="0023721B"/>
    <w:rsid w:val="00247D77"/>
    <w:rsid w:val="0026254F"/>
    <w:rsid w:val="002677C0"/>
    <w:rsid w:val="00275298"/>
    <w:rsid w:val="00281405"/>
    <w:rsid w:val="002A71E8"/>
    <w:rsid w:val="002F3584"/>
    <w:rsid w:val="0030189E"/>
    <w:rsid w:val="003133D6"/>
    <w:rsid w:val="00316ED5"/>
    <w:rsid w:val="00325928"/>
    <w:rsid w:val="003571A8"/>
    <w:rsid w:val="00363119"/>
    <w:rsid w:val="0036317C"/>
    <w:rsid w:val="00384F79"/>
    <w:rsid w:val="00385EF9"/>
    <w:rsid w:val="00394BCA"/>
    <w:rsid w:val="003A3219"/>
    <w:rsid w:val="003A6518"/>
    <w:rsid w:val="003C0D4C"/>
    <w:rsid w:val="003D15BC"/>
    <w:rsid w:val="003E5E5A"/>
    <w:rsid w:val="004249B0"/>
    <w:rsid w:val="00426C73"/>
    <w:rsid w:val="00435017"/>
    <w:rsid w:val="00456761"/>
    <w:rsid w:val="00463EFE"/>
    <w:rsid w:val="004648B7"/>
    <w:rsid w:val="004865FD"/>
    <w:rsid w:val="0049445F"/>
    <w:rsid w:val="004971F7"/>
    <w:rsid w:val="00497226"/>
    <w:rsid w:val="004A683A"/>
    <w:rsid w:val="004C2FB3"/>
    <w:rsid w:val="004D066F"/>
    <w:rsid w:val="004D33E9"/>
    <w:rsid w:val="00500057"/>
    <w:rsid w:val="005647DC"/>
    <w:rsid w:val="005750C8"/>
    <w:rsid w:val="005767FF"/>
    <w:rsid w:val="00587443"/>
    <w:rsid w:val="00596F84"/>
    <w:rsid w:val="005A6998"/>
    <w:rsid w:val="005A72C5"/>
    <w:rsid w:val="006027B2"/>
    <w:rsid w:val="00657036"/>
    <w:rsid w:val="00680C9C"/>
    <w:rsid w:val="00684515"/>
    <w:rsid w:val="00685DEE"/>
    <w:rsid w:val="006D5A79"/>
    <w:rsid w:val="006E20DB"/>
    <w:rsid w:val="006E7D05"/>
    <w:rsid w:val="006F2E24"/>
    <w:rsid w:val="00767423"/>
    <w:rsid w:val="007B26EB"/>
    <w:rsid w:val="007B6035"/>
    <w:rsid w:val="007F273B"/>
    <w:rsid w:val="00824A9B"/>
    <w:rsid w:val="00825F60"/>
    <w:rsid w:val="008437E7"/>
    <w:rsid w:val="008655F7"/>
    <w:rsid w:val="0087507B"/>
    <w:rsid w:val="008A0897"/>
    <w:rsid w:val="008B0923"/>
    <w:rsid w:val="008F5062"/>
    <w:rsid w:val="008F7F69"/>
    <w:rsid w:val="009000D6"/>
    <w:rsid w:val="00940000"/>
    <w:rsid w:val="00956B39"/>
    <w:rsid w:val="00961661"/>
    <w:rsid w:val="00966818"/>
    <w:rsid w:val="0099223B"/>
    <w:rsid w:val="009A1D91"/>
    <w:rsid w:val="009A55EA"/>
    <w:rsid w:val="009A75B8"/>
    <w:rsid w:val="009C44C0"/>
    <w:rsid w:val="009C610D"/>
    <w:rsid w:val="009C76F9"/>
    <w:rsid w:val="009D3B12"/>
    <w:rsid w:val="009E0072"/>
    <w:rsid w:val="00A21BDF"/>
    <w:rsid w:val="00A2760C"/>
    <w:rsid w:val="00A300FD"/>
    <w:rsid w:val="00A40AD1"/>
    <w:rsid w:val="00A4545B"/>
    <w:rsid w:val="00A4794F"/>
    <w:rsid w:val="00AB46DB"/>
    <w:rsid w:val="00AB5D41"/>
    <w:rsid w:val="00AC2763"/>
    <w:rsid w:val="00AC71A4"/>
    <w:rsid w:val="00AD28BB"/>
    <w:rsid w:val="00AD3887"/>
    <w:rsid w:val="00AF3DB0"/>
    <w:rsid w:val="00B1329D"/>
    <w:rsid w:val="00B2113D"/>
    <w:rsid w:val="00B22D7D"/>
    <w:rsid w:val="00B2384C"/>
    <w:rsid w:val="00B3284B"/>
    <w:rsid w:val="00B35952"/>
    <w:rsid w:val="00B876C4"/>
    <w:rsid w:val="00B908DA"/>
    <w:rsid w:val="00BA4F9B"/>
    <w:rsid w:val="00BC0839"/>
    <w:rsid w:val="00BC688D"/>
    <w:rsid w:val="00BE513B"/>
    <w:rsid w:val="00BF35C6"/>
    <w:rsid w:val="00BF762A"/>
    <w:rsid w:val="00C17E06"/>
    <w:rsid w:val="00C3126A"/>
    <w:rsid w:val="00C410FD"/>
    <w:rsid w:val="00C44332"/>
    <w:rsid w:val="00C7045C"/>
    <w:rsid w:val="00C936CF"/>
    <w:rsid w:val="00C93754"/>
    <w:rsid w:val="00CF6BDE"/>
    <w:rsid w:val="00D038FC"/>
    <w:rsid w:val="00D0582D"/>
    <w:rsid w:val="00D150D7"/>
    <w:rsid w:val="00D169B2"/>
    <w:rsid w:val="00D36C67"/>
    <w:rsid w:val="00D46D3B"/>
    <w:rsid w:val="00D536BE"/>
    <w:rsid w:val="00D54503"/>
    <w:rsid w:val="00D54926"/>
    <w:rsid w:val="00D87670"/>
    <w:rsid w:val="00D948D8"/>
    <w:rsid w:val="00DC274E"/>
    <w:rsid w:val="00DD2565"/>
    <w:rsid w:val="00DE2835"/>
    <w:rsid w:val="00E10DC6"/>
    <w:rsid w:val="00E13534"/>
    <w:rsid w:val="00E42842"/>
    <w:rsid w:val="00E70BDC"/>
    <w:rsid w:val="00E74960"/>
    <w:rsid w:val="00E93F69"/>
    <w:rsid w:val="00EB57D0"/>
    <w:rsid w:val="00EC7E5F"/>
    <w:rsid w:val="00EE6BCA"/>
    <w:rsid w:val="00EF29E9"/>
    <w:rsid w:val="00F13FAF"/>
    <w:rsid w:val="00F26F41"/>
    <w:rsid w:val="00F82E05"/>
    <w:rsid w:val="00F92394"/>
    <w:rsid w:val="00FB7DD2"/>
    <w:rsid w:val="00FD3DBB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B4107B-3F17-4D78-8304-94B21F46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semiHidden="1" w:uiPriority="0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(Web)" w:semiHidden="1" w:uiPriority="0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B1329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4D066F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1329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locked/>
    <w:rsid w:val="004D066F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">
    <w:name w:val="Колонтитул_"/>
    <w:basedOn w:val="a0"/>
    <w:link w:val="af0"/>
    <w:uiPriority w:val="99"/>
    <w:locked/>
    <w:rsid w:val="002F3584"/>
    <w:rPr>
      <w:rFonts w:cs="Times New Roman"/>
      <w:lang w:bidi="ar-SA"/>
    </w:rPr>
  </w:style>
  <w:style w:type="paragraph" w:customStyle="1" w:styleId="af0">
    <w:name w:val="Колонтитул"/>
    <w:basedOn w:val="a"/>
    <w:link w:val="af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12pt">
    <w:name w:val="Колонтитул + 12 pt"/>
    <w:basedOn w:val="af"/>
    <w:uiPriority w:val="99"/>
    <w:rsid w:val="002F3584"/>
    <w:rPr>
      <w:rFonts w:cs="Times New Roman"/>
      <w:sz w:val="22"/>
      <w:szCs w:val="22"/>
      <w:lang w:bidi="ar-SA"/>
    </w:rPr>
  </w:style>
  <w:style w:type="character" w:customStyle="1" w:styleId="FontStyle12">
    <w:name w:val="Font Style12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styleId="af1">
    <w:name w:val="List Paragraph"/>
    <w:basedOn w:val="a"/>
    <w:uiPriority w:val="99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paragraph" w:styleId="af2">
    <w:name w:val="No Spacing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uiPriority w:val="99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ConsPlusNormal0">
    <w:name w:val="ConsPlusNormal Знак"/>
    <w:basedOn w:val="a0"/>
    <w:link w:val="ConsPlusNormal"/>
    <w:locked/>
    <w:rsid w:val="00F82E05"/>
    <w:rPr>
      <w:rFonts w:cs="Times New Roman"/>
      <w:sz w:val="28"/>
      <w:szCs w:val="28"/>
    </w:rPr>
  </w:style>
  <w:style w:type="character" w:customStyle="1" w:styleId="af3">
    <w:name w:val="Цветовое выделение"/>
    <w:uiPriority w:val="99"/>
    <w:rsid w:val="00F82E05"/>
    <w:rPr>
      <w:b/>
      <w:color w:val="26282F"/>
      <w:sz w:val="26"/>
    </w:rPr>
  </w:style>
  <w:style w:type="character" w:customStyle="1" w:styleId="af4">
    <w:name w:val="Гипертекстовая ссылка"/>
    <w:basedOn w:val="af3"/>
    <w:uiPriority w:val="99"/>
    <w:rsid w:val="00F82E05"/>
    <w:rPr>
      <w:rFonts w:cs="Times New Roman"/>
      <w:b/>
      <w:bCs/>
      <w:color w:val="106BBE"/>
      <w:sz w:val="26"/>
      <w:szCs w:val="26"/>
    </w:rPr>
  </w:style>
  <w:style w:type="paragraph" w:styleId="23">
    <w:name w:val="Body Text Indent 2"/>
    <w:basedOn w:val="a"/>
    <w:link w:val="24"/>
    <w:uiPriority w:val="99"/>
    <w:semiHidden/>
    <w:unhideWhenUsed/>
    <w:rsid w:val="00B1329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1329D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B1329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B1329D"/>
    <w:rPr>
      <w:rFonts w:cs="Times New Roman"/>
      <w:sz w:val="16"/>
      <w:szCs w:val="16"/>
    </w:rPr>
  </w:style>
  <w:style w:type="character" w:customStyle="1" w:styleId="blk">
    <w:name w:val="blk"/>
    <w:basedOn w:val="a0"/>
    <w:uiPriority w:val="99"/>
    <w:rsid w:val="00E93F69"/>
    <w:rPr>
      <w:rFonts w:cs="Times New Roman"/>
    </w:rPr>
  </w:style>
  <w:style w:type="paragraph" w:customStyle="1" w:styleId="ConsPlusTitle">
    <w:name w:val="ConsPlusTitle"/>
    <w:rsid w:val="007B603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4D066F"/>
    <w:rPr>
      <w:rFonts w:ascii="Tahoma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2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3FF4A8762682481DA6DF34598856276595E3D4A8FB13CB33746FEF2A5C7A673D655F8F2590116DECQDaDJ" TargetMode="External"/><Relationship Id="rId21" Type="http://schemas.openxmlformats.org/officeDocument/2006/relationships/image" Target="media/image2.wmf"/><Relationship Id="rId42" Type="http://schemas.openxmlformats.org/officeDocument/2006/relationships/image" Target="media/image20.wmf"/><Relationship Id="rId47" Type="http://schemas.openxmlformats.org/officeDocument/2006/relationships/image" Target="media/image24.wmf"/><Relationship Id="rId63" Type="http://schemas.openxmlformats.org/officeDocument/2006/relationships/image" Target="media/image37.wmf"/><Relationship Id="rId68" Type="http://schemas.openxmlformats.org/officeDocument/2006/relationships/image" Target="media/image40.wmf"/><Relationship Id="rId84" Type="http://schemas.openxmlformats.org/officeDocument/2006/relationships/image" Target="media/image53.wmf"/><Relationship Id="rId89" Type="http://schemas.openxmlformats.org/officeDocument/2006/relationships/image" Target="media/image58.wmf"/><Relationship Id="rId112" Type="http://schemas.openxmlformats.org/officeDocument/2006/relationships/image" Target="media/image75.wmf"/><Relationship Id="rId16" Type="http://schemas.openxmlformats.org/officeDocument/2006/relationships/hyperlink" Target="consultantplus://offline/ref=8FBE20DAD814CE0C4871C511E58C0B566B0D635B4CCDD54011F99A083322A2380B00C1CA8CEEF1B383407Au5VFJ" TargetMode="External"/><Relationship Id="rId107" Type="http://schemas.openxmlformats.org/officeDocument/2006/relationships/image" Target="media/image72.wmf"/><Relationship Id="rId11" Type="http://schemas.openxmlformats.org/officeDocument/2006/relationships/hyperlink" Target="consultantplus://offline/ref=8FBE20DAD814CE0C4871C511E58C0B566B0D635B4CCDD54011F99A083322A2380B00C1CA8CEEF1B3824978u5V9J" TargetMode="External"/><Relationship Id="rId32" Type="http://schemas.openxmlformats.org/officeDocument/2006/relationships/image" Target="media/image10.wmf"/><Relationship Id="rId37" Type="http://schemas.openxmlformats.org/officeDocument/2006/relationships/image" Target="media/image15.wmf"/><Relationship Id="rId53" Type="http://schemas.openxmlformats.org/officeDocument/2006/relationships/image" Target="media/image30.wmf"/><Relationship Id="rId58" Type="http://schemas.openxmlformats.org/officeDocument/2006/relationships/image" Target="media/image32.wmf"/><Relationship Id="rId74" Type="http://schemas.openxmlformats.org/officeDocument/2006/relationships/image" Target="media/image44.wmf"/><Relationship Id="rId79" Type="http://schemas.openxmlformats.org/officeDocument/2006/relationships/image" Target="media/image49.wmf"/><Relationship Id="rId102" Type="http://schemas.openxmlformats.org/officeDocument/2006/relationships/image" Target="media/image69.wmf"/><Relationship Id="rId123" Type="http://schemas.openxmlformats.org/officeDocument/2006/relationships/hyperlink" Target="consultantplus://offline/ref=3FF4A8762682481DA6DF34598856276595E3D4A8FB13CB33746FEF2A5C7A673D655F8F2590116EE4QDaFJ" TargetMode="External"/><Relationship Id="rId128" Type="http://schemas.openxmlformats.org/officeDocument/2006/relationships/header" Target="header2.xml"/><Relationship Id="rId5" Type="http://schemas.openxmlformats.org/officeDocument/2006/relationships/webSettings" Target="webSettings.xml"/><Relationship Id="rId90" Type="http://schemas.openxmlformats.org/officeDocument/2006/relationships/image" Target="media/image59.wmf"/><Relationship Id="rId95" Type="http://schemas.openxmlformats.org/officeDocument/2006/relationships/image" Target="media/image64.wmf"/><Relationship Id="rId22" Type="http://schemas.openxmlformats.org/officeDocument/2006/relationships/image" Target="media/image3.wmf"/><Relationship Id="rId27" Type="http://schemas.openxmlformats.org/officeDocument/2006/relationships/image" Target="media/image6.wmf"/><Relationship Id="rId43" Type="http://schemas.openxmlformats.org/officeDocument/2006/relationships/hyperlink" Target="consultantplus://offline/ref=3FF4A8762682481DA6DF34598856276595E3D4A8FB13CB33746FEF2A5C7A673D655F8F2590116EE4QDaFJ" TargetMode="External"/><Relationship Id="rId48" Type="http://schemas.openxmlformats.org/officeDocument/2006/relationships/image" Target="media/image25.wmf"/><Relationship Id="rId64" Type="http://schemas.openxmlformats.org/officeDocument/2006/relationships/hyperlink" Target="consultantplus://offline/ref=3FF4A8762682481DA6DF2A549E3A7A6194E18FA1F51AC7622E30B4770B736D6A2210D667D41C6EECD92EAFQ7a2J" TargetMode="External"/><Relationship Id="rId69" Type="http://schemas.openxmlformats.org/officeDocument/2006/relationships/hyperlink" Target="consultantplus://offline/ref=3FF4A8762682481DA6DF2A549E3A7A6194E18FA1F41EC0652C30B4770B736D6AQ2a2J" TargetMode="External"/><Relationship Id="rId113" Type="http://schemas.openxmlformats.org/officeDocument/2006/relationships/image" Target="media/image76.wmf"/><Relationship Id="rId118" Type="http://schemas.openxmlformats.org/officeDocument/2006/relationships/image" Target="media/image79.wmf"/><Relationship Id="rId80" Type="http://schemas.openxmlformats.org/officeDocument/2006/relationships/hyperlink" Target="consultantplus://offline/ref=3FF4A8762682481DA6DF3459885627659CEFD7AFF01096397C36E3285B75382A6216832490116EQEa8J" TargetMode="External"/><Relationship Id="rId85" Type="http://schemas.openxmlformats.org/officeDocument/2006/relationships/image" Target="media/image54.wmf"/><Relationship Id="rId12" Type="http://schemas.openxmlformats.org/officeDocument/2006/relationships/hyperlink" Target="consultantplus://offline/ref=8FBE20DAD814CE0C4871C511E58C0B566B0D635B4CCDD54011F99A083322A2380B00C1CA8CEEF1B383407Au5VFJ" TargetMode="External"/><Relationship Id="rId17" Type="http://schemas.openxmlformats.org/officeDocument/2006/relationships/hyperlink" Target="consultantplus://offline/ref=8FBE20DAD814CE0C4871C511E58C0B566B0D635B4CCDD54011F99A083322A2380B00C1CA8CEEF1B383407Fu5V8J" TargetMode="External"/><Relationship Id="rId33" Type="http://schemas.openxmlformats.org/officeDocument/2006/relationships/image" Target="media/image11.wmf"/><Relationship Id="rId38" Type="http://schemas.openxmlformats.org/officeDocument/2006/relationships/image" Target="media/image16.wmf"/><Relationship Id="rId59" Type="http://schemas.openxmlformats.org/officeDocument/2006/relationships/image" Target="media/image33.wmf"/><Relationship Id="rId103" Type="http://schemas.openxmlformats.org/officeDocument/2006/relationships/hyperlink" Target="consultantplus://offline/ref=3FF4A8762682481DA6DF34598856276596EAD1AEF31ACB33746FEF2A5C7A673D655F8F2590116FE4QDaFJ" TargetMode="External"/><Relationship Id="rId108" Type="http://schemas.openxmlformats.org/officeDocument/2006/relationships/hyperlink" Target="consultantplus://offline/ref=3FF4A8762682481DA6DF2A549E3A7A6194E18FA1F51AC7622E30B4770B736D6A2210D667D41C6EECD92EAFQ7a2J" TargetMode="External"/><Relationship Id="rId124" Type="http://schemas.openxmlformats.org/officeDocument/2006/relationships/hyperlink" Target="consultantplus://offline/ref=9B10BE5AED03A3704D47BBB28E41F5EB97F6008C05094DE683183025C1F7ED3C1AED9301538C32E51CE5CAOCSDE" TargetMode="External"/><Relationship Id="rId129" Type="http://schemas.openxmlformats.org/officeDocument/2006/relationships/fontTable" Target="fontTable.xml"/><Relationship Id="rId54" Type="http://schemas.openxmlformats.org/officeDocument/2006/relationships/image" Target="media/image31.wmf"/><Relationship Id="rId70" Type="http://schemas.openxmlformats.org/officeDocument/2006/relationships/image" Target="media/image41.wmf"/><Relationship Id="rId75" Type="http://schemas.openxmlformats.org/officeDocument/2006/relationships/image" Target="media/image45.wmf"/><Relationship Id="rId91" Type="http://schemas.openxmlformats.org/officeDocument/2006/relationships/image" Target="media/image60.wmf"/><Relationship Id="rId96" Type="http://schemas.openxmlformats.org/officeDocument/2006/relationships/image" Target="media/image6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4.wmf"/><Relationship Id="rId28" Type="http://schemas.openxmlformats.org/officeDocument/2006/relationships/image" Target="media/image7.wmf"/><Relationship Id="rId49" Type="http://schemas.openxmlformats.org/officeDocument/2006/relationships/image" Target="media/image26.wmf"/><Relationship Id="rId114" Type="http://schemas.openxmlformats.org/officeDocument/2006/relationships/image" Target="media/image77.wmf"/><Relationship Id="rId119" Type="http://schemas.openxmlformats.org/officeDocument/2006/relationships/image" Target="media/image80.wmf"/><Relationship Id="rId44" Type="http://schemas.openxmlformats.org/officeDocument/2006/relationships/image" Target="media/image21.wmf"/><Relationship Id="rId60" Type="http://schemas.openxmlformats.org/officeDocument/2006/relationships/image" Target="media/image34.wmf"/><Relationship Id="rId65" Type="http://schemas.openxmlformats.org/officeDocument/2006/relationships/hyperlink" Target="consultantplus://offline/ref=3FF4A8762682481DA6DF2A549E3A7A6194E18FA1F51BC8662E30B4770B736D6A2210D667D41C6EECD82EA1Q7a9J" TargetMode="External"/><Relationship Id="rId81" Type="http://schemas.openxmlformats.org/officeDocument/2006/relationships/image" Target="media/image50.wmf"/><Relationship Id="rId86" Type="http://schemas.openxmlformats.org/officeDocument/2006/relationships/image" Target="media/image55.wmf"/><Relationship Id="rId130" Type="http://schemas.openxmlformats.org/officeDocument/2006/relationships/theme" Target="theme/theme1.xml"/><Relationship Id="rId13" Type="http://schemas.openxmlformats.org/officeDocument/2006/relationships/hyperlink" Target="consultantplus://offline/ref=8FBE20DAD814CE0C4871C511E58C0B566B0D635B4CCDD54011F99A083322A2380B00C1CA8CEEF1B383407Fu5V8J" TargetMode="External"/><Relationship Id="rId18" Type="http://schemas.openxmlformats.org/officeDocument/2006/relationships/hyperlink" Target="consultantplus://offline/ref=8FBE20DAD814CE0C4871C511E58C0B566B0D635B4CCDD54011F99A083322A2380B00C1CA8CEEF1B383407Au5VFJ" TargetMode="External"/><Relationship Id="rId39" Type="http://schemas.openxmlformats.org/officeDocument/2006/relationships/image" Target="media/image17.wmf"/><Relationship Id="rId109" Type="http://schemas.openxmlformats.org/officeDocument/2006/relationships/hyperlink" Target="consultantplus://offline/ref=3FF4A8762682481DA6DF2A549E3A7A6194E18FA1F51AC7622E30B4770B736D6A2210D667D41C6EECD92EAFQ7a2J" TargetMode="External"/><Relationship Id="rId34" Type="http://schemas.openxmlformats.org/officeDocument/2006/relationships/image" Target="media/image12.wmf"/><Relationship Id="rId50" Type="http://schemas.openxmlformats.org/officeDocument/2006/relationships/image" Target="media/image27.wmf"/><Relationship Id="rId55" Type="http://schemas.openxmlformats.org/officeDocument/2006/relationships/hyperlink" Target="consultantplus://offline/ref=3FF4A8762682481DA6DF34598856276596EAD1AEF31DCB33746FEF2A5C7A673D655F8F2590116DEDQDa0J" TargetMode="External"/><Relationship Id="rId76" Type="http://schemas.openxmlformats.org/officeDocument/2006/relationships/image" Target="media/image46.wmf"/><Relationship Id="rId97" Type="http://schemas.openxmlformats.org/officeDocument/2006/relationships/image" Target="media/image66.wmf"/><Relationship Id="rId104" Type="http://schemas.openxmlformats.org/officeDocument/2006/relationships/hyperlink" Target="consultantplus://offline/ref=3FF4A8762682481DA6DF34598856276595EBD6A5F613CB33746FEF2A5CQ7aAJ" TargetMode="External"/><Relationship Id="rId120" Type="http://schemas.openxmlformats.org/officeDocument/2006/relationships/hyperlink" Target="consultantplus://offline/ref=3FF4A8762682481DA6DF34598856276595E2D5AEFB1BCB33746FEF2A5C7A673D655F8F2590116FECQDa0J" TargetMode="External"/><Relationship Id="rId125" Type="http://schemas.openxmlformats.org/officeDocument/2006/relationships/hyperlink" Target="consultantplus://offline/ref=9B10BE5AED03A3704D47BBB28E41F5EB97F6008C05094DE683183025C1F7ED3C1AED9301538C32E51CE5CAOCSDE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3FF4A8762682481DA6DF2A549E3A7A6194E18FA1F41EC0652C30B4770B736D6AQ2a2J" TargetMode="External"/><Relationship Id="rId92" Type="http://schemas.openxmlformats.org/officeDocument/2006/relationships/image" Target="media/image61.wmf"/><Relationship Id="rId2" Type="http://schemas.openxmlformats.org/officeDocument/2006/relationships/numbering" Target="numbering.xml"/><Relationship Id="rId29" Type="http://schemas.openxmlformats.org/officeDocument/2006/relationships/image" Target="media/image8.wmf"/><Relationship Id="rId24" Type="http://schemas.openxmlformats.org/officeDocument/2006/relationships/hyperlink" Target="consultantplus://offline/ref=3FF4A8762682481DA6DF2A549E3A7A6194E18FA1F51AC7622E30B4770B736D6A2210D667D41C6EECD829A9Q7a5J" TargetMode="External"/><Relationship Id="rId40" Type="http://schemas.openxmlformats.org/officeDocument/2006/relationships/image" Target="media/image18.wmf"/><Relationship Id="rId45" Type="http://schemas.openxmlformats.org/officeDocument/2006/relationships/image" Target="media/image22.wmf"/><Relationship Id="rId66" Type="http://schemas.openxmlformats.org/officeDocument/2006/relationships/image" Target="media/image38.wmf"/><Relationship Id="rId87" Type="http://schemas.openxmlformats.org/officeDocument/2006/relationships/image" Target="media/image56.wmf"/><Relationship Id="rId110" Type="http://schemas.openxmlformats.org/officeDocument/2006/relationships/image" Target="media/image73.wmf"/><Relationship Id="rId115" Type="http://schemas.openxmlformats.org/officeDocument/2006/relationships/image" Target="media/image78.wmf"/><Relationship Id="rId61" Type="http://schemas.openxmlformats.org/officeDocument/2006/relationships/image" Target="media/image35.wmf"/><Relationship Id="rId82" Type="http://schemas.openxmlformats.org/officeDocument/2006/relationships/image" Target="media/image51.wmf"/><Relationship Id="rId19" Type="http://schemas.openxmlformats.org/officeDocument/2006/relationships/hyperlink" Target="consultantplus://offline/ref=8FBE20DAD814CE0C4871C511E58C0B566B0D635B4CCDD54011F99A083322A2380B00C1CA8CEEF1B383407Au5VFJ" TargetMode="External"/><Relationship Id="rId14" Type="http://schemas.openxmlformats.org/officeDocument/2006/relationships/hyperlink" Target="consultantplus://offline/ref=8FBE20DAD814CE0C4871C511E58C0B566B0D635B4CCDD54011F99A083322A2380B00C1CA8CEEF1B382477Au5VAJ" TargetMode="External"/><Relationship Id="rId30" Type="http://schemas.openxmlformats.org/officeDocument/2006/relationships/image" Target="media/image9.wmf"/><Relationship Id="rId35" Type="http://schemas.openxmlformats.org/officeDocument/2006/relationships/image" Target="media/image13.wmf"/><Relationship Id="rId56" Type="http://schemas.openxmlformats.org/officeDocument/2006/relationships/hyperlink" Target="consultantplus://offline/ref=3FF4A8762682481DA6DF34598856276596EAD1AEF31DCB33746FEF2A5C7A673D655F8F2590116DEDQDa0J" TargetMode="External"/><Relationship Id="rId77" Type="http://schemas.openxmlformats.org/officeDocument/2006/relationships/image" Target="media/image47.wmf"/><Relationship Id="rId100" Type="http://schemas.openxmlformats.org/officeDocument/2006/relationships/hyperlink" Target="consultantplus://offline/ref=3FF4A8762682481DA6DF34598856276595EDD6ADF11ACB33746FEF2A5C7A673D655F8F2590116FEDQDa8J" TargetMode="External"/><Relationship Id="rId105" Type="http://schemas.openxmlformats.org/officeDocument/2006/relationships/image" Target="media/image70.wmf"/><Relationship Id="rId126" Type="http://schemas.openxmlformats.org/officeDocument/2006/relationships/hyperlink" Target="consultantplus://offline/ref=9B10BE5AED03A3704D47BBB28E41F5EB97F6008C05094DE683183025C1F7ED3C1AED9301538C32E51CE5CAOCSDE" TargetMode="External"/><Relationship Id="rId8" Type="http://schemas.openxmlformats.org/officeDocument/2006/relationships/image" Target="media/image1.png"/><Relationship Id="rId51" Type="http://schemas.openxmlformats.org/officeDocument/2006/relationships/image" Target="media/image28.wmf"/><Relationship Id="rId72" Type="http://schemas.openxmlformats.org/officeDocument/2006/relationships/image" Target="media/image42.wmf"/><Relationship Id="rId93" Type="http://schemas.openxmlformats.org/officeDocument/2006/relationships/image" Target="media/image62.wmf"/><Relationship Id="rId98" Type="http://schemas.openxmlformats.org/officeDocument/2006/relationships/image" Target="media/image67.wmf"/><Relationship Id="rId121" Type="http://schemas.openxmlformats.org/officeDocument/2006/relationships/hyperlink" Target="consultantplus://offline/ref=3FF4A8762682481DA6DF2A549E3A7A6194E18FA1F51AC7622E30B4770B736D6A2210D667D41C6EECD92EAFQ7a2J" TargetMode="External"/><Relationship Id="rId3" Type="http://schemas.openxmlformats.org/officeDocument/2006/relationships/styles" Target="styles.xml"/><Relationship Id="rId25" Type="http://schemas.openxmlformats.org/officeDocument/2006/relationships/hyperlink" Target="consultantplus://offline/ref=3FF4A8762682481DA6DF2A549E3A7A6194E18FA1F51AC7622E30B4770B736D6A2210D667D41C6EECD92EAAQ7a5J" TargetMode="External"/><Relationship Id="rId46" Type="http://schemas.openxmlformats.org/officeDocument/2006/relationships/image" Target="media/image23.wmf"/><Relationship Id="rId67" Type="http://schemas.openxmlformats.org/officeDocument/2006/relationships/image" Target="media/image39.wmf"/><Relationship Id="rId116" Type="http://schemas.openxmlformats.org/officeDocument/2006/relationships/hyperlink" Target="consultantplus://offline/ref=3FF4A8762682481DA6DF34598856276595E3D4A8FB13CB33746FEF2A5C7A673D655F8F2590116EE4QDaFJ" TargetMode="External"/><Relationship Id="rId20" Type="http://schemas.openxmlformats.org/officeDocument/2006/relationships/hyperlink" Target="consultantplus://offline/ref=8FBE20DAD814CE0C4871C511E58C0B566B0D635B4CCDD54011F99A083322A2380B00C1CA8CEEF1B383407Fu5V8J" TargetMode="External"/><Relationship Id="rId41" Type="http://schemas.openxmlformats.org/officeDocument/2006/relationships/image" Target="media/image19.wmf"/><Relationship Id="rId62" Type="http://schemas.openxmlformats.org/officeDocument/2006/relationships/image" Target="media/image36.wmf"/><Relationship Id="rId83" Type="http://schemas.openxmlformats.org/officeDocument/2006/relationships/image" Target="media/image52.wmf"/><Relationship Id="rId88" Type="http://schemas.openxmlformats.org/officeDocument/2006/relationships/image" Target="media/image57.wmf"/><Relationship Id="rId111" Type="http://schemas.openxmlformats.org/officeDocument/2006/relationships/image" Target="media/image74.wmf"/><Relationship Id="rId15" Type="http://schemas.openxmlformats.org/officeDocument/2006/relationships/hyperlink" Target="consultantplus://offline/ref=8FBE20DAD814CE0C4871C511E58C0B566B0D635B4CCDD54011F99A083322A2380B00C1CA8CEEF1B3824978u5V9J" TargetMode="External"/><Relationship Id="rId36" Type="http://schemas.openxmlformats.org/officeDocument/2006/relationships/image" Target="media/image14.wmf"/><Relationship Id="rId57" Type="http://schemas.openxmlformats.org/officeDocument/2006/relationships/hyperlink" Target="consultantplus://offline/ref=3FF4A8762682481DA6DF34598856276596EAD1AEF31DCB33746FEF2A5C7A673D655F8F2590116DEDQDa0J" TargetMode="External"/><Relationship Id="rId106" Type="http://schemas.openxmlformats.org/officeDocument/2006/relationships/image" Target="media/image71.wmf"/><Relationship Id="rId127" Type="http://schemas.openxmlformats.org/officeDocument/2006/relationships/header" Target="header1.xml"/><Relationship Id="rId10" Type="http://schemas.openxmlformats.org/officeDocument/2006/relationships/hyperlink" Target="consultantplus://offline/ref=C25C7A8D346478343899ED8090F830CC055F3D593623420A9CEBCE4BB50A8616576CF1FFE7D09AC724504Dt2VAJ" TargetMode="External"/><Relationship Id="rId31" Type="http://schemas.openxmlformats.org/officeDocument/2006/relationships/hyperlink" Target="consultantplus://offline/ref=3FF4A8762682481DA6DF34598856276595E3D4A8FB13CB33746FEF2A5C7A673D655F8F2590116EE4QDaFJ" TargetMode="External"/><Relationship Id="rId52" Type="http://schemas.openxmlformats.org/officeDocument/2006/relationships/image" Target="media/image29.wmf"/><Relationship Id="rId73" Type="http://schemas.openxmlformats.org/officeDocument/2006/relationships/image" Target="media/image43.wmf"/><Relationship Id="rId78" Type="http://schemas.openxmlformats.org/officeDocument/2006/relationships/image" Target="media/image48.wmf"/><Relationship Id="rId94" Type="http://schemas.openxmlformats.org/officeDocument/2006/relationships/image" Target="media/image63.wmf"/><Relationship Id="rId99" Type="http://schemas.openxmlformats.org/officeDocument/2006/relationships/image" Target="media/image68.wmf"/><Relationship Id="rId101" Type="http://schemas.openxmlformats.org/officeDocument/2006/relationships/hyperlink" Target="consultantplus://offline/ref=3FF4A8762682481DA6DF34598856276595EDD6ADF11ACB33746FEF2A5C7A673D655F8F2590116FEBQDa0J" TargetMode="External"/><Relationship Id="rId122" Type="http://schemas.openxmlformats.org/officeDocument/2006/relationships/image" Target="media/image81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FAEFF8279DC4DE6BC16CDABD02255BF19A11E13DE30C6E27006AE39C12A16D5F5586CD06wAI" TargetMode="External"/><Relationship Id="rId26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237FE-C649-4998-9AE8-5BFFD48A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10225</Words>
  <Characters>58287</Characters>
  <Application>Microsoft Office Word</Application>
  <DocSecurity>0</DocSecurity>
  <Lines>485</Lines>
  <Paragraphs>136</Paragraphs>
  <ScaleCrop>false</ScaleCrop>
  <Company/>
  <LinksUpToDate>false</LinksUpToDate>
  <CharactersWithSpaces>68376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2016-03-16T07:33:00Z</cp:lastPrinted>
  <dcterms:created xsi:type="dcterms:W3CDTF">2017-05-01T17:28:00Z</dcterms:created>
  <dcterms:modified xsi:type="dcterms:W3CDTF">2017-05-01T17:28:00Z</dcterms:modified>
</cp:coreProperties>
</file>