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0A4AB5" w:rsidRPr="00B46767" w:rsidTr="007E46A9">
        <w:tc>
          <w:tcPr>
            <w:tcW w:w="4906" w:type="dxa"/>
            <w:gridSpan w:val="3"/>
          </w:tcPr>
          <w:p w:rsidR="000A4AB5" w:rsidRPr="00B46767" w:rsidRDefault="000A4AB5" w:rsidP="007E46A9">
            <w:pPr>
              <w:pStyle w:val="af1"/>
              <w:rPr>
                <w:sz w:val="28"/>
                <w:szCs w:val="28"/>
              </w:rPr>
            </w:pPr>
            <w:bookmarkStart w:id="0" w:name="_GoBack"/>
            <w:bookmarkEnd w:id="0"/>
            <w:r w:rsidRPr="00B46767">
              <w:rPr>
                <w:sz w:val="28"/>
                <w:szCs w:val="28"/>
              </w:rPr>
              <w:t>АДМИНИСТРАЦИЯ</w:t>
            </w:r>
          </w:p>
          <w:p w:rsidR="000A4AB5" w:rsidRPr="00B46767" w:rsidRDefault="000A4AB5" w:rsidP="007E46A9">
            <w:pPr>
              <w:pStyle w:val="af1"/>
              <w:rPr>
                <w:sz w:val="28"/>
                <w:szCs w:val="28"/>
              </w:rPr>
            </w:pPr>
            <w:r w:rsidRPr="00B46767">
              <w:rPr>
                <w:sz w:val="28"/>
                <w:szCs w:val="28"/>
              </w:rPr>
              <w:t>муниципального образования</w:t>
            </w:r>
          </w:p>
          <w:p w:rsidR="000A4AB5" w:rsidRPr="00B46767" w:rsidRDefault="000A4AB5" w:rsidP="007E46A9">
            <w:pPr>
              <w:pStyle w:val="af1"/>
              <w:rPr>
                <w:sz w:val="28"/>
                <w:szCs w:val="28"/>
              </w:rPr>
            </w:pPr>
            <w:r w:rsidRPr="00B46767">
              <w:rPr>
                <w:sz w:val="28"/>
                <w:szCs w:val="28"/>
              </w:rPr>
              <w:t>Новосокулакский  сельсовет</w:t>
            </w:r>
          </w:p>
          <w:p w:rsidR="000A4AB5" w:rsidRPr="00B46767" w:rsidRDefault="000A4AB5" w:rsidP="007E46A9">
            <w:pPr>
              <w:pStyle w:val="af1"/>
              <w:rPr>
                <w:sz w:val="28"/>
                <w:szCs w:val="28"/>
              </w:rPr>
            </w:pPr>
            <w:r w:rsidRPr="00B46767">
              <w:rPr>
                <w:sz w:val="28"/>
                <w:szCs w:val="28"/>
              </w:rPr>
              <w:t>Саракташского района</w:t>
            </w:r>
          </w:p>
          <w:p w:rsidR="000A4AB5" w:rsidRPr="00B46767" w:rsidRDefault="000A4AB5" w:rsidP="007E46A9">
            <w:pPr>
              <w:pStyle w:val="af1"/>
              <w:rPr>
                <w:sz w:val="28"/>
                <w:szCs w:val="28"/>
              </w:rPr>
            </w:pPr>
            <w:r w:rsidRPr="00B46767">
              <w:rPr>
                <w:sz w:val="28"/>
                <w:szCs w:val="28"/>
              </w:rPr>
              <w:t>Оренбургской области</w:t>
            </w:r>
          </w:p>
          <w:p w:rsidR="000A4AB5" w:rsidRPr="00203EE3" w:rsidRDefault="000A4AB5" w:rsidP="007E46A9">
            <w:pPr>
              <w:pStyle w:val="af1"/>
              <w:rPr>
                <w:sz w:val="28"/>
                <w:szCs w:val="28"/>
              </w:rPr>
            </w:pPr>
            <w:r w:rsidRPr="00203EE3">
              <w:rPr>
                <w:sz w:val="28"/>
                <w:szCs w:val="28"/>
              </w:rPr>
              <w:t>ПОСТАНОВЛЕНИЕ</w:t>
            </w:r>
          </w:p>
        </w:tc>
      </w:tr>
      <w:tr w:rsidR="000A4AB5" w:rsidRPr="00B46767" w:rsidTr="007E46A9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AB5" w:rsidRPr="00B46767" w:rsidRDefault="000A4AB5" w:rsidP="007E46A9">
            <w:pPr>
              <w:pStyle w:val="af1"/>
              <w:rPr>
                <w:sz w:val="28"/>
                <w:szCs w:val="28"/>
              </w:rPr>
            </w:pPr>
            <w:r w:rsidRPr="00B46767">
              <w:rPr>
                <w:sz w:val="28"/>
                <w:szCs w:val="28"/>
              </w:rPr>
              <w:t>от 31.03.2016 г.</w:t>
            </w:r>
          </w:p>
        </w:tc>
        <w:tc>
          <w:tcPr>
            <w:tcW w:w="720" w:type="dxa"/>
          </w:tcPr>
          <w:p w:rsidR="000A4AB5" w:rsidRPr="00B46767" w:rsidRDefault="000A4AB5" w:rsidP="007E46A9">
            <w:pPr>
              <w:pStyle w:val="af1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AB5" w:rsidRPr="00B46767" w:rsidRDefault="000A4AB5" w:rsidP="007E46A9">
            <w:pPr>
              <w:pStyle w:val="af1"/>
              <w:rPr>
                <w:sz w:val="28"/>
                <w:szCs w:val="28"/>
              </w:rPr>
            </w:pPr>
            <w:r w:rsidRPr="00B46767">
              <w:rPr>
                <w:sz w:val="28"/>
                <w:szCs w:val="28"/>
              </w:rPr>
              <w:t xml:space="preserve">№ 9 -п </w:t>
            </w:r>
          </w:p>
        </w:tc>
      </w:tr>
      <w:tr w:rsidR="000A4AB5" w:rsidRPr="00B46767" w:rsidTr="007E46A9">
        <w:tc>
          <w:tcPr>
            <w:tcW w:w="4906" w:type="dxa"/>
            <w:gridSpan w:val="3"/>
          </w:tcPr>
          <w:p w:rsidR="000A4AB5" w:rsidRPr="00B46767" w:rsidRDefault="000A4AB5" w:rsidP="007E46A9">
            <w:pPr>
              <w:pStyle w:val="af1"/>
              <w:rPr>
                <w:b/>
                <w:sz w:val="28"/>
                <w:szCs w:val="28"/>
              </w:rPr>
            </w:pPr>
            <w:r w:rsidRPr="00B46767">
              <w:rPr>
                <w:b/>
                <w:sz w:val="28"/>
                <w:szCs w:val="28"/>
              </w:rPr>
              <w:t>с. Новосокулак</w:t>
            </w:r>
          </w:p>
        </w:tc>
      </w:tr>
    </w:tbl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Об утверждении Положения о проверке 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достоверности и полноты сведений,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представляемых гражданами, претендующими 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на замещение должностей муниципальной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службы, муниципальными служащими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муниципального образования Новосокулакский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сельсовет, и соблюдения муниципальными 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служащими требований к служебному поведению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В соответствии с Федеральным законом от 25.12.2008г. № 273-ФЗ        «О противодействии коррупции», </w:t>
      </w:r>
      <w:hyperlink r:id="rId8" w:history="1">
        <w:r w:rsidRPr="00B46767">
          <w:rPr>
            <w:color w:val="0D0D0D"/>
            <w:sz w:val="28"/>
            <w:szCs w:val="28"/>
          </w:rPr>
          <w:t>Указом</w:t>
        </w:r>
      </w:hyperlink>
      <w:r w:rsidRPr="00B46767">
        <w:rPr>
          <w:sz w:val="28"/>
          <w:szCs w:val="28"/>
        </w:rPr>
        <w:t xml:space="preserve"> Президента Российской Федерации от 18 мая 2009г. N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и от 23.06.2014 года № 453 «О внесении изменений в некоторые акты Президента Российской Федерации по вопросам противодействия коррупции», Законом Оренбургской области от 4.05.2010г.  № 3551/824-</w:t>
      </w:r>
      <w:r w:rsidRPr="00B46767">
        <w:rPr>
          <w:sz w:val="28"/>
          <w:szCs w:val="28"/>
          <w:lang w:val="en-US"/>
        </w:rPr>
        <w:t>IV</w:t>
      </w:r>
      <w:r w:rsidRPr="00B46767">
        <w:rPr>
          <w:sz w:val="28"/>
          <w:szCs w:val="28"/>
        </w:rPr>
        <w:t>-ОЗ "Об утверждении положения о представлении гражданами, претендующими на замещение государственных должностей Оренбургской области, лицами, замещающими государственные должности Оренбургской области, депутатами Законодательного Собрания Оренбургской области, сведений о доходах, об имуществе и обязательствах имущественного характера и положения о представлении гражданами, претендующими на замещение должностей государственной гражданской службы Оренбургской области, и государственными гражданскими служащими Оренбургской области сведений о доходах, об имуществе и обязательствах имущественного характера", Указом Губернатора Оренбургской области от 9.07.2012г.  № 421-ук «О проверке достоверности и полноты сведений,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соблюдения муниципальными служащими ограничений и запретов, требований о предотвращении и урегулировании конфликта интересов, исполнения ими обязанностей, установленных федеральным законодательством»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lastRenderedPageBreak/>
        <w:t xml:space="preserve">     1. Утвердить Положение о проверке достоверности и полноты сведений,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представляемых гражданами, претендующими на замещение должностей муниципальной  службы, муниципальными служащими муниципального образования Новосокулакский сельсовет, и соблюдения муниципальными служащими требований к служебному поведению,  согласно приложению (далее – Положение).</w:t>
      </w:r>
    </w:p>
    <w:p w:rsidR="000A4AB5" w:rsidRPr="00B46767" w:rsidRDefault="000A4AB5" w:rsidP="000A4AB5">
      <w:pPr>
        <w:pStyle w:val="af1"/>
        <w:rPr>
          <w:sz w:val="28"/>
          <w:szCs w:val="28"/>
          <w:lang w:eastAsia="en-US"/>
        </w:rPr>
      </w:pPr>
      <w:r w:rsidRPr="00B46767">
        <w:rPr>
          <w:sz w:val="28"/>
          <w:szCs w:val="28"/>
        </w:rPr>
        <w:t xml:space="preserve">               2. Настоящее постановление вступает в силу после обнародования на территории сельсовета и размещения на официальном сайте администрации Новосокулакского сельсовета.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 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Глава Новосокулакского  сельсовета                                                  А.Н. Гусак 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 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 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Разослано: администрации сельсовета, прокурору района, в дело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tbl>
      <w:tblPr>
        <w:tblW w:w="0" w:type="auto"/>
        <w:tblInd w:w="521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</w:tblGrid>
      <w:tr w:rsidR="000A4AB5" w:rsidRPr="00B46767" w:rsidTr="007E46A9">
        <w:tc>
          <w:tcPr>
            <w:tcW w:w="4358" w:type="dxa"/>
          </w:tcPr>
          <w:p w:rsidR="000A4AB5" w:rsidRPr="00B46767" w:rsidRDefault="000A4AB5" w:rsidP="007E46A9">
            <w:pPr>
              <w:pStyle w:val="af1"/>
              <w:rPr>
                <w:sz w:val="28"/>
                <w:szCs w:val="28"/>
              </w:rPr>
            </w:pPr>
            <w:r w:rsidRPr="00B46767">
              <w:rPr>
                <w:sz w:val="28"/>
                <w:szCs w:val="28"/>
              </w:rPr>
              <w:lastRenderedPageBreak/>
              <w:br w:type="page"/>
            </w:r>
            <w:r w:rsidRPr="00B46767">
              <w:rPr>
                <w:bCs/>
                <w:sz w:val="28"/>
                <w:szCs w:val="28"/>
              </w:rPr>
              <w:t>Приложение</w:t>
            </w:r>
            <w:r w:rsidRPr="00B46767">
              <w:rPr>
                <w:sz w:val="28"/>
                <w:szCs w:val="28"/>
              </w:rPr>
              <w:t xml:space="preserve">                                     </w:t>
            </w:r>
            <w:r w:rsidRPr="00B46767">
              <w:rPr>
                <w:bCs/>
                <w:sz w:val="28"/>
                <w:szCs w:val="28"/>
              </w:rPr>
              <w:t xml:space="preserve">к </w:t>
            </w:r>
            <w:hyperlink w:anchor="sub_0" w:history="1">
              <w:r w:rsidRPr="00B46767">
                <w:rPr>
                  <w:bCs/>
                  <w:sz w:val="28"/>
                  <w:szCs w:val="28"/>
                </w:rPr>
                <w:t>постановлению</w:t>
              </w:r>
            </w:hyperlink>
            <w:r w:rsidRPr="00B46767">
              <w:rPr>
                <w:bCs/>
                <w:sz w:val="28"/>
                <w:szCs w:val="28"/>
              </w:rPr>
              <w:t xml:space="preserve"> администрации  Новосокулакского сельсовета                  от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46767">
              <w:rPr>
                <w:bCs/>
                <w:sz w:val="28"/>
                <w:szCs w:val="28"/>
              </w:rPr>
              <w:t>31.03.2016 № 9-п</w:t>
            </w:r>
          </w:p>
        </w:tc>
      </w:tr>
    </w:tbl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B46767">
        <w:rPr>
          <w:sz w:val="28"/>
          <w:szCs w:val="28"/>
        </w:rPr>
        <w:t xml:space="preserve">ПОЛОЖЕНИЕ 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 муниципального образования Новосокулакский сельсовет, и соблюдения муниципальными служащими требований к служебному поведению (далее – Положение)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1. Настоящим Положением определяется порядок осуществления проверки: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а) достоверности и полноты сведений о доходах, об имуществе и обязательствах имущественного характера, представленных: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 гражданами, претендующими на замещение должностей муниципальной службы, (далее - граждане), на отчетную дату;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муниципальными служащими, (далее - муниципальные служащие), за отчетный период и за два года, предшествующие отчетному периоду;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bookmarkStart w:id="1" w:name="Par79"/>
      <w:bookmarkEnd w:id="1"/>
      <w:r w:rsidRPr="00B46767">
        <w:rPr>
          <w:sz w:val="28"/>
          <w:szCs w:val="28"/>
        </w:rPr>
        <w:t>б)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Федерации, Оренбургской области (далее - сведения, представляемые гражданами в соответствии с нормативными правовыми актами Российской Федерации, Оренбургской области);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9" w:history="1">
        <w:r w:rsidRPr="00B46767">
          <w:rPr>
            <w:color w:val="0D0D0D"/>
            <w:sz w:val="28"/>
            <w:szCs w:val="28"/>
          </w:rPr>
          <w:t>законом</w:t>
        </w:r>
      </w:hyperlink>
      <w:r w:rsidRPr="00B46767">
        <w:rPr>
          <w:sz w:val="28"/>
          <w:szCs w:val="28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B46767">
          <w:rPr>
            <w:sz w:val="28"/>
            <w:szCs w:val="28"/>
          </w:rPr>
          <w:t>2008 г</w:t>
        </w:r>
      </w:smartTag>
      <w:r w:rsidRPr="00B46767">
        <w:rPr>
          <w:sz w:val="28"/>
          <w:szCs w:val="28"/>
        </w:rPr>
        <w:t>. N 273-ФЗ "О противодействии коррупции" и другими федеральными законами (далее - требования к служебному поведению).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2. Проверка, предусмотренная </w:t>
      </w:r>
      <w:hyperlink w:anchor="Par83" w:history="1">
        <w:r w:rsidRPr="00B46767">
          <w:rPr>
            <w:color w:val="0D0D0D"/>
            <w:sz w:val="28"/>
            <w:szCs w:val="28"/>
          </w:rPr>
          <w:t>подпунктами "б"</w:t>
        </w:r>
      </w:hyperlink>
      <w:r w:rsidRPr="00B46767">
        <w:rPr>
          <w:color w:val="0D0D0D"/>
          <w:sz w:val="28"/>
          <w:szCs w:val="28"/>
        </w:rPr>
        <w:t xml:space="preserve"> и </w:t>
      </w:r>
      <w:hyperlink w:anchor="Par84" w:history="1">
        <w:r w:rsidRPr="00B46767">
          <w:rPr>
            <w:color w:val="0D0D0D"/>
            <w:sz w:val="28"/>
            <w:szCs w:val="28"/>
          </w:rPr>
          <w:t>"в" пункта 1</w:t>
        </w:r>
      </w:hyperlink>
      <w:r w:rsidRPr="00B46767">
        <w:rPr>
          <w:sz w:val="28"/>
          <w:szCs w:val="28"/>
        </w:rPr>
        <w:t xml:space="preserve">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</w:t>
      </w:r>
      <w:hyperlink r:id="rId10" w:history="1">
        <w:r w:rsidRPr="00B46767">
          <w:rPr>
            <w:color w:val="0D0D0D"/>
            <w:sz w:val="28"/>
            <w:szCs w:val="28"/>
          </w:rPr>
          <w:t>перечнем</w:t>
        </w:r>
      </w:hyperlink>
      <w:r w:rsidRPr="00B46767">
        <w:rPr>
          <w:sz w:val="28"/>
          <w:szCs w:val="28"/>
        </w:rPr>
        <w:t xml:space="preserve"> должностей, утвержденным постановлением администрации Новосокулакского сельсовета, и претендующим на замещение должности муниципальной службы, предусмотренной этим </w:t>
      </w:r>
      <w:hyperlink r:id="rId11" w:history="1">
        <w:r w:rsidRPr="00B46767">
          <w:rPr>
            <w:color w:val="0D0D0D"/>
            <w:sz w:val="28"/>
            <w:szCs w:val="28"/>
          </w:rPr>
          <w:t>перечнем</w:t>
        </w:r>
      </w:hyperlink>
      <w:r w:rsidRPr="00B46767">
        <w:rPr>
          <w:sz w:val="28"/>
          <w:szCs w:val="28"/>
        </w:rPr>
        <w:t xml:space="preserve">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Федерации, Оренбургской области.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bookmarkStart w:id="2" w:name="Par83"/>
      <w:bookmarkEnd w:id="2"/>
      <w:r w:rsidRPr="00B46767">
        <w:rPr>
          <w:sz w:val="28"/>
          <w:szCs w:val="28"/>
        </w:rPr>
        <w:lastRenderedPageBreak/>
        <w:t xml:space="preserve">4. Проверка, предусмотренная </w:t>
      </w:r>
      <w:hyperlink w:anchor="Par79" w:history="1">
        <w:r w:rsidRPr="00B46767">
          <w:rPr>
            <w:color w:val="0D0D0D"/>
            <w:sz w:val="28"/>
            <w:szCs w:val="28"/>
          </w:rPr>
          <w:t>пунктом 1</w:t>
        </w:r>
      </w:hyperlink>
      <w:r w:rsidRPr="00B46767">
        <w:rPr>
          <w:color w:val="0D0D0D"/>
          <w:sz w:val="28"/>
          <w:szCs w:val="28"/>
        </w:rPr>
        <w:t xml:space="preserve"> н</w:t>
      </w:r>
      <w:r w:rsidRPr="00B46767">
        <w:rPr>
          <w:sz w:val="28"/>
          <w:szCs w:val="28"/>
        </w:rPr>
        <w:t>астоящего Положения, осуществляется по решению главы муниципального образования Новосокулакский сельсовет (далее – руководитель).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5.  Специалист по кадровой работе администрации муниципального образования Новосокулакский  сельсовет,  (далее - кадровая служба) по решению руководителя осуществляет проверку: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 а также сведений, представляемых указанными гражданами в соответствии с нормативными правовыми актами;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б)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в) соблюдения муниципальными служащими требований к служебному поведению.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6. По решению руководителя кадровая служба администрации сельсовета может в установленном действующим законодательством порядке осуществлять проверку: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а) достоверности и полноты сведений о доходах, 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 представляемых указанными гражданами в соответствии с нормативными правовыми актами Российской Федерации, Оренбургской области;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в) соблюдения лицами, замещающими должности, указанные в </w:t>
      </w:r>
      <w:hyperlink w:anchor="Par98" w:history="1">
        <w:r w:rsidRPr="00B46767">
          <w:rPr>
            <w:color w:val="0D0D0D"/>
            <w:sz w:val="28"/>
            <w:szCs w:val="28"/>
          </w:rPr>
          <w:t>подпункте "а"</w:t>
        </w:r>
      </w:hyperlink>
      <w:r w:rsidRPr="00B46767">
        <w:rPr>
          <w:sz w:val="28"/>
          <w:szCs w:val="28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7. Проверка, предусмотренная </w:t>
      </w:r>
      <w:hyperlink w:anchor="Par97" w:history="1">
        <w:r w:rsidRPr="00B46767">
          <w:rPr>
            <w:color w:val="0D0D0D"/>
            <w:sz w:val="28"/>
            <w:szCs w:val="28"/>
          </w:rPr>
          <w:t xml:space="preserve">пунктом </w:t>
        </w:r>
      </w:hyperlink>
      <w:r w:rsidRPr="00B46767">
        <w:rPr>
          <w:color w:val="0D0D0D"/>
          <w:sz w:val="28"/>
          <w:szCs w:val="28"/>
        </w:rPr>
        <w:t xml:space="preserve">6 </w:t>
      </w:r>
      <w:r w:rsidRPr="00B46767">
        <w:rPr>
          <w:sz w:val="28"/>
          <w:szCs w:val="28"/>
        </w:rPr>
        <w:t>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8. Основанием для осуществления проверки, предусмотренной </w:t>
      </w:r>
      <w:hyperlink r:id="rId12" w:history="1">
        <w:r w:rsidRPr="00B46767">
          <w:rPr>
            <w:color w:val="0D0D0D"/>
            <w:sz w:val="28"/>
            <w:szCs w:val="28"/>
          </w:rPr>
          <w:t>пунктом 1</w:t>
        </w:r>
      </w:hyperlink>
      <w:r w:rsidRPr="00B46767">
        <w:rPr>
          <w:sz w:val="28"/>
          <w:szCs w:val="28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а) правоохранительными органами, иными государственными органами, органами местного самоуправления муниципального образования и их должностными лицами;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lastRenderedPageBreak/>
        <w:t>б) работниками подразделений кадровых служб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законодательством иных региональных общественных объединений, не являющихся политическими партиями;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г) Общественной палатой Оренбургской области;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д) региональными средствами массовой информации.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9.  Информация анонимного характера не может служить основанием для проверки.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10.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11. Кадровые службы осуществляют проверку: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а) самостоятельно;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б) путем письменного обращения в адрес Губернатора Оренбургской области о направлении запросов о предоставлении сведений, составляющих банковскую, налоговую или иную охраняемую законом тайну, а также о направлении запроса в правоохранительные органы о проведении оперативно-розыскных мероприятий в порядке, определяемом </w:t>
      </w:r>
      <w:r w:rsidRPr="00B46767">
        <w:rPr>
          <w:color w:val="0D0D0D"/>
          <w:sz w:val="28"/>
          <w:szCs w:val="28"/>
        </w:rPr>
        <w:t xml:space="preserve">Федеральным </w:t>
      </w:r>
      <w:hyperlink r:id="rId13" w:history="1">
        <w:r w:rsidRPr="00B46767">
          <w:rPr>
            <w:color w:val="0D0D0D"/>
            <w:sz w:val="28"/>
            <w:szCs w:val="28"/>
          </w:rPr>
          <w:t>законом</w:t>
        </w:r>
      </w:hyperlink>
      <w:r w:rsidRPr="00B46767">
        <w:rPr>
          <w:color w:val="0D0D0D"/>
          <w:sz w:val="28"/>
          <w:szCs w:val="28"/>
        </w:rPr>
        <w:t xml:space="preserve"> от 12 августа 1995 года N 144-ФЗ "Об оперативно-розыскной деятельности" (далее - Федеральный закон "Об оперативно-розыскной деятельности).</w:t>
      </w:r>
    </w:p>
    <w:p w:rsidR="000A4AB5" w:rsidRPr="00B46767" w:rsidRDefault="000A4AB5" w:rsidP="000A4AB5">
      <w:pPr>
        <w:pStyle w:val="af1"/>
        <w:rPr>
          <w:color w:val="0D0D0D"/>
          <w:sz w:val="28"/>
          <w:szCs w:val="28"/>
        </w:rPr>
      </w:pPr>
      <w:r w:rsidRPr="00B46767">
        <w:rPr>
          <w:sz w:val="28"/>
          <w:szCs w:val="28"/>
        </w:rPr>
        <w:t xml:space="preserve">12. </w:t>
      </w:r>
      <w:r w:rsidRPr="00B46767">
        <w:rPr>
          <w:color w:val="0D0D0D"/>
          <w:sz w:val="28"/>
          <w:szCs w:val="28"/>
        </w:rPr>
        <w:t xml:space="preserve">При осуществлении проверки, предусмотренной </w:t>
      </w:r>
      <w:hyperlink r:id="rId14" w:history="1">
        <w:r w:rsidRPr="00B46767">
          <w:rPr>
            <w:color w:val="0D0D0D"/>
            <w:sz w:val="28"/>
            <w:szCs w:val="28"/>
          </w:rPr>
          <w:t xml:space="preserve">подпунктом "а" пункта </w:t>
        </w:r>
      </w:hyperlink>
      <w:r w:rsidRPr="00B46767">
        <w:rPr>
          <w:color w:val="0D0D0D"/>
          <w:sz w:val="28"/>
          <w:szCs w:val="28"/>
        </w:rPr>
        <w:t>11 настоящего Положения, кадровые службы вправе: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а) проводить беседу с гражданином или муниципальным служащим;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г) направлять в установленном порядке запрос (кроме запросов о предоставлении сведений, составляющих банковскую, налоговую или иную охраняемую законом тайну, а также запросов в правоохранительные органы о проведении оперативно-розыскных мероприятий), в государственные органы Оренбургской области, государственные органы субъектов Российской Федерации, органы местного самоуправления муниципальных образований области,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служащего; о достоверности и полноте сведений, представленных гражданином в соответствии с нормативными правовыми актами; о соблюдении муниципальным служащим требований к служебному поведению;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lastRenderedPageBreak/>
        <w:t>д) наводить справки у физических лиц и получать от них информацию с их согласия;</w:t>
      </w:r>
    </w:p>
    <w:p w:rsidR="000A4AB5" w:rsidRPr="00B46767" w:rsidRDefault="000A4AB5" w:rsidP="000A4AB5">
      <w:pPr>
        <w:pStyle w:val="af1"/>
        <w:rPr>
          <w:color w:val="0D0D0D"/>
          <w:sz w:val="28"/>
          <w:szCs w:val="28"/>
        </w:rPr>
      </w:pPr>
      <w:r w:rsidRPr="00B46767">
        <w:rPr>
          <w:sz w:val="28"/>
          <w:szCs w:val="28"/>
        </w:rPr>
        <w:t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color w:val="0D0D0D"/>
          <w:sz w:val="28"/>
          <w:szCs w:val="28"/>
        </w:rPr>
        <w:t xml:space="preserve">13. </w:t>
      </w:r>
      <w:r w:rsidRPr="00B46767">
        <w:rPr>
          <w:sz w:val="28"/>
          <w:szCs w:val="28"/>
        </w:rPr>
        <w:t xml:space="preserve">В запросе, предусмотренном </w:t>
      </w:r>
      <w:hyperlink r:id="rId15" w:history="1">
        <w:r w:rsidRPr="00B46767">
          <w:rPr>
            <w:color w:val="0D0D0D"/>
            <w:sz w:val="28"/>
            <w:szCs w:val="28"/>
          </w:rPr>
          <w:t>подпунктом "г" пункта 1</w:t>
        </w:r>
      </w:hyperlink>
      <w:r w:rsidRPr="00B46767">
        <w:rPr>
          <w:sz w:val="28"/>
          <w:szCs w:val="28"/>
        </w:rPr>
        <w:t>2 настоящего Положения, указываются: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а) фамилия, имя, отчество руководителя государственного органа или организации, в который направляется запрос;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б) нормативный правовой акт, на основании которого направляется запрос;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в)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характера, которых проверяются, а также гражданина, представившего сведения в соответствии с нормативными правовыми актами,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г) содержание и объем сведений, подлежащих проверке;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д) срок представления запрашиваемых сведений;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е) фамилия, инициалы и номер телефона муниципального служащего, подготовившего запрос;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з) другие необходимые сведения.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14. В запросе о проведении оперативно-розыскных мероприятий, помимо сведений, перечисленных в </w:t>
      </w:r>
      <w:hyperlink w:anchor="Par155" w:history="1">
        <w:r w:rsidRPr="00B46767">
          <w:rPr>
            <w:color w:val="0D0D0D"/>
            <w:sz w:val="28"/>
            <w:szCs w:val="28"/>
          </w:rPr>
          <w:t>пункте 1</w:t>
        </w:r>
      </w:hyperlink>
      <w:r w:rsidRPr="00B46767">
        <w:rPr>
          <w:sz w:val="28"/>
          <w:szCs w:val="28"/>
        </w:rPr>
        <w:t>3</w:t>
      </w:r>
      <w:r w:rsidRPr="00B46767">
        <w:rPr>
          <w:color w:val="0D0D0D"/>
          <w:sz w:val="28"/>
          <w:szCs w:val="28"/>
        </w:rPr>
        <w:t xml:space="preserve"> нас</w:t>
      </w:r>
      <w:r w:rsidRPr="00B46767">
        <w:rPr>
          <w:sz w:val="28"/>
          <w:szCs w:val="28"/>
        </w:rPr>
        <w:t xml:space="preserve">тоящего Положения, указываются сведения, послужившие основанием для проверки, в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</w:t>
      </w:r>
      <w:r w:rsidRPr="00B46767">
        <w:rPr>
          <w:color w:val="262626"/>
          <w:sz w:val="28"/>
          <w:szCs w:val="28"/>
        </w:rPr>
        <w:t xml:space="preserve">Федерального </w:t>
      </w:r>
      <w:hyperlink r:id="rId16" w:history="1">
        <w:r w:rsidRPr="00B46767">
          <w:rPr>
            <w:color w:val="262626"/>
            <w:sz w:val="28"/>
            <w:szCs w:val="28"/>
          </w:rPr>
          <w:t>закона</w:t>
        </w:r>
      </w:hyperlink>
      <w:r w:rsidRPr="00B46767">
        <w:rPr>
          <w:sz w:val="28"/>
          <w:szCs w:val="28"/>
        </w:rPr>
        <w:t xml:space="preserve"> "Об оперативно-розыскной деятельности".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15. Запросы, кроме запросов в кредитные организации, налоговые органы  Оренбургской области и органы, осуществляющие государственную регистрацию прав на недвижимое имущество и сделок с ним, направляются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главой муниципального образования Новосокулакский сельсовет.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16. Соответствующая кадровая служба обеспечивает: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а) уведомление в письменной форме муниципального служащего о начале в отношении его проверки и разъяснение ему содержания </w:t>
      </w:r>
      <w:hyperlink w:anchor="Par183" w:history="1">
        <w:r w:rsidRPr="00B46767">
          <w:rPr>
            <w:color w:val="0D0D0D"/>
            <w:sz w:val="28"/>
            <w:szCs w:val="28"/>
          </w:rPr>
          <w:t>подпункта "б"</w:t>
        </w:r>
      </w:hyperlink>
      <w:r w:rsidRPr="00B46767">
        <w:rPr>
          <w:sz w:val="28"/>
          <w:szCs w:val="28"/>
        </w:rPr>
        <w:t xml:space="preserve"> настоящего пункта - в течение двух рабочих дней со дня получения соответствующего решения;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б) проведение,  в случае обращения муниципального  служащего, 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</w:t>
      </w:r>
      <w:r w:rsidRPr="00B46767">
        <w:rPr>
          <w:sz w:val="28"/>
          <w:szCs w:val="28"/>
        </w:rPr>
        <w:lastRenderedPageBreak/>
        <w:t>рабочих дней со дня обращения муниципального служащего,  а при наличии уважительной причины - в срок, согласованный с муниципальным служащим.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17. По окончании проверки кадровая служба обязана ознакомить муниципального служащего с результатами проверки с соблюдением </w:t>
      </w:r>
      <w:hyperlink r:id="rId17" w:history="1">
        <w:r w:rsidRPr="00B46767">
          <w:rPr>
            <w:color w:val="0D0D0D"/>
            <w:sz w:val="28"/>
            <w:szCs w:val="28"/>
          </w:rPr>
          <w:t>законодательства</w:t>
        </w:r>
      </w:hyperlink>
      <w:r w:rsidRPr="00B46767">
        <w:rPr>
          <w:sz w:val="28"/>
          <w:szCs w:val="28"/>
        </w:rPr>
        <w:t xml:space="preserve"> Российской Федерации о государственной тайне.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18. Муниципальный служащий вправе: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а) давать пояснения в письменной форме: в ходе проверки; по вопросам, указанным в </w:t>
      </w:r>
      <w:hyperlink w:anchor="Par183" w:history="1">
        <w:r w:rsidRPr="00B46767">
          <w:rPr>
            <w:color w:val="0D0D0D"/>
            <w:sz w:val="28"/>
            <w:szCs w:val="28"/>
          </w:rPr>
          <w:t xml:space="preserve">подпункте "б" пункта </w:t>
        </w:r>
      </w:hyperlink>
      <w:r w:rsidRPr="00B46767">
        <w:rPr>
          <w:color w:val="0D0D0D"/>
          <w:sz w:val="28"/>
          <w:szCs w:val="28"/>
        </w:rPr>
        <w:t xml:space="preserve">16 </w:t>
      </w:r>
      <w:r w:rsidRPr="00B46767">
        <w:rPr>
          <w:sz w:val="28"/>
          <w:szCs w:val="28"/>
        </w:rPr>
        <w:t>настоящего Положения; по результатам проверки;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bookmarkStart w:id="3" w:name="Par183"/>
      <w:bookmarkEnd w:id="3"/>
      <w:r w:rsidRPr="00B46767">
        <w:rPr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в) обращаться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ar183" w:history="1">
        <w:r w:rsidRPr="00B46767">
          <w:rPr>
            <w:color w:val="0D0D0D"/>
            <w:sz w:val="28"/>
            <w:szCs w:val="28"/>
          </w:rPr>
          <w:t xml:space="preserve">подпункте "б" пункта </w:t>
        </w:r>
      </w:hyperlink>
      <w:r w:rsidRPr="00B46767">
        <w:rPr>
          <w:color w:val="0D0D0D"/>
          <w:sz w:val="28"/>
          <w:szCs w:val="28"/>
        </w:rPr>
        <w:t xml:space="preserve">16 </w:t>
      </w:r>
      <w:r w:rsidRPr="00B46767">
        <w:rPr>
          <w:sz w:val="28"/>
          <w:szCs w:val="28"/>
        </w:rPr>
        <w:t>настоящего Положения.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19. Пояснения, указанные в </w:t>
      </w:r>
      <w:hyperlink w:anchor="Par185" w:history="1">
        <w:r w:rsidRPr="00B46767">
          <w:rPr>
            <w:color w:val="0D0D0D"/>
            <w:sz w:val="28"/>
            <w:szCs w:val="28"/>
          </w:rPr>
          <w:t xml:space="preserve">пункте </w:t>
        </w:r>
      </w:hyperlink>
      <w:r w:rsidRPr="00B46767">
        <w:rPr>
          <w:color w:val="0D0D0D"/>
          <w:sz w:val="28"/>
          <w:szCs w:val="28"/>
        </w:rPr>
        <w:t xml:space="preserve">18 </w:t>
      </w:r>
      <w:r w:rsidRPr="00B46767">
        <w:rPr>
          <w:sz w:val="28"/>
          <w:szCs w:val="28"/>
        </w:rPr>
        <w:t>настоящего Положения, приобщаются к материалам проверки.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bookmarkStart w:id="4" w:name="Par185"/>
      <w:bookmarkEnd w:id="4"/>
      <w:r w:rsidRPr="00B46767">
        <w:rPr>
          <w:sz w:val="28"/>
          <w:szCs w:val="28"/>
        </w:rPr>
        <w:t>20. На период проведения проверки муниципальный служащий может быть отстранен от замещаемой должности 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21. Специалист кадровой службы  представляет руководителю, принявшему решение о проведении проверки, доклад о ее результатах.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22.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а) о назначении гражданина на должность муниципальной службы;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б) об отказе гражданину в назначении на должность муниципальной службы;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в) об отсутствии оснований для применения к муниципальному служащему мер юридической ответственности;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bookmarkStart w:id="5" w:name="Par193"/>
      <w:bookmarkEnd w:id="5"/>
      <w:r w:rsidRPr="00B46767">
        <w:rPr>
          <w:sz w:val="28"/>
          <w:szCs w:val="28"/>
        </w:rPr>
        <w:t>г) о применении к муниципальному служащему мер юридической ответственности;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23. Сведения о результатах проверки,  с письменного согласия лица, принявшего решение о ее проведении, предоставляются соответствующей кадровой службой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</w:t>
      </w:r>
      <w:r w:rsidRPr="00B46767">
        <w:rPr>
          <w:sz w:val="28"/>
          <w:szCs w:val="28"/>
        </w:rPr>
        <w:lastRenderedPageBreak/>
        <w:t>политических партий и зарегистрированных в соответствии с законом  иных региональных общественных объединений, не являющихся политическими партиями, и Общественной  палате Оренбургской области, предоставившим информацию, явившуюся основанием для проведения проверки, с соблюдением законодательства Российской Федерации, Оренбургской области о персональных данных и государственной тайне.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24.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 xml:space="preserve">25.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w:anchor="Par193" w:history="1">
        <w:r w:rsidRPr="00B46767">
          <w:rPr>
            <w:color w:val="0D0D0D"/>
            <w:sz w:val="28"/>
            <w:szCs w:val="28"/>
          </w:rPr>
          <w:t>пункте 2</w:t>
        </w:r>
      </w:hyperlink>
      <w:r w:rsidRPr="00B46767">
        <w:rPr>
          <w:sz w:val="28"/>
          <w:szCs w:val="28"/>
        </w:rPr>
        <w:t>2 настоящего Положения, принимает одно из следующих решений: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а) назначить гражданина на должность муниципальной службы;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б) отказать гражданину в назначении на должность муниципальной службы;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в) применить к муниципальному служащему меры юридической ответственности;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26. Подлинники справок о доходах, об имуществе и обязательствах имущественного характера, поступивших в муниципальное образование  Новосокулакский сельсовет  направляются в  кадровую службу для приобщения к личным делам. Копии указанных справок хранятся в  кадровой  службе в течение трех лет со дня окончания проверки, после чего передаются в архив.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  <w:r w:rsidRPr="00B46767">
        <w:rPr>
          <w:sz w:val="28"/>
          <w:szCs w:val="28"/>
        </w:rPr>
        <w:t>27. Материалы проверки хранятся в кадровой службе в течение трех лет со дня ее окончания, после чего передаются в архив.</w:t>
      </w: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0A4AB5" w:rsidRPr="00B46767" w:rsidRDefault="000A4AB5" w:rsidP="000A4AB5">
      <w:pPr>
        <w:pStyle w:val="af1"/>
        <w:rPr>
          <w:sz w:val="28"/>
          <w:szCs w:val="28"/>
        </w:rPr>
      </w:pPr>
    </w:p>
    <w:p w:rsidR="00F26F41" w:rsidRPr="000A4AB5" w:rsidRDefault="00F26F41" w:rsidP="000A4AB5">
      <w:pPr>
        <w:rPr>
          <w:szCs w:val="28"/>
        </w:rPr>
      </w:pPr>
    </w:p>
    <w:sectPr w:rsidR="00F26F41" w:rsidRPr="000A4AB5" w:rsidSect="00024D79">
      <w:headerReference w:type="even" r:id="rId18"/>
      <w:headerReference w:type="default" r:id="rId19"/>
      <w:pgSz w:w="11906" w:h="16838"/>
      <w:pgMar w:top="1134" w:right="748" w:bottom="107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5FC" w:rsidRDefault="00E275FC">
      <w:r>
        <w:separator/>
      </w:r>
    </w:p>
  </w:endnote>
  <w:endnote w:type="continuationSeparator" w:id="0">
    <w:p w:rsidR="00E275FC" w:rsidRDefault="00E2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5FC" w:rsidRDefault="00E275FC">
      <w:r>
        <w:separator/>
      </w:r>
    </w:p>
  </w:footnote>
  <w:footnote w:type="continuationSeparator" w:id="0">
    <w:p w:rsidR="00E275FC" w:rsidRDefault="00E27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4B15">
      <w:rPr>
        <w:rStyle w:val="a7"/>
        <w:noProof/>
      </w:rPr>
      <w:t>8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 w15:restartNumberingAfterBreak="0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 w15:restartNumberingAfterBreak="0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10" w15:restartNumberingAfterBreak="0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8"/>
  </w:num>
  <w:num w:numId="7">
    <w:abstractNumId w:val="2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5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24D79"/>
    <w:rsid w:val="000277D4"/>
    <w:rsid w:val="00043C75"/>
    <w:rsid w:val="00053995"/>
    <w:rsid w:val="00070D64"/>
    <w:rsid w:val="000A4AB5"/>
    <w:rsid w:val="000E1D85"/>
    <w:rsid w:val="0015046A"/>
    <w:rsid w:val="00155E85"/>
    <w:rsid w:val="00192562"/>
    <w:rsid w:val="001B7243"/>
    <w:rsid w:val="001E2743"/>
    <w:rsid w:val="00203EE3"/>
    <w:rsid w:val="00281405"/>
    <w:rsid w:val="002A71E8"/>
    <w:rsid w:val="002F3584"/>
    <w:rsid w:val="0030189E"/>
    <w:rsid w:val="003133D6"/>
    <w:rsid w:val="00316ED5"/>
    <w:rsid w:val="00325928"/>
    <w:rsid w:val="003571A8"/>
    <w:rsid w:val="00363119"/>
    <w:rsid w:val="0036317C"/>
    <w:rsid w:val="00384B06"/>
    <w:rsid w:val="00384F79"/>
    <w:rsid w:val="00385EF9"/>
    <w:rsid w:val="003A3219"/>
    <w:rsid w:val="003D15BC"/>
    <w:rsid w:val="00426C73"/>
    <w:rsid w:val="00434B15"/>
    <w:rsid w:val="00435017"/>
    <w:rsid w:val="00463EFE"/>
    <w:rsid w:val="004865FD"/>
    <w:rsid w:val="00497226"/>
    <w:rsid w:val="004A683A"/>
    <w:rsid w:val="004D33E9"/>
    <w:rsid w:val="005750C8"/>
    <w:rsid w:val="005A6998"/>
    <w:rsid w:val="00685DEE"/>
    <w:rsid w:val="006D5A79"/>
    <w:rsid w:val="006E7D05"/>
    <w:rsid w:val="007E46A9"/>
    <w:rsid w:val="00824A9B"/>
    <w:rsid w:val="008437E7"/>
    <w:rsid w:val="00846607"/>
    <w:rsid w:val="008655F7"/>
    <w:rsid w:val="0087507B"/>
    <w:rsid w:val="008B0923"/>
    <w:rsid w:val="008F5062"/>
    <w:rsid w:val="008F7F69"/>
    <w:rsid w:val="009000D6"/>
    <w:rsid w:val="0099223B"/>
    <w:rsid w:val="009B42BE"/>
    <w:rsid w:val="009C44C0"/>
    <w:rsid w:val="009C76F9"/>
    <w:rsid w:val="00A21BDF"/>
    <w:rsid w:val="00A27414"/>
    <w:rsid w:val="00A2760C"/>
    <w:rsid w:val="00A4545B"/>
    <w:rsid w:val="00AB46DB"/>
    <w:rsid w:val="00AB5D41"/>
    <w:rsid w:val="00AD3887"/>
    <w:rsid w:val="00B2384C"/>
    <w:rsid w:val="00B3284B"/>
    <w:rsid w:val="00B46767"/>
    <w:rsid w:val="00B908DA"/>
    <w:rsid w:val="00BC0839"/>
    <w:rsid w:val="00BC688D"/>
    <w:rsid w:val="00BE513B"/>
    <w:rsid w:val="00C44332"/>
    <w:rsid w:val="00C7045C"/>
    <w:rsid w:val="00C93754"/>
    <w:rsid w:val="00CF6BDE"/>
    <w:rsid w:val="00D46D3B"/>
    <w:rsid w:val="00D536BE"/>
    <w:rsid w:val="00D54503"/>
    <w:rsid w:val="00D87670"/>
    <w:rsid w:val="00DB74AF"/>
    <w:rsid w:val="00DC274E"/>
    <w:rsid w:val="00DD2565"/>
    <w:rsid w:val="00DE43E2"/>
    <w:rsid w:val="00E10DC6"/>
    <w:rsid w:val="00E13534"/>
    <w:rsid w:val="00E275FC"/>
    <w:rsid w:val="00E42842"/>
    <w:rsid w:val="00E70BDC"/>
    <w:rsid w:val="00E74960"/>
    <w:rsid w:val="00EA24C3"/>
    <w:rsid w:val="00EC7E5F"/>
    <w:rsid w:val="00F13FAF"/>
    <w:rsid w:val="00F26F41"/>
    <w:rsid w:val="00F9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BF3ECF-AEC3-4D4E-BCC3-A4092575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">
    <w:name w:val="Колонтитул_"/>
    <w:basedOn w:val="a0"/>
    <w:link w:val="af0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0">
    <w:name w:val="Колонтитул"/>
    <w:basedOn w:val="a"/>
    <w:link w:val="af"/>
    <w:uiPriority w:val="99"/>
    <w:rsid w:val="002F3584"/>
    <w:pPr>
      <w:shd w:val="clear" w:color="auto" w:fill="FFFFFF"/>
    </w:pPr>
    <w:rPr>
      <w:noProof/>
      <w:lang w:val="ru-RU" w:eastAsia="ru-RU"/>
    </w:rPr>
  </w:style>
  <w:style w:type="paragraph" w:styleId="af1">
    <w:name w:val="No Spacing"/>
    <w:uiPriority w:val="1"/>
    <w:qFormat/>
    <w:rsid w:val="00A27414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6B2EF0C361832C8EDB8381C22AB3D60A79F612E9BD9BBDE0B6105F7E66ED0E3C1CD71715DBF9D0vBO7H" TargetMode="External"/><Relationship Id="rId13" Type="http://schemas.openxmlformats.org/officeDocument/2006/relationships/hyperlink" Target="consultantplus://offline/ref=58B4B9DDE846B420E97082030FF80BDBDA0F8863D6F4E4B795DC20C42904IE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6E8F6AD05BCF4C3B8A21D231DE61AFA5432386DF81E621EADF774E48E0E01CF91FE042265E0FCC058FDDb2A6M" TargetMode="External"/><Relationship Id="rId17" Type="http://schemas.openxmlformats.org/officeDocument/2006/relationships/hyperlink" Target="consultantplus://offline/ref=B66B2EF0C361832C8EDB8381C22AB3D60A7FF315E0BD9BBDE0B6105F7Ev6O6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66B2EF0C361832C8EDB8381C22AB3D60A7EFA12E7BF9BBDE0B6105F7Ev6O6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6B2EF0C361832C8EDB8381C22AB3D60A7FF518E3B09BBDE0B6105F7E66ED0E3C1CD71715DBF9D5vBO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8B4B9DDE846B420E9709C0E199456DFDB07DE6DD4F0EFE9C8837B997E476721EBBC6CA068728C1F7118DA05I2M" TargetMode="External"/><Relationship Id="rId10" Type="http://schemas.openxmlformats.org/officeDocument/2006/relationships/hyperlink" Target="consultantplus://offline/ref=B66B2EF0C361832C8EDB8381C22AB3D60A7FF518E3B09BBDE0B6105F7E66ED0E3C1CD71715DBF9D5vBO5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6B2EF0C361832C8EDB8381C22AB3D60A7EFA17E3B99BBDE0B6105F7Ev6O6H" TargetMode="External"/><Relationship Id="rId14" Type="http://schemas.openxmlformats.org/officeDocument/2006/relationships/hyperlink" Target="consultantplus://offline/ref=58B4B9DDE846B420E9709C0E199456DFDB07DE6DD4F0EFE9C8837B997E476721EBBC6CA068728C1F7118DD05I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8C41D-F1A7-4402-B1C9-995132EE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2921</Words>
  <Characters>16651</Characters>
  <Application>Microsoft Office Word</Application>
  <DocSecurity>0</DocSecurity>
  <Lines>138</Lines>
  <Paragraphs>39</Paragraphs>
  <ScaleCrop>false</ScaleCrop>
  <Company>Reanimator Extreme Edition</Company>
  <LinksUpToDate>false</LinksUpToDate>
  <CharactersWithSpaces>19533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2015-03-30T09:27:00Z</cp:lastPrinted>
  <dcterms:created xsi:type="dcterms:W3CDTF">2016-05-19T14:52:00Z</dcterms:created>
  <dcterms:modified xsi:type="dcterms:W3CDTF">2016-05-19T14:52:00Z</dcterms:modified>
</cp:coreProperties>
</file>